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621" w:rsidRDefault="00AF7B1D">
      <w:pPr>
        <w:pStyle w:val="Teksttreci0"/>
        <w:spacing w:after="420"/>
        <w:jc w:val="center"/>
        <w:rPr>
          <w:sz w:val="24"/>
          <w:szCs w:val="24"/>
        </w:rPr>
      </w:pPr>
      <w:r>
        <w:rPr>
          <w:sz w:val="24"/>
          <w:szCs w:val="24"/>
        </w:rPr>
        <w:t>W celu zapobieżenia rozprzestrzeniania się koronawirusa COVID-19 oraz mając na względzie ochronę zdrowia mieszkańców oraz pracowników Urzędu Gminy i Miasta</w:t>
      </w:r>
      <w:r>
        <w:rPr>
          <w:sz w:val="24"/>
          <w:szCs w:val="24"/>
        </w:rPr>
        <w:br/>
        <w:t xml:space="preserve">w Węglińcu, informuję, że sesja Rady Miejskiej Węglińca odbędzie się bez udziału </w:t>
      </w:r>
      <w:r>
        <w:rPr>
          <w:sz w:val="24"/>
          <w:szCs w:val="24"/>
        </w:rPr>
        <w:t>publiczności. Zachęcam do śledzenia obrad online.</w:t>
      </w:r>
    </w:p>
    <w:p w:rsidR="00325621" w:rsidRDefault="00AF7B1D">
      <w:pPr>
        <w:pStyle w:val="Teksttreci40"/>
      </w:pPr>
      <w:r>
        <w:t>Z A W I A D O M I E N I E</w:t>
      </w:r>
    </w:p>
    <w:p w:rsidR="00325621" w:rsidRDefault="00AF7B1D">
      <w:pPr>
        <w:pStyle w:val="Teksttreci30"/>
      </w:pPr>
      <w:r>
        <w:t>Na podstawie art. 20 ust.3 ustawy z dnia 8 marca 1990 r. o samorządzie gminnym</w:t>
      </w:r>
    </w:p>
    <w:p w:rsidR="00325621" w:rsidRDefault="00AF7B1D">
      <w:pPr>
        <w:pStyle w:val="Teksttreci30"/>
      </w:pPr>
      <w:r>
        <w:t>(Dz. U. z 2021 roku, poz. 1372 z późn. zm.)</w:t>
      </w:r>
    </w:p>
    <w:p w:rsidR="00325621" w:rsidRDefault="00AF7B1D">
      <w:pPr>
        <w:pStyle w:val="Teksttreci30"/>
        <w:spacing w:line="197" w:lineRule="auto"/>
        <w:rPr>
          <w:sz w:val="34"/>
          <w:szCs w:val="34"/>
        </w:rPr>
      </w:pPr>
      <w:r>
        <w:rPr>
          <w:sz w:val="34"/>
          <w:szCs w:val="34"/>
        </w:rPr>
        <w:t>na wniosek Burmistrza Gminy i Miasta Węgliniec</w:t>
      </w:r>
    </w:p>
    <w:p w:rsidR="00325621" w:rsidRDefault="00AF7B1D">
      <w:pPr>
        <w:pStyle w:val="Teksttreci30"/>
      </w:pPr>
      <w:r>
        <w:t>18 marca 2</w:t>
      </w:r>
      <w:r>
        <w:t>02</w:t>
      </w:r>
      <w:r w:rsidR="00E81DD8">
        <w:t>2</w:t>
      </w:r>
      <w:bookmarkStart w:id="0" w:name="_GoBack"/>
      <w:bookmarkEnd w:id="0"/>
      <w:r>
        <w:t xml:space="preserve"> r. o godz. 10</w:t>
      </w:r>
      <w:r>
        <w:rPr>
          <w:vertAlign w:val="superscript"/>
        </w:rPr>
        <w:t>00</w:t>
      </w:r>
    </w:p>
    <w:p w:rsidR="00325621" w:rsidRDefault="00AF7B1D">
      <w:pPr>
        <w:pStyle w:val="Teksttreci30"/>
        <w:ind w:left="4680"/>
        <w:jc w:val="left"/>
      </w:pPr>
      <w:r>
        <w:t>w sali posiedzeń Urzędu Gminy i Miasta w Węglińcu</w:t>
      </w:r>
    </w:p>
    <w:p w:rsidR="00325621" w:rsidRDefault="00AF7B1D">
      <w:pPr>
        <w:pStyle w:val="Teksttreci30"/>
        <w:spacing w:after="740"/>
      </w:pPr>
      <w:r>
        <w:t>(II piętro, sala nr 25) przy ul. Sikorskiego 3 odbędzie się sesja nadzwyczajna Rady Miejskiej</w:t>
      </w:r>
    </w:p>
    <w:p w:rsidR="00325621" w:rsidRDefault="00AF7B1D">
      <w:pPr>
        <w:pStyle w:val="Teksttreci30"/>
        <w:ind w:firstLine="480"/>
        <w:jc w:val="left"/>
      </w:pPr>
      <w:r>
        <w:t>PROPONOWANY PORZĄDEK OBRAD:</w:t>
      </w:r>
    </w:p>
    <w:p w:rsidR="00325621" w:rsidRDefault="00AF7B1D">
      <w:pPr>
        <w:pStyle w:val="Teksttreci20"/>
        <w:numPr>
          <w:ilvl w:val="0"/>
          <w:numId w:val="1"/>
        </w:numPr>
        <w:tabs>
          <w:tab w:val="left" w:pos="702"/>
        </w:tabs>
      </w:pPr>
      <w:r>
        <w:rPr>
          <w:b/>
          <w:bCs/>
        </w:rPr>
        <w:t>O</w:t>
      </w:r>
      <w:r>
        <w:t>twarcie posiedzenia i stwierdzenie jego prawomocności.</w:t>
      </w:r>
    </w:p>
    <w:p w:rsidR="00325621" w:rsidRDefault="00AF7B1D">
      <w:pPr>
        <w:pStyle w:val="Teksttreci20"/>
        <w:numPr>
          <w:ilvl w:val="0"/>
          <w:numId w:val="1"/>
        </w:numPr>
        <w:tabs>
          <w:tab w:val="left" w:pos="712"/>
        </w:tabs>
      </w:pPr>
      <w:r>
        <w:rPr>
          <w:b/>
          <w:bCs/>
        </w:rPr>
        <w:t>U</w:t>
      </w:r>
      <w:r>
        <w:t>staleni</w:t>
      </w:r>
      <w:r>
        <w:t>e porządku obrad.</w:t>
      </w:r>
    </w:p>
    <w:p w:rsidR="00325621" w:rsidRDefault="00AF7B1D">
      <w:pPr>
        <w:pStyle w:val="Teksttreci20"/>
        <w:numPr>
          <w:ilvl w:val="0"/>
          <w:numId w:val="1"/>
        </w:numPr>
        <w:tabs>
          <w:tab w:val="left" w:pos="712"/>
        </w:tabs>
      </w:pPr>
      <w:r>
        <w:rPr>
          <w:b/>
          <w:bCs/>
        </w:rPr>
        <w:t>B</w:t>
      </w:r>
      <w:r>
        <w:t>lok uchwał:</w:t>
      </w:r>
    </w:p>
    <w:p w:rsidR="00325621" w:rsidRDefault="00AF7B1D">
      <w:pPr>
        <w:pStyle w:val="Teksttreci20"/>
        <w:numPr>
          <w:ilvl w:val="1"/>
          <w:numId w:val="1"/>
        </w:numPr>
        <w:tabs>
          <w:tab w:val="left" w:pos="1122"/>
        </w:tabs>
        <w:spacing w:line="259" w:lineRule="auto"/>
        <w:ind w:left="1120" w:hanging="560"/>
      </w:pPr>
      <w:r>
        <w:t>w sprawie zmiany załączników nr 1 i 2 do uchwały nr 743/XLIII/21 Rady Miejskiej Węglińca z dnia 30 grudnia 2021 r. w sprawie</w:t>
      </w:r>
      <w:r>
        <w:br/>
        <w:t>przyjęcia Wieloletniej Prognozy Finansowej Gminy i Miasta Węgliniec</w:t>
      </w:r>
    </w:p>
    <w:p w:rsidR="00325621" w:rsidRDefault="00AF7B1D">
      <w:pPr>
        <w:pStyle w:val="Teksttreci20"/>
        <w:numPr>
          <w:ilvl w:val="1"/>
          <w:numId w:val="1"/>
        </w:numPr>
        <w:tabs>
          <w:tab w:val="left" w:pos="1122"/>
        </w:tabs>
        <w:spacing w:line="276" w:lineRule="auto"/>
        <w:ind w:firstLine="560"/>
      </w:pPr>
      <w:r>
        <w:t>w sprawie zmian w budżecie</w:t>
      </w:r>
    </w:p>
    <w:p w:rsidR="00325621" w:rsidRDefault="00AF7B1D">
      <w:pPr>
        <w:pStyle w:val="Teksttreci20"/>
        <w:numPr>
          <w:ilvl w:val="0"/>
          <w:numId w:val="1"/>
        </w:numPr>
        <w:tabs>
          <w:tab w:val="left" w:pos="707"/>
        </w:tabs>
      </w:pPr>
      <w:r>
        <w:rPr>
          <w:b/>
          <w:bCs/>
        </w:rPr>
        <w:t>W</w:t>
      </w:r>
      <w:r>
        <w:t>olne</w:t>
      </w:r>
      <w:r>
        <w:t xml:space="preserve"> głosy i komunikaty.</w:t>
      </w:r>
    </w:p>
    <w:p w:rsidR="00325621" w:rsidRDefault="00AF7B1D">
      <w:pPr>
        <w:pStyle w:val="Teksttreci20"/>
        <w:numPr>
          <w:ilvl w:val="0"/>
          <w:numId w:val="1"/>
        </w:numPr>
        <w:tabs>
          <w:tab w:val="left" w:pos="707"/>
        </w:tabs>
        <w:spacing w:after="580"/>
      </w:pPr>
      <w:r>
        <w:rPr>
          <w:b/>
          <w:bCs/>
        </w:rPr>
        <w:t>Z</w:t>
      </w:r>
      <w:r>
        <w:t>amknięcie sesji.</w:t>
      </w:r>
    </w:p>
    <w:p w:rsidR="00325621" w:rsidRDefault="00AF7B1D">
      <w:pPr>
        <w:pStyle w:val="Teksttreci0"/>
        <w:spacing w:after="240"/>
        <w:ind w:right="1440"/>
        <w:jc w:val="right"/>
      </w:pPr>
      <w:r>
        <w:rPr>
          <w:b w:val="0"/>
          <w:bCs w:val="0"/>
          <w:i w:val="0"/>
          <w:iCs w:val="0"/>
        </w:rPr>
        <w:t>PRZEWODNICZĄCY RADY</w:t>
      </w:r>
    </w:p>
    <w:p w:rsidR="00325621" w:rsidRDefault="00AF7B1D">
      <w:pPr>
        <w:pStyle w:val="Teksttreci0"/>
        <w:spacing w:after="740"/>
        <w:ind w:right="1440"/>
        <w:jc w:val="right"/>
      </w:pPr>
      <w:r>
        <w:rPr>
          <w:b w:val="0"/>
          <w:bCs w:val="0"/>
        </w:rPr>
        <w:t>(-) MAREK WAWRZYNEK</w:t>
      </w:r>
    </w:p>
    <w:p w:rsidR="00325621" w:rsidRDefault="00AF7B1D">
      <w:pPr>
        <w:pStyle w:val="Teksttreci0"/>
        <w:spacing w:after="0"/>
        <w:ind w:left="320"/>
      </w:pPr>
      <w:r>
        <w:t>Z uwagi na obowiązujące przepisy osoby biorące udział w posiedzeniu zobowiązane są do zasłaniania ust i nosa przy pomocy maseczki. Osoby nie noszące maseczek proszone są</w:t>
      </w:r>
      <w:r>
        <w:br/>
        <w:t xml:space="preserve">o </w:t>
      </w:r>
      <w:r>
        <w:t>przedstawienie zaświadczenia lekarskiego bądź innego stosownego dokumentu zwalniającego z obowiązku noszenia maseczki.</w:t>
      </w:r>
    </w:p>
    <w:sectPr w:rsidR="00325621">
      <w:pgSz w:w="16840" w:h="11900" w:orient="landscape"/>
      <w:pgMar w:top="612" w:right="148" w:bottom="612" w:left="114" w:header="184" w:footer="18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B1D" w:rsidRDefault="00AF7B1D">
      <w:r>
        <w:separator/>
      </w:r>
    </w:p>
  </w:endnote>
  <w:endnote w:type="continuationSeparator" w:id="0">
    <w:p w:rsidR="00AF7B1D" w:rsidRDefault="00AF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B1D" w:rsidRDefault="00AF7B1D"/>
  </w:footnote>
  <w:footnote w:type="continuationSeparator" w:id="0">
    <w:p w:rsidR="00AF7B1D" w:rsidRDefault="00AF7B1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243B0"/>
    <w:multiLevelType w:val="multilevel"/>
    <w:tmpl w:val="F06E38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621"/>
    <w:rsid w:val="00325621"/>
    <w:rsid w:val="00AF7B1D"/>
    <w:rsid w:val="00E8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D5FCA"/>
  <w15:docId w15:val="{8698F72A-BB55-4132-8260-932D66D0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after="330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82"/>
      <w:szCs w:val="82"/>
    </w:rPr>
  </w:style>
  <w:style w:type="paragraph" w:customStyle="1" w:styleId="Teksttreci30">
    <w:name w:val="Tekst treści (3)"/>
    <w:basedOn w:val="Normalny"/>
    <w:link w:val="Teksttreci3"/>
    <w:pPr>
      <w:spacing w:line="209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ind w:firstLine="3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cp:lastModifiedBy>ABC</cp:lastModifiedBy>
  <cp:revision>2</cp:revision>
  <dcterms:created xsi:type="dcterms:W3CDTF">2022-03-14T11:16:00Z</dcterms:created>
  <dcterms:modified xsi:type="dcterms:W3CDTF">2022-03-14T11:19:00Z</dcterms:modified>
</cp:coreProperties>
</file>