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58B98" w14:textId="77777777" w:rsidR="00A77B3E" w:rsidRDefault="00495671">
      <w:pPr>
        <w:jc w:val="center"/>
        <w:rPr>
          <w:b/>
          <w:caps/>
        </w:rPr>
      </w:pPr>
      <w:r>
        <w:rPr>
          <w:b/>
          <w:caps/>
        </w:rPr>
        <w:t>Uchwała Nr 798/XLIV/22</w:t>
      </w:r>
      <w:r>
        <w:rPr>
          <w:b/>
          <w:caps/>
        </w:rPr>
        <w:br/>
        <w:t>Rady Miejskiej Węglińca</w:t>
      </w:r>
    </w:p>
    <w:p w14:paraId="43D91950" w14:textId="77777777" w:rsidR="00A77B3E" w:rsidRDefault="00495671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7AACFCC2" w14:textId="77777777" w:rsidR="00A77B3E" w:rsidRDefault="00495671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</w:t>
      </w:r>
    </w:p>
    <w:p w14:paraId="5969917E" w14:textId="77777777" w:rsidR="00A77B3E" w:rsidRDefault="00495671">
      <w:pPr>
        <w:keepLines/>
        <w:spacing w:before="120" w:after="120"/>
        <w:ind w:firstLine="227"/>
      </w:pPr>
      <w:r>
        <w:t>Na podstawie art. 18 ust. 2 pkt 9 lit. a ustawy z dnia 8 marca 1990 r. o </w:t>
      </w:r>
      <w:r>
        <w:t>samorządzie gminnym (Dz. U. 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41FF61B8" w14:textId="77777777" w:rsidR="00A77B3E" w:rsidRDefault="0049567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Wyraża się </w:t>
      </w:r>
      <w:r>
        <w:t>zgodę na odstąpienie od obowiązku trybu przetargowego i zawarcie umowy dzierżawy na czas nieoznaczony na część działki o numerze ewidencyjnym 21/4 o powierzchni 63,00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Piłsudskiego z przeznaczeniem dla montażu paneli fotowol</w:t>
      </w:r>
      <w:r>
        <w:rPr>
          <w:color w:val="000000"/>
          <w:u w:color="000000"/>
        </w:rPr>
        <w:t>taicznych z </w:t>
      </w:r>
      <w:r w:rsidRPr="00B9626B">
        <w:rPr>
          <w:color w:val="000000"/>
          <w:highlight w:val="black"/>
          <w:u w:color="000000"/>
        </w:rPr>
        <w:t>Panem Ireneuszem Tylem</w:t>
      </w:r>
      <w:r>
        <w:rPr>
          <w:color w:val="000000"/>
          <w:u w:color="000000"/>
        </w:rPr>
        <w:t>.</w:t>
      </w:r>
    </w:p>
    <w:p w14:paraId="7D54AC9A" w14:textId="77777777" w:rsidR="00A77B3E" w:rsidRDefault="0049567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46E8B34" w14:textId="77777777" w:rsidR="00A77B3E" w:rsidRDefault="0049567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FDF1C1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D455BCB" w14:textId="77777777" w:rsidR="00A77B3E" w:rsidRDefault="0049567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54EC0" w14:paraId="15ADC79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DF78D9" w14:textId="77777777" w:rsidR="00554EC0" w:rsidRDefault="00554EC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2C11A5" w14:textId="77777777" w:rsidR="00554EC0" w:rsidRDefault="0049567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54EC0" w14:paraId="3EBB69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CF1E8F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2D435F5" w14:textId="77777777" w:rsidR="00554EC0" w:rsidRDefault="00554EC0"/>
          <w:p w14:paraId="7226C1F5" w14:textId="77777777" w:rsidR="00554EC0" w:rsidRDefault="00554EC0"/>
          <w:p w14:paraId="53EBB88F" w14:textId="77777777" w:rsidR="00554EC0" w:rsidRDefault="00554EC0"/>
          <w:p w14:paraId="151416CD" w14:textId="77777777" w:rsidR="00554EC0" w:rsidRDefault="00554EC0"/>
        </w:tc>
      </w:tr>
      <w:tr w:rsidR="00554EC0" w14:paraId="1820123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CE0199" w14:textId="77777777" w:rsidR="00A77B3E" w:rsidRDefault="0049567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54EC0" w14:paraId="1DB25E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679456" w14:textId="77777777" w:rsidR="00A77B3E" w:rsidRDefault="00495671">
            <w:pPr>
              <w:rPr>
                <w:color w:val="000000"/>
                <w:u w:color="000000"/>
              </w:rPr>
            </w:pPr>
            <w:r>
              <w:t>W oparciu o art. 37 ust. 4 </w:t>
            </w:r>
            <w:r>
              <w:t>ustawy z dnia 21.08.1997 r. o gospodarce nieruchomościami zawarcie umów użytkowania, najmu lub dzierżawy na czas oznaczony dłuższy niż 3 lata lub na czas nieoznaczony następuje w drodze przetargu. Wojewoda albo odpowiednia rada lub sejmik mogą wyrazić zgod</w:t>
            </w:r>
            <w:r>
              <w:t>ę na odstąpienie od obowiązku przetargowego trybu zawarcia tych umów.</w:t>
            </w:r>
          </w:p>
        </w:tc>
      </w:tr>
    </w:tbl>
    <w:p w14:paraId="5ED6307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33B9F" w14:textId="77777777" w:rsidR="00495671" w:rsidRDefault="00495671">
      <w:r>
        <w:separator/>
      </w:r>
    </w:p>
  </w:endnote>
  <w:endnote w:type="continuationSeparator" w:id="0">
    <w:p w14:paraId="27DDEF6C" w14:textId="77777777" w:rsidR="00495671" w:rsidRDefault="00495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554EC0" w14:paraId="6CB4D880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D085BE6" w14:textId="77777777" w:rsidR="00554EC0" w:rsidRDefault="00495671">
          <w:pPr>
            <w:jc w:val="left"/>
            <w:rPr>
              <w:sz w:val="18"/>
            </w:rPr>
          </w:pPr>
          <w:r w:rsidRPr="00B9626B">
            <w:rPr>
              <w:sz w:val="18"/>
              <w:lang w:val="en-US"/>
            </w:rPr>
            <w:t>Id: CF3AAD27-884F-487F-8C63-CE1BACE9ABCA.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4BA5DFF" w14:textId="77777777" w:rsidR="00554EC0" w:rsidRDefault="0049567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9626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0E290AC" w14:textId="77777777" w:rsidR="00554EC0" w:rsidRDefault="00554EC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87255" w14:textId="77777777" w:rsidR="00495671" w:rsidRDefault="00495671">
      <w:r>
        <w:separator/>
      </w:r>
    </w:p>
  </w:footnote>
  <w:footnote w:type="continuationSeparator" w:id="0">
    <w:p w14:paraId="2DE1B7B8" w14:textId="77777777" w:rsidR="00495671" w:rsidRDefault="004956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95671"/>
    <w:rsid w:val="00554EC0"/>
    <w:rsid w:val="00A77B3E"/>
    <w:rsid w:val="00B9626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CC3742"/>
  <w15:docId w15:val="{F9E6EB28-0D41-4468-A9F9-8C5771B23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798/XLIV/22 z dnia 28 stycznia 2022 r.</dc:title>
  <dc:subject>w sprawie wyrażenia zgody na odstąpienie od obowiązku trybu przetargowego i^zawarcie umowy dzierżawy</dc:subject>
  <dc:creator>Alicja</dc:creator>
  <cp:lastModifiedBy>Alicja</cp:lastModifiedBy>
  <cp:revision>2</cp:revision>
  <dcterms:created xsi:type="dcterms:W3CDTF">2022-02-22T13:59:00Z</dcterms:created>
  <dcterms:modified xsi:type="dcterms:W3CDTF">2022-02-22T12:59:00Z</dcterms:modified>
  <cp:category>Akt prawny</cp:category>
</cp:coreProperties>
</file>