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809/XLV/22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24 lutego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 przeprowadzenia konsultacji społecznych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18 ust. 2 pkt 15 ustawy z dnia 8 marca 1990 r.  o samorządzie gminnym (Dz. U. z 2021r. poz. 1372, z późn. zm.) oraz na podstawie uchwały nr 267/XV/12 Rady Miejskiej Węglińca z dnia 6 czerwca 2012r w sprawie określenia zasad i trybu przeprowadzania konsultacji społecznych z mieszkańcami Gminy Węgliniec,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celu wydania opinii w przedmiocie likwidacji, przebudowy przejazdów kolejowo-drogowych na drogach zarządzanych przez Gminę Węgliniec oraz budowy dróg równoległych w związku z inwestycją związaną z budową toru testowego pomiędzy miejscowościami Ruszów i Jankowa Żagańska postanawia się o przeprowadzeniu konsultacji społecznych.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Konsultacje społeczne: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przeprowadzone zostaną z mieszkańcami Sołectwa Ruszów i Kościelna Wieś,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przeprowadzone zostaną w trybie zebrań z mieszkańcami, których przedmiotowa sprawa dotyczy.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konsultacjach maja prawo brać udział osoby stale zamieszkujące na terenie Sołectwa Ruszów i Kościelna Wieś.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Przedmiotem konsultacji będą wymienione poniżej propozycje zmian: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Likwidacja przejazdu kolejowo-drogowego w następujących lokalizacjach: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ul. Batorego kilometraż linii kolejowej 76.512,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Kościelna Wieś droga nr 103690D kilometraż linii kolejowej 77.347,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Kościelna Wieś droga nr 103692D kilometraż linii kolejowej 78.065.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Likwidacja przejazdu kolejowo-drogowego i budowy skrzyżowania dwupoziomowego                            w następujących lokalizacjach: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Kościelna Wieś droga nr 103688D kilometraż linii kolejowej 76.954,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Okrąglica droga nr 103749D kilometraż linii kolejowej 79.288.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Przebudowa przejazdu kolejowo-drogowego w następującej lokalizacji: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ul. Szkolna/Jana Sobieskiego kilometraż linii kolejowej 75.128.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Budowa dróg równoległych w następujących lokalizacjach: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pomiędzy drogą Kościelna Wieś droga nr 103688D kilometr drogi kolejowej 76.954, a drogą Kościelna Wieś droga nr 103690D kilometr drogi kolejowej 77.347,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pomiędzy drogą Kościelna Wieś droga nr 103692D kilometr linii kolejowej 78.065, a drogą Okrąglica droga nr 103749D kilometr linii kolejowej 79.288.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Konsultacje społeczne  należy przeprowadzić w okresie  od 01 marca do 30 kwietnia 2022r.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z 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/>
          <w:p/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 związku z przygotowaniami przez Biuro Projektów Kolejowych i Usług Inwestycyjnych Sp. z o.o. z siedzibą w Łodzi Studium Wykonalności dla inwestycji związanej z budową toru testowego pomiędzy miejscowościami Ruszów i Jankowa Żagańska Burmistrz Gminy i Miasta Węgliniec zwrócił się z wnioskiem do Rady Miejskiej o podjęcie uchwały w sprawie przeprowadzenia konsultacji społecznych. Likwidacja przejazdów kolejowych może wiązać  się  z utrudnieniami dla mieszkańców gminy z miejscowości Ruszów, Kościelna Wieś i Okrąglica. Ponadto Gmina poniosła nakłady na remonty dróg dojazdowych oraz oświetlenia na planowanych do likwidacji przejazdach. Określenie stanowiska dotyczącego w/w inwestycji powinno zatem zostać poprzedzone konsultacjami społecznymi.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Konsultacje społeczne planowane w okresie 07-11 luty 2022r. nie zostały zrealizowane ze względu na COVID-19 oraz związane z tym faktem zakażenia koronawirusem osób mających wziąć udział w konsultacjach ze strony podmiotu mające wykonać studium wykonalności.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Podjęcie niniejszej uchwały uważam za zasadne.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3E354821-A23E-4D7A-8B0E-5B139D980DA4.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809/XLV/22 z dnia 24 lutego 2022 r.</dc:title>
  <dc:subject>w sprawie  przeprowadzenia konsultacji społecznych</dc:subject>
  <dc:creator>Alicja</dc:creator>
  <cp:lastModifiedBy>Alicja</cp:lastModifiedBy>
  <cp:revision>1</cp:revision>
  <dcterms:created xsi:type="dcterms:W3CDTF">2022-03-04T14:03:14Z</dcterms:created>
  <dcterms:modified xsi:type="dcterms:W3CDTF">2022-03-04T14:03:14Z</dcterms:modified>
  <cp:category>Akt prawny</cp:category>
</cp:coreProperties>
</file>