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53F" w:rsidRDefault="0093492F">
      <w:pPr>
        <w:pStyle w:val="Teksttreci20"/>
        <w:spacing w:after="640" w:line="276" w:lineRule="auto"/>
      </w:pPr>
      <w:r>
        <w:t>ZARZĄDZENIE Nr 5/2022</w:t>
      </w:r>
      <w:r>
        <w:br/>
        <w:t>Burmistrza Gminy i Miasta Węgliniec</w:t>
      </w:r>
      <w:r>
        <w:br/>
        <w:t>z dnia 05 stycznia 2022r.</w:t>
      </w:r>
    </w:p>
    <w:p w:rsidR="005C453F" w:rsidRDefault="0093492F">
      <w:pPr>
        <w:pStyle w:val="Teksttreci20"/>
        <w:spacing w:after="300"/>
        <w:jc w:val="both"/>
      </w:pPr>
      <w:r>
        <w:t>w sprawie upoważnienia pracowników Miejsko - Gminnego Ośrodka Pomocy</w:t>
      </w:r>
      <w:r>
        <w:br/>
        <w:t>Społecznej w Węglińcu do prowadzenia postępowań oraz sporządzania</w:t>
      </w:r>
      <w:r>
        <w:br/>
        <w:t xml:space="preserve">rozstrzygnięć w sprawach </w:t>
      </w:r>
      <w:r>
        <w:t>dodatków osłonowych o których mowa w ustawie z</w:t>
      </w:r>
      <w:r>
        <w:br/>
        <w:t xml:space="preserve">dnia 17 grudnia 2021 roku o dodatku osłonowym (Dz. U. z 2022r. </w:t>
      </w:r>
      <w:proofErr w:type="spellStart"/>
      <w:proofErr w:type="gramStart"/>
      <w:r>
        <w:t>poz.l</w:t>
      </w:r>
      <w:proofErr w:type="spellEnd"/>
      <w:proofErr w:type="gramEnd"/>
      <w:r>
        <w:t>)</w:t>
      </w:r>
    </w:p>
    <w:p w:rsidR="005C453F" w:rsidRDefault="0093492F">
      <w:pPr>
        <w:pStyle w:val="Teksttreci0"/>
        <w:jc w:val="both"/>
      </w:pPr>
      <w:r>
        <w:t xml:space="preserve">Na podstawie art. 411 ust. </w:t>
      </w:r>
      <w:proofErr w:type="spellStart"/>
      <w:r>
        <w:t>lOr</w:t>
      </w:r>
      <w:proofErr w:type="spellEnd"/>
      <w:r>
        <w:t xml:space="preserve"> ustawy z dnia 27 kwietnia 2001 r. Prawo ochrony środowiska (Dz. U.</w:t>
      </w:r>
      <w:r>
        <w:br/>
        <w:t xml:space="preserve">z 2021 r. poz. 1973 z późn. zm.) w zw. z </w:t>
      </w:r>
      <w:r>
        <w:t>art. 2 ust. 14 ustawy z dnia 17 grudnia 2021 r. o dodatku</w:t>
      </w:r>
      <w:r>
        <w:br/>
        <w:t>osłonowym (Dz. U. z 2022 r. poz. 1) oraz § 20 ust. 2 pkt. b Regulaminu organizacyjnego Urzędu</w:t>
      </w:r>
      <w:r>
        <w:br/>
        <w:t>Gminy i Miasta w Węglińcu</w:t>
      </w:r>
    </w:p>
    <w:p w:rsidR="005C453F" w:rsidRDefault="006A1F46" w:rsidP="006A1F46">
      <w:pPr>
        <w:pStyle w:val="Teksttreci20"/>
        <w:spacing w:after="0"/>
      </w:pPr>
      <w:r>
        <w:t>Z</w:t>
      </w:r>
      <w:r w:rsidR="0093492F">
        <w:t>arządza</w:t>
      </w:r>
      <w:r>
        <w:t xml:space="preserve">m </w:t>
      </w:r>
      <w:r w:rsidR="0093492F">
        <w:t xml:space="preserve">co </w:t>
      </w:r>
      <w:proofErr w:type="gramStart"/>
      <w:r>
        <w:t xml:space="preserve">następuje </w:t>
      </w:r>
      <w:r w:rsidR="0093492F">
        <w:t>:</w:t>
      </w:r>
      <w:proofErr w:type="gramEnd"/>
    </w:p>
    <w:p w:rsidR="006A1F46" w:rsidRDefault="006A1F46">
      <w:pPr>
        <w:pStyle w:val="Teksttreci0"/>
        <w:jc w:val="center"/>
      </w:pPr>
    </w:p>
    <w:p w:rsidR="005C453F" w:rsidRDefault="0093492F">
      <w:pPr>
        <w:pStyle w:val="Teksttreci0"/>
        <w:jc w:val="center"/>
      </w:pPr>
      <w:r>
        <w:t>§1.</w:t>
      </w:r>
    </w:p>
    <w:p w:rsidR="005C453F" w:rsidRDefault="0093492F">
      <w:pPr>
        <w:pStyle w:val="Teksttreci0"/>
        <w:jc w:val="both"/>
      </w:pPr>
      <w:r>
        <w:t>Na wniosek kierownika Miejsko-Gminnego Ośrodk</w:t>
      </w:r>
      <w:r>
        <w:t>a Pomocy Społecznej w Węglińcu upoważniam</w:t>
      </w:r>
      <w:r>
        <w:br/>
        <w:t>pracowników Miejsko - Gminnego Ośrodka Pomocy Społecznej w Węglińcu:</w:t>
      </w:r>
    </w:p>
    <w:p w:rsidR="005C453F" w:rsidRDefault="0093492F">
      <w:pPr>
        <w:pStyle w:val="Teksttreci0"/>
        <w:numPr>
          <w:ilvl w:val="0"/>
          <w:numId w:val="1"/>
        </w:numPr>
        <w:tabs>
          <w:tab w:val="left" w:pos="261"/>
        </w:tabs>
        <w:spacing w:after="0"/>
        <w:jc w:val="both"/>
      </w:pPr>
      <w:r>
        <w:t>Grażyna Siedlak- Inspektor ds. świadczeń rodzinnych</w:t>
      </w:r>
    </w:p>
    <w:p w:rsidR="005C453F" w:rsidRDefault="0093492F">
      <w:pPr>
        <w:pStyle w:val="Teksttreci0"/>
        <w:numPr>
          <w:ilvl w:val="0"/>
          <w:numId w:val="1"/>
        </w:numPr>
        <w:tabs>
          <w:tab w:val="left" w:pos="261"/>
        </w:tabs>
        <w:jc w:val="both"/>
      </w:pPr>
      <w:r>
        <w:t>Joanna Pełka - Referent ds. świadczeń materialnych o charakterze socjalnym i dodatków</w:t>
      </w:r>
      <w:r>
        <w:br/>
        <w:t>mieszka</w:t>
      </w:r>
      <w:r>
        <w:t>niowych</w:t>
      </w:r>
    </w:p>
    <w:p w:rsidR="005C453F" w:rsidRDefault="0093492F">
      <w:pPr>
        <w:pStyle w:val="Teksttreci0"/>
        <w:jc w:val="both"/>
      </w:pPr>
      <w:r>
        <w:t>do prowadzenia postępowań oraz sporządzaniu rozstrzygnięć w sprawach dodatków osłonowych o</w:t>
      </w:r>
      <w:r>
        <w:br/>
        <w:t xml:space="preserve">których mowa w ustawie w ustawie z dnia 17 grudnia 2021 roku o dodatku osłonowym </w:t>
      </w:r>
      <w:proofErr w:type="gramStart"/>
      <w:r>
        <w:t>( Dz.</w:t>
      </w:r>
      <w:proofErr w:type="gramEnd"/>
      <w:r>
        <w:t xml:space="preserve"> U. z</w:t>
      </w:r>
      <w:r>
        <w:br/>
        <w:t xml:space="preserve">2022r. </w:t>
      </w:r>
      <w:proofErr w:type="spellStart"/>
      <w:r>
        <w:t>poz.l</w:t>
      </w:r>
      <w:proofErr w:type="spellEnd"/>
      <w:r>
        <w:t>).</w:t>
      </w:r>
    </w:p>
    <w:p w:rsidR="005C453F" w:rsidRDefault="0093492F">
      <w:pPr>
        <w:pStyle w:val="Teksttreci0"/>
        <w:jc w:val="center"/>
      </w:pPr>
      <w:r>
        <w:t>§2.</w:t>
      </w:r>
    </w:p>
    <w:p w:rsidR="005C453F" w:rsidRDefault="0093492F">
      <w:pPr>
        <w:pStyle w:val="Teksttreci0"/>
        <w:numPr>
          <w:ilvl w:val="0"/>
          <w:numId w:val="2"/>
        </w:numPr>
        <w:tabs>
          <w:tab w:val="left" w:pos="684"/>
        </w:tabs>
        <w:spacing w:after="0"/>
        <w:jc w:val="both"/>
      </w:pPr>
      <w:r>
        <w:t>Upoważnienie jest wydawane udzielone na czas n</w:t>
      </w:r>
      <w:r>
        <w:t>ieokreślony.</w:t>
      </w:r>
    </w:p>
    <w:p w:rsidR="005C453F" w:rsidRDefault="0093492F">
      <w:pPr>
        <w:pStyle w:val="Teksttreci0"/>
        <w:numPr>
          <w:ilvl w:val="0"/>
          <w:numId w:val="2"/>
        </w:numPr>
        <w:tabs>
          <w:tab w:val="left" w:pos="684"/>
        </w:tabs>
        <w:spacing w:after="580"/>
        <w:jc w:val="both"/>
      </w:pPr>
      <w:r>
        <w:t>Upoważnienie wygasa z chwilą rozwiązania stosunku pracy w Miejsko-Gminnym Ośrodku</w:t>
      </w:r>
      <w:r>
        <w:br/>
        <w:t>Pomocy Społecznej w Węglińcu.</w:t>
      </w:r>
    </w:p>
    <w:p w:rsidR="005C453F" w:rsidRDefault="0093492F">
      <w:pPr>
        <w:pStyle w:val="Teksttreci0"/>
        <w:jc w:val="center"/>
      </w:pPr>
      <w:r>
        <w:t>§3.</w:t>
      </w:r>
    </w:p>
    <w:p w:rsidR="005C453F" w:rsidRDefault="0093492F">
      <w:pPr>
        <w:pStyle w:val="Teksttreci0"/>
        <w:jc w:val="both"/>
      </w:pPr>
      <w:r>
        <w:t>Wykonanie zarządzenia powierzam Kierownikowi Miejsko-Gminnego Ośrodka Pomocy Społecznej</w:t>
      </w:r>
      <w:r>
        <w:br/>
        <w:t>w Węglińcu.</w:t>
      </w:r>
    </w:p>
    <w:p w:rsidR="005C453F" w:rsidRDefault="0093492F">
      <w:pPr>
        <w:pStyle w:val="Teksttreci0"/>
        <w:jc w:val="center"/>
      </w:pPr>
      <w:r>
        <w:t>§4.</w:t>
      </w:r>
    </w:p>
    <w:p w:rsidR="005C453F" w:rsidRDefault="0093492F">
      <w:pPr>
        <w:pStyle w:val="Teksttreci0"/>
        <w:spacing w:after="300"/>
      </w:pPr>
      <w:r>
        <w:t>Zarządzenie wchodzi w ż</w:t>
      </w:r>
      <w:r>
        <w:t>ycie z dniem podpisania.</w:t>
      </w:r>
    </w:p>
    <w:p w:rsidR="005C453F" w:rsidRDefault="0093492F">
      <w:pPr>
        <w:pStyle w:val="Teksttreci30"/>
        <w:spacing w:after="26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4705350</wp:posOffset>
                </wp:positionH>
                <wp:positionV relativeFrom="paragraph">
                  <wp:posOffset>114300</wp:posOffset>
                </wp:positionV>
                <wp:extent cx="1307465" cy="27876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278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C453F" w:rsidRDefault="005C453F" w:rsidP="006A1F46">
                            <w:pPr>
                              <w:pStyle w:val="Teksttreci30"/>
                              <w:spacing w:after="0" w:line="211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0.5pt;margin-top:9pt;width:102.95pt;height:21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" filled="f" stroked="f">
                <v:textbox inset="0,0,0,0">
                  <w:txbxContent>
                    <w:p w:rsidR="005C453F" w:rsidRDefault="005C453F" w:rsidP="006A1F46">
                      <w:pPr>
                        <w:pStyle w:val="Teksttreci30"/>
                        <w:spacing w:after="0" w:line="211" w:lineRule="auto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rPr>
          <w:color w:val="000000"/>
        </w:rPr>
        <w:t>Sporz</w:t>
      </w:r>
      <w:proofErr w:type="spellEnd"/>
      <w:r>
        <w:rPr>
          <w:color w:val="000000"/>
        </w:rPr>
        <w:t>. A. Adamczyk</w:t>
      </w:r>
      <w:bookmarkStart w:id="0" w:name="_GoBack"/>
      <w:bookmarkEnd w:id="0"/>
    </w:p>
    <w:sectPr w:rsidR="005C453F">
      <w:pgSz w:w="11900" w:h="16840"/>
      <w:pgMar w:top="931" w:right="1261" w:bottom="931" w:left="919" w:header="503" w:footer="50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92F" w:rsidRDefault="0093492F">
      <w:r>
        <w:separator/>
      </w:r>
    </w:p>
  </w:endnote>
  <w:endnote w:type="continuationSeparator" w:id="0">
    <w:p w:rsidR="0093492F" w:rsidRDefault="0093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92F" w:rsidRDefault="0093492F"/>
  </w:footnote>
  <w:footnote w:type="continuationSeparator" w:id="0">
    <w:p w:rsidR="0093492F" w:rsidRDefault="009349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9228C"/>
    <w:multiLevelType w:val="multilevel"/>
    <w:tmpl w:val="020273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A4057D"/>
    <w:multiLevelType w:val="multilevel"/>
    <w:tmpl w:val="807222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53F"/>
    <w:rsid w:val="005C453F"/>
    <w:rsid w:val="006A1F46"/>
    <w:rsid w:val="0093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111EB"/>
  <w15:docId w15:val="{6065E38B-795B-4D5C-818C-2CCE19D2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5B1C8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pPr>
      <w:spacing w:after="130"/>
      <w:jc w:val="center"/>
    </w:pPr>
    <w:rPr>
      <w:rFonts w:ascii="Arial" w:eastAsia="Arial" w:hAnsi="Arial" w:cs="Arial"/>
      <w:color w:val="E5B1C8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4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KM_C224e-20220310145234</dc:title>
  <dc:subject/>
  <dc:creator/>
  <cp:keywords/>
  <cp:lastModifiedBy>ABC</cp:lastModifiedBy>
  <cp:revision>2</cp:revision>
  <dcterms:created xsi:type="dcterms:W3CDTF">2022-03-16T11:18:00Z</dcterms:created>
  <dcterms:modified xsi:type="dcterms:W3CDTF">2022-03-16T11:20:00Z</dcterms:modified>
</cp:coreProperties>
</file>