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5C4" w:rsidRDefault="00307E1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12700</wp:posOffset>
                </wp:positionV>
                <wp:extent cx="1428750" cy="5416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C15C4" w:rsidRDefault="00BC15C4">
                            <w:pPr>
                              <w:pStyle w:val="Teksttreci0"/>
                              <w:spacing w:after="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1.1pt;margin-top:1pt;width:112.5pt;height:4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" filled="f" stroked="f">
                <v:textbox inset="0,0,0,0">
                  <w:txbxContent>
                    <w:p w:rsidR="00BC15C4" w:rsidRDefault="00BC15C4">
                      <w:pPr>
                        <w:pStyle w:val="Teksttreci0"/>
                        <w:spacing w:after="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5021580</wp:posOffset>
                </wp:positionH>
                <wp:positionV relativeFrom="paragraph">
                  <wp:posOffset>6842125</wp:posOffset>
                </wp:positionV>
                <wp:extent cx="414020" cy="16002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2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C15C4" w:rsidRDefault="00BC15C4">
                            <w:pPr>
                              <w:pStyle w:val="Podpisobrazu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95.4pt;margin-top:538.75pt;width:32.6pt;height:12.6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" filled="f" stroked="f">
                <v:textbox inset="0,0,0,0">
                  <w:txbxContent>
                    <w:p w:rsidR="00BC15C4" w:rsidRDefault="00BC15C4">
                      <w:pPr>
                        <w:pStyle w:val="Podpisobrazu0"/>
                        <w:jc w:val="righ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6910705</wp:posOffset>
                </wp:positionV>
                <wp:extent cx="407035" cy="16256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C15C4" w:rsidRDefault="00BC15C4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65.45pt;margin-top:544.15pt;width:32.05pt;height:12.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" filled="f" stroked="f">
                <v:textbox inset="0,0,0,0">
                  <w:txbxContent>
                    <w:p w:rsidR="00BC15C4" w:rsidRDefault="00BC15C4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64260" distB="0" distL="1044575" distR="194310" simplePos="0" relativeHeight="125829381" behindDoc="0" locked="0" layoutInCell="1" allowOverlap="1">
                <wp:simplePos x="0" y="0"/>
                <wp:positionH relativeFrom="page">
                  <wp:posOffset>5951855</wp:posOffset>
                </wp:positionH>
                <wp:positionV relativeFrom="paragraph">
                  <wp:posOffset>7148195</wp:posOffset>
                </wp:positionV>
                <wp:extent cx="285750" cy="16256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C15C4" w:rsidRDefault="00BC15C4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468.65pt;margin-top:562.85pt;width:22.5pt;height:12.8pt;z-index:125829381;visibility:visible;mso-wrap-style:none;mso-wrap-distance-left:82.25pt;mso-wrap-distance-top:83.8pt;mso-wrap-distance-right:15.3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" filled="f" stroked="f">
                <v:textbox inset="0,0,0,0">
                  <w:txbxContent>
                    <w:p w:rsidR="00BC15C4" w:rsidRDefault="00BC15C4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C15C4" w:rsidRDefault="00307E1F">
      <w:pPr>
        <w:pStyle w:val="Nagwek10"/>
        <w:keepNext/>
        <w:keepLines/>
      </w:pPr>
      <w:bookmarkStart w:id="0" w:name="bookmark0"/>
      <w:r>
        <w:t>ZARZĄDZENIE nr 146/2021</w:t>
      </w:r>
      <w:r>
        <w:br/>
        <w:t>Burmistrza Gminy i Miasta Węgliniec</w:t>
      </w:r>
      <w:r>
        <w:br/>
        <w:t>z dnia 31.12.2021r.</w:t>
      </w:r>
      <w:bookmarkEnd w:id="0"/>
    </w:p>
    <w:p w:rsidR="00BC15C4" w:rsidRDefault="00307E1F">
      <w:pPr>
        <w:pStyle w:val="Nagwek20"/>
        <w:keepNext/>
        <w:keepLines/>
        <w:spacing w:after="260"/>
        <w:jc w:val="left"/>
      </w:pPr>
      <w:bookmarkStart w:id="1" w:name="bookmark2"/>
      <w:r>
        <w:t>w sprawie przejęcia środków trwałych.</w:t>
      </w:r>
      <w:bookmarkEnd w:id="1"/>
    </w:p>
    <w:p w:rsidR="00BC15C4" w:rsidRDefault="00307E1F">
      <w:pPr>
        <w:pStyle w:val="Teksttreci0"/>
        <w:spacing w:after="320"/>
        <w:jc w:val="both"/>
      </w:pPr>
      <w:r>
        <w:t xml:space="preserve">Na postawie art. 30 ust. 2 pkt 3 ustawy z dnia 8 </w:t>
      </w:r>
      <w:r>
        <w:t>marca 1990r, o samorządzie gminnym 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BC15C4" w:rsidRDefault="00BC15C4">
      <w:pPr>
        <w:pStyle w:val="Nagwek20"/>
        <w:keepNext/>
        <w:keepLines/>
        <w:numPr>
          <w:ilvl w:val="0"/>
          <w:numId w:val="1"/>
        </w:numPr>
      </w:pPr>
    </w:p>
    <w:p w:rsidR="00BC15C4" w:rsidRDefault="00307E1F">
      <w:pPr>
        <w:pStyle w:val="Teksttreci0"/>
        <w:numPr>
          <w:ilvl w:val="0"/>
          <w:numId w:val="2"/>
        </w:numPr>
        <w:tabs>
          <w:tab w:val="left" w:pos="351"/>
        </w:tabs>
        <w:spacing w:after="320"/>
        <w:jc w:val="both"/>
      </w:pPr>
      <w:r>
        <w:t>Przejmuje się z dniem 01.01.2022r. budynek Domu Kultury w Czerwonej Wodzie wr</w:t>
      </w:r>
      <w:r>
        <w:t>az</w:t>
      </w:r>
      <w:r>
        <w:br/>
        <w:t>z wyposażeniem od Zakładu Usług Komunalnych w Węglińcu.</w:t>
      </w:r>
    </w:p>
    <w:p w:rsidR="00BC15C4" w:rsidRDefault="00BC15C4">
      <w:pPr>
        <w:pStyle w:val="Nagwek20"/>
        <w:keepNext/>
        <w:keepLines/>
        <w:numPr>
          <w:ilvl w:val="0"/>
          <w:numId w:val="1"/>
        </w:numPr>
      </w:pPr>
    </w:p>
    <w:p w:rsidR="00BC15C4" w:rsidRDefault="00307E1F">
      <w:pPr>
        <w:pStyle w:val="Teksttreci0"/>
        <w:numPr>
          <w:ilvl w:val="0"/>
          <w:numId w:val="3"/>
        </w:numPr>
        <w:tabs>
          <w:tab w:val="left" w:pos="319"/>
        </w:tabs>
        <w:spacing w:after="320"/>
        <w:jc w:val="both"/>
      </w:pPr>
      <w:r>
        <w:t>Wykaz budynków i wyposażenia stanowi załącznik nr 1 do niniejszego zarządzenia.</w:t>
      </w:r>
    </w:p>
    <w:p w:rsidR="00BC15C4" w:rsidRDefault="00BC15C4">
      <w:pPr>
        <w:pStyle w:val="Nagwek20"/>
        <w:keepNext/>
        <w:keepLines/>
        <w:numPr>
          <w:ilvl w:val="0"/>
          <w:numId w:val="1"/>
        </w:numPr>
      </w:pPr>
    </w:p>
    <w:p w:rsidR="00BC15C4" w:rsidRDefault="00307E1F">
      <w:pPr>
        <w:pStyle w:val="Teksttreci0"/>
        <w:spacing w:after="320"/>
      </w:pPr>
      <w:r>
        <w:t>Przekazanie środków trwałych nastąpi w formie protokołu zdawczo-odbiorczego.</w:t>
      </w:r>
    </w:p>
    <w:p w:rsidR="00BC15C4" w:rsidRDefault="00BC15C4">
      <w:pPr>
        <w:pStyle w:val="Nagwek20"/>
        <w:keepNext/>
        <w:keepLines/>
        <w:numPr>
          <w:ilvl w:val="0"/>
          <w:numId w:val="1"/>
        </w:numPr>
      </w:pPr>
    </w:p>
    <w:p w:rsidR="00BC15C4" w:rsidRDefault="00307E1F">
      <w:pPr>
        <w:pStyle w:val="Teksttreci0"/>
        <w:spacing w:after="40"/>
        <w:jc w:val="both"/>
      </w:pPr>
      <w:r>
        <w:t xml:space="preserve">Wykonanie zarządzenie </w:t>
      </w:r>
      <w:r>
        <w:t>powierzam Kierownikowi Wydziału Infrastruktury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BC15C4" w:rsidRDefault="00BC15C4">
      <w:pPr>
        <w:pStyle w:val="Teksttreci0"/>
        <w:numPr>
          <w:ilvl w:val="0"/>
          <w:numId w:val="1"/>
        </w:numPr>
        <w:spacing w:after="220"/>
        <w:jc w:val="center"/>
      </w:pPr>
    </w:p>
    <w:p w:rsidR="00BC15C4" w:rsidRDefault="00307E1F">
      <w:pPr>
        <w:pStyle w:val="Teksttreci0"/>
        <w:spacing w:after="0"/>
        <w:sectPr w:rsidR="00BC15C4">
          <w:pgSz w:w="11900" w:h="16840"/>
          <w:pgMar w:top="1352" w:right="1500" w:bottom="2537" w:left="1277" w:header="924" w:footer="2109" w:gutter="0"/>
          <w:pgNumType w:start="1"/>
          <w:cols w:space="720"/>
          <w:noEndnote/>
          <w:docGrid w:linePitch="360"/>
        </w:sectPr>
      </w:pPr>
      <w:r>
        <w:t>Zarządzenie wchodzi w życie z dniem podpisania z mocą obowiązująca</w:t>
      </w:r>
      <w:r>
        <w:t xml:space="preserve"> od dnia 01.01.2022r.</w:t>
      </w:r>
    </w:p>
    <w:p w:rsidR="00BC15C4" w:rsidRDefault="00BC15C4">
      <w:pPr>
        <w:spacing w:line="240" w:lineRule="exact"/>
        <w:rPr>
          <w:sz w:val="19"/>
          <w:szCs w:val="19"/>
        </w:rPr>
      </w:pPr>
    </w:p>
    <w:p w:rsidR="00BC15C4" w:rsidRDefault="00BC15C4">
      <w:pPr>
        <w:spacing w:line="240" w:lineRule="exact"/>
        <w:rPr>
          <w:sz w:val="19"/>
          <w:szCs w:val="19"/>
        </w:rPr>
      </w:pPr>
      <w:bookmarkStart w:id="2" w:name="_GoBack"/>
      <w:bookmarkEnd w:id="2"/>
    </w:p>
    <w:p w:rsidR="00BC15C4" w:rsidRDefault="00BC15C4">
      <w:pPr>
        <w:spacing w:before="51" w:after="51" w:line="240" w:lineRule="exact"/>
        <w:rPr>
          <w:sz w:val="19"/>
          <w:szCs w:val="19"/>
        </w:rPr>
      </w:pPr>
    </w:p>
    <w:p w:rsidR="00BC15C4" w:rsidRDefault="00BC15C4">
      <w:pPr>
        <w:spacing w:line="1" w:lineRule="exact"/>
        <w:sectPr w:rsidR="00BC15C4">
          <w:type w:val="continuous"/>
          <w:pgSz w:w="11900" w:h="16840"/>
          <w:pgMar w:top="1352" w:right="0" w:bottom="1352" w:left="0" w:header="0" w:footer="3" w:gutter="0"/>
          <w:cols w:space="720"/>
          <w:noEndnote/>
          <w:docGrid w:linePitch="360"/>
        </w:sectPr>
      </w:pPr>
    </w:p>
    <w:p w:rsidR="00BC15C4" w:rsidRDefault="00307E1F">
      <w:pPr>
        <w:pStyle w:val="Teksttreci0"/>
        <w:spacing w:after="0"/>
        <w:sectPr w:rsidR="00BC15C4">
          <w:type w:val="continuous"/>
          <w:pgSz w:w="11900" w:h="16840"/>
          <w:pgMar w:top="1352" w:right="1500" w:bottom="1352" w:left="1277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:rsidR="00BC15C4" w:rsidRDefault="00307E1F">
      <w:pPr>
        <w:pStyle w:val="Teksttreci20"/>
      </w:pPr>
      <w:r>
        <w:lastRenderedPageBreak/>
        <w:t>Załącznik nr 1 do Zarządzenia nr 146/2021</w:t>
      </w:r>
      <w:r>
        <w:br/>
        <w:t>z dnia 31.12.2021r.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2"/>
        <w:gridCol w:w="3647"/>
        <w:gridCol w:w="835"/>
        <w:gridCol w:w="1753"/>
        <w:gridCol w:w="1807"/>
        <w:gridCol w:w="2002"/>
      </w:tblGrid>
      <w:tr w:rsidR="00BC15C4">
        <w:tblPrEx>
          <w:tblCellMar>
            <w:top w:w="0" w:type="dxa"/>
            <w:bottom w:w="0" w:type="dxa"/>
          </w:tblCellMar>
        </w:tblPrEx>
        <w:trPr>
          <w:trHeight w:hRule="exact" w:val="616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BC15C4">
        <w:tblPrEx>
          <w:tblCellMar>
            <w:top w:w="0" w:type="dxa"/>
            <w:bottom w:w="0" w:type="dxa"/>
          </w:tblCellMar>
        </w:tblPrEx>
        <w:trPr>
          <w:trHeight w:hRule="exact" w:val="569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107/11/2002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Dom Kultury w Cz. Wodzie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DK Czerwona Woda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792 182,25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289 671,45</w:t>
            </w:r>
          </w:p>
        </w:tc>
      </w:tr>
      <w:tr w:rsidR="00BC15C4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808/1/2003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CHŁODZIARKO-ZAMRAŻARKA ARDO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8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DK Czerwona Woda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ind w:left="114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1 475,41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1 475,41</w:t>
            </w:r>
          </w:p>
        </w:tc>
      </w:tr>
      <w:tr w:rsidR="00BC15C4">
        <w:tblPrEx>
          <w:tblCellMar>
            <w:top w:w="0" w:type="dxa"/>
            <w:bottom w:w="0" w:type="dxa"/>
          </w:tblCellMar>
        </w:tblPrEx>
        <w:trPr>
          <w:trHeight w:hRule="exact" w:val="641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808/2/2003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CHŁODZIARKO-ZAMRAŻARKA ARDO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8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DK Czerwona Woda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ind w:left="114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1 475,41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5C4" w:rsidRDefault="00307E1F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1 475,41</w:t>
            </w:r>
          </w:p>
        </w:tc>
      </w:tr>
    </w:tbl>
    <w:p w:rsidR="00307E1F" w:rsidRDefault="00307E1F"/>
    <w:sectPr w:rsidR="00307E1F">
      <w:pgSz w:w="16840" w:h="11900" w:orient="landscape"/>
      <w:pgMar w:top="1104" w:right="2328" w:bottom="744" w:left="1034" w:header="676" w:footer="31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E1F" w:rsidRDefault="00307E1F">
      <w:r>
        <w:separator/>
      </w:r>
    </w:p>
  </w:endnote>
  <w:endnote w:type="continuationSeparator" w:id="0">
    <w:p w:rsidR="00307E1F" w:rsidRDefault="0030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E1F" w:rsidRDefault="00307E1F"/>
  </w:footnote>
  <w:footnote w:type="continuationSeparator" w:id="0">
    <w:p w:rsidR="00307E1F" w:rsidRDefault="00307E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013D"/>
    <w:multiLevelType w:val="multilevel"/>
    <w:tmpl w:val="5D085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845A1C"/>
    <w:multiLevelType w:val="multilevel"/>
    <w:tmpl w:val="50C86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A097AD0"/>
    <w:multiLevelType w:val="multilevel"/>
    <w:tmpl w:val="BC800B2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5C4"/>
    <w:rsid w:val="002B615E"/>
    <w:rsid w:val="00307E1F"/>
    <w:rsid w:val="00BC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12123"/>
  <w15:docId w15:val="{C82B81F0-56DE-4FF8-8861-7EDC0B38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79FBA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79FBA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13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E79FBA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79FBA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5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line="305" w:lineRule="auto"/>
      <w:ind w:left="9660"/>
    </w:pPr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spacing w:after="13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KM_C224e-20220328150210</dc:title>
  <dc:subject/>
  <dc:creator/>
  <cp:keywords/>
  <cp:lastModifiedBy>ABC</cp:lastModifiedBy>
  <cp:revision>3</cp:revision>
  <dcterms:created xsi:type="dcterms:W3CDTF">2022-03-29T10:11:00Z</dcterms:created>
  <dcterms:modified xsi:type="dcterms:W3CDTF">2022-03-29T10:12:00Z</dcterms:modified>
</cp:coreProperties>
</file>