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FAB" w:rsidRDefault="000C5601">
      <w:pPr>
        <w:spacing w:after="85" w:line="267" w:lineRule="auto"/>
        <w:ind w:left="2703" w:right="2681" w:hanging="2718"/>
      </w:pPr>
      <w:r>
        <w:rPr>
          <w:rFonts w:ascii="Calibri" w:eastAsia="Calibri" w:hAnsi="Calibri" w:cs="Calibri"/>
          <w:sz w:val="22"/>
        </w:rPr>
        <w:t xml:space="preserve">                                                    </w:t>
      </w:r>
      <w:bookmarkStart w:id="0" w:name="_GoBack"/>
      <w:r>
        <w:rPr>
          <w:b/>
          <w:sz w:val="36"/>
        </w:rPr>
        <w:t xml:space="preserve">Protokół nr XLVI/22 </w:t>
      </w:r>
      <w:r>
        <w:rPr>
          <w:b/>
        </w:rPr>
        <w:t xml:space="preserve">sesji Rady Miejskiej Węglińca w dniu 18 marca 2022r.  </w:t>
      </w:r>
    </w:p>
    <w:bookmarkEnd w:id="0"/>
    <w:p w:rsidR="009B6FAB" w:rsidRDefault="000C5601">
      <w:pPr>
        <w:spacing w:line="259" w:lineRule="auto"/>
        <w:ind w:left="283" w:firstLine="0"/>
        <w:jc w:val="left"/>
      </w:pPr>
      <w:r>
        <w:rPr>
          <w:rFonts w:ascii="Calibri" w:eastAsia="Calibri" w:hAnsi="Calibri" w:cs="Calibri"/>
          <w:sz w:val="36"/>
        </w:rPr>
        <w:t xml:space="preserve"> </w:t>
      </w:r>
    </w:p>
    <w:p w:rsidR="009B6FAB" w:rsidRDefault="000C5601">
      <w:pPr>
        <w:spacing w:line="265" w:lineRule="auto"/>
        <w:ind w:left="0" w:firstLine="0"/>
      </w:pPr>
      <w:r>
        <w:rPr>
          <w:sz w:val="22"/>
        </w:rPr>
        <w:t xml:space="preserve">            O godzinie 10:08 Najstarsza wiekiem Radna Wanda Batog otworzyła </w:t>
      </w:r>
      <w:r>
        <w:rPr>
          <w:sz w:val="22"/>
        </w:rPr>
        <w:t xml:space="preserve">obrady wypowiadając oficjalną formułę: </w:t>
      </w:r>
      <w:r>
        <w:rPr>
          <w:i/>
          <w:sz w:val="22"/>
        </w:rPr>
        <w:t>„Otwieram czterdziestą szóstą nadzwyczajną sesję Rady Miejskiej Węglińca</w:t>
      </w:r>
      <w:r>
        <w:rPr>
          <w:sz w:val="22"/>
        </w:rPr>
        <w:t xml:space="preserve">”. Podziękowała radnym za przybycie, powitała Pana Burmistrza, Panią Skarbnik oraz wszystkich zebranych i poinformowała, że na podstawie listy </w:t>
      </w:r>
      <w:proofErr w:type="gramStart"/>
      <w:r>
        <w:rPr>
          <w:sz w:val="22"/>
        </w:rPr>
        <w:t>ob</w:t>
      </w:r>
      <w:r>
        <w:rPr>
          <w:sz w:val="22"/>
        </w:rPr>
        <w:t>ecności  obrady</w:t>
      </w:r>
      <w:proofErr w:type="gramEnd"/>
      <w:r>
        <w:rPr>
          <w:sz w:val="22"/>
        </w:rPr>
        <w:t xml:space="preserve"> są prawomocne. </w:t>
      </w:r>
      <w:proofErr w:type="gramStart"/>
      <w:r>
        <w:rPr>
          <w:sz w:val="22"/>
        </w:rPr>
        <w:t>Przekazała</w:t>
      </w:r>
      <w:proofErr w:type="gramEnd"/>
      <w:r>
        <w:rPr>
          <w:sz w:val="22"/>
        </w:rPr>
        <w:t xml:space="preserve"> że nieobecna jest Radna Maria </w:t>
      </w:r>
      <w:proofErr w:type="spellStart"/>
      <w:r>
        <w:rPr>
          <w:sz w:val="22"/>
        </w:rPr>
        <w:t>Fedyczkowska</w:t>
      </w:r>
      <w:proofErr w:type="spellEnd"/>
      <w:r>
        <w:rPr>
          <w:sz w:val="22"/>
        </w:rPr>
        <w:t xml:space="preserve"> i Radny Jerzy </w:t>
      </w:r>
      <w:proofErr w:type="spellStart"/>
      <w:r>
        <w:rPr>
          <w:sz w:val="22"/>
        </w:rPr>
        <w:t>Peroński</w:t>
      </w:r>
      <w:proofErr w:type="spellEnd"/>
      <w:r>
        <w:rPr>
          <w:sz w:val="22"/>
        </w:rPr>
        <w:t xml:space="preserve">, natomiast Radny Marek Wawrzynek oraz Radny Łukasz Pańków biorą zdalnie udział w sesji. </w:t>
      </w:r>
    </w:p>
    <w:p w:rsidR="009B6FAB" w:rsidRDefault="000C5601">
      <w:pPr>
        <w:spacing w:after="1" w:line="259" w:lineRule="auto"/>
        <w:ind w:left="283" w:firstLine="0"/>
        <w:jc w:val="left"/>
      </w:pPr>
      <w:r>
        <w:rPr>
          <w:sz w:val="22"/>
        </w:rPr>
        <w:t xml:space="preserve"> </w:t>
      </w:r>
    </w:p>
    <w:p w:rsidR="009B6FAB" w:rsidRDefault="000C5601">
      <w:r>
        <w:rPr>
          <w:sz w:val="22"/>
        </w:rPr>
        <w:t xml:space="preserve">                          </w:t>
      </w:r>
      <w:r>
        <w:t xml:space="preserve"> LISTA RADNYCH OBECNYCH NA SESJ</w:t>
      </w:r>
      <w:r>
        <w:t xml:space="preserve">I </w:t>
      </w:r>
    </w:p>
    <w:tbl>
      <w:tblPr>
        <w:tblStyle w:val="TableGrid"/>
        <w:tblW w:w="8257" w:type="dxa"/>
        <w:tblInd w:w="248" w:type="dxa"/>
        <w:tblCellMar>
          <w:top w:w="13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04"/>
        <w:gridCol w:w="2273"/>
        <w:gridCol w:w="1395"/>
        <w:gridCol w:w="850"/>
        <w:gridCol w:w="1177"/>
        <w:gridCol w:w="624"/>
        <w:gridCol w:w="1234"/>
      </w:tblGrid>
      <w:tr w:rsidR="009B6FAB">
        <w:trPr>
          <w:trHeight w:val="423"/>
        </w:trPr>
        <w:tc>
          <w:tcPr>
            <w:tcW w:w="70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20" w:firstLine="0"/>
              <w:jc w:val="center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lp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nazwisko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imie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status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234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podpis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3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Batog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Wanda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461"/>
        </w:trPr>
        <w:tc>
          <w:tcPr>
            <w:tcW w:w="705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Błauciak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Waldemar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416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Fedyczkowska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Maria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nieobecna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506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Fink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Andrzej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413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Glonek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Bogumiła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506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6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Gołębska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Jolanta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413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7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Grabowska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Elżbieta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506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8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Kocot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Łukasz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413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9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Pańków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Łukasz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506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Papież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Stanisław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413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Peroński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Jerzy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506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Piątka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Mirosław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416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Szymański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Tomasz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503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Tyrakowski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Grzegorz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  <w:tr w:rsidR="009B6FAB">
        <w:trPr>
          <w:trHeight w:val="416"/>
        </w:trPr>
        <w:tc>
          <w:tcPr>
            <w:tcW w:w="70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7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27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Wawrzynek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9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Marek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7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2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3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9B6FAB" w:rsidRDefault="000C5601">
      <w:pPr>
        <w:spacing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lastRenderedPageBreak/>
        <w:t xml:space="preserve"> </w:t>
      </w:r>
    </w:p>
    <w:tbl>
      <w:tblPr>
        <w:tblStyle w:val="TableGrid"/>
        <w:tblW w:w="8257" w:type="dxa"/>
        <w:tblInd w:w="248" w:type="dxa"/>
        <w:tblCellMar>
          <w:top w:w="122" w:type="dxa"/>
          <w:left w:w="11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53"/>
        <w:gridCol w:w="4004"/>
      </w:tblGrid>
      <w:tr w:rsidR="009B6FAB">
        <w:trPr>
          <w:trHeight w:val="497"/>
        </w:trPr>
        <w:tc>
          <w:tcPr>
            <w:tcW w:w="425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</w:rPr>
              <w:t>obecni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004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9B6FAB" w:rsidRDefault="000C5601">
            <w:pPr>
              <w:spacing w:line="259" w:lineRule="auto"/>
              <w:ind w:left="3" w:firstLine="0"/>
              <w:jc w:val="left"/>
            </w:pPr>
            <w:r>
              <w:rPr>
                <w:rFonts w:ascii="Calibri" w:eastAsia="Calibri" w:hAnsi="Calibri" w:cs="Calibri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88"/>
        </w:trPr>
        <w:tc>
          <w:tcPr>
            <w:tcW w:w="425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>wszyscy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0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" w:firstLine="0"/>
              <w:jc w:val="left"/>
            </w:pPr>
            <w:r>
              <w:rPr>
                <w:rFonts w:ascii="Calibri" w:eastAsia="Calibri" w:hAnsi="Calibri" w:cs="Calibri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620"/>
        </w:trPr>
        <w:tc>
          <w:tcPr>
            <w:tcW w:w="4253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>procent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004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" w:firstLine="0"/>
              <w:jc w:val="left"/>
            </w:pPr>
            <w:r>
              <w:rPr>
                <w:rFonts w:ascii="Calibri" w:eastAsia="Calibri" w:hAnsi="Calibri" w:cs="Calibri"/>
              </w:rPr>
              <w:t>86,67 %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91"/>
        </w:trPr>
        <w:tc>
          <w:tcPr>
            <w:tcW w:w="4253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4004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" w:firstLine="0"/>
              <w:jc w:val="left"/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009B6FAB">
        <w:trPr>
          <w:trHeight w:val="488"/>
        </w:trPr>
        <w:tc>
          <w:tcPr>
            <w:tcW w:w="425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</w:rPr>
              <w:t>Kworum zostało osiągnięte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004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</w:tr>
    </w:tbl>
    <w:p w:rsidR="009B6FAB" w:rsidRDefault="000C5601">
      <w:pPr>
        <w:spacing w:line="259" w:lineRule="auto"/>
        <w:ind w:left="0" w:firstLine="0"/>
        <w:jc w:val="left"/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9B6FAB" w:rsidRDefault="000C5601">
      <w:pPr>
        <w:spacing w:line="278" w:lineRule="auto"/>
        <w:ind w:left="0" w:firstLine="0"/>
        <w:jc w:val="left"/>
      </w:pPr>
      <w:r>
        <w:rPr>
          <w:i/>
        </w:rPr>
        <w:t xml:space="preserve">Lista obecności radnych stanowi zał. nr 1 a lista osób zaproszonych i uczestniczących w posiedzeniu stanowi zał. nr 2. </w:t>
      </w:r>
    </w:p>
    <w:p w:rsidR="009B6FAB" w:rsidRDefault="000C5601">
      <w:pPr>
        <w:spacing w:after="25" w:line="259" w:lineRule="auto"/>
        <w:ind w:left="0" w:firstLine="0"/>
        <w:jc w:val="left"/>
      </w:pPr>
      <w:r>
        <w:t xml:space="preserve"> </w:t>
      </w:r>
    </w:p>
    <w:p w:rsidR="009B6FAB" w:rsidRDefault="000C5601">
      <w:pPr>
        <w:spacing w:after="69"/>
        <w:ind w:left="-5"/>
      </w:pPr>
      <w:r>
        <w:t xml:space="preserve">Do porządku obrad, który został przekazany wszystkim zainteresowanym wraz z materiałami na sesję </w:t>
      </w:r>
      <w:r>
        <w:rPr>
          <w:i/>
        </w:rPr>
        <w:t>(zał. nr 3)</w:t>
      </w:r>
      <w:r>
        <w:t xml:space="preserve">, nikt nie miał uwag więc </w:t>
      </w:r>
      <w:r>
        <w:t xml:space="preserve">przystąpiono od razu do głosowania w sprawie przyjęcia porządku obrad. </w:t>
      </w:r>
    </w:p>
    <w:p w:rsidR="009B6FAB" w:rsidRDefault="000C5601">
      <w:pPr>
        <w:spacing w:line="259" w:lineRule="auto"/>
        <w:ind w:left="24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505" w:type="dxa"/>
        <w:tblInd w:w="0" w:type="dxa"/>
        <w:tblCellMar>
          <w:top w:w="116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414"/>
        <w:gridCol w:w="6091"/>
      </w:tblGrid>
      <w:tr w:rsidR="009B6FAB">
        <w:trPr>
          <w:trHeight w:val="380"/>
        </w:trPr>
        <w:tc>
          <w:tcPr>
            <w:tcW w:w="2414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głosowanie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09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Przyjęcie porządku obrad.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0"/>
        </w:trPr>
        <w:tc>
          <w:tcPr>
            <w:tcW w:w="2414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jednostka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090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Rada Miejska Węglińca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9"/>
        </w:trPr>
        <w:tc>
          <w:tcPr>
            <w:tcW w:w="2414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wynik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090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Głosowanie zakończone wynikiem: przyjęto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after="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505" w:type="dxa"/>
        <w:tblInd w:w="0" w:type="dxa"/>
        <w:tblCellMar>
          <w:top w:w="111" w:type="dxa"/>
          <w:left w:w="120" w:type="dxa"/>
          <w:bottom w:w="77" w:type="dxa"/>
          <w:right w:w="115" w:type="dxa"/>
        </w:tblCellMar>
        <w:tblLook w:val="04A0" w:firstRow="1" w:lastRow="0" w:firstColumn="1" w:lastColumn="0" w:noHBand="0" w:noVBand="1"/>
      </w:tblPr>
      <w:tblGrid>
        <w:gridCol w:w="1537"/>
        <w:gridCol w:w="2960"/>
        <w:gridCol w:w="1315"/>
        <w:gridCol w:w="2693"/>
      </w:tblGrid>
      <w:tr w:rsidR="009B6FAB">
        <w:trPr>
          <w:trHeight w:val="668"/>
        </w:trPr>
        <w:tc>
          <w:tcPr>
            <w:tcW w:w="1536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data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6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18 marca 2022 r.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8"/>
        </w:trPr>
        <w:tc>
          <w:tcPr>
            <w:tcW w:w="1536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typ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6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głosowanie jawne imienne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większość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69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zwykła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line="259" w:lineRule="auto"/>
        <w:ind w:left="-5"/>
        <w:jc w:val="left"/>
      </w:pPr>
      <w:r>
        <w:rPr>
          <w:rFonts w:ascii="Calibri" w:eastAsia="Calibri" w:hAnsi="Calibri" w:cs="Calibri"/>
          <w:sz w:val="23"/>
        </w:rPr>
        <w:t>Podsumowanie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505" w:type="dxa"/>
        <w:tblInd w:w="0" w:type="dxa"/>
        <w:tblCellMar>
          <w:top w:w="143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50"/>
        <w:gridCol w:w="1313"/>
        <w:gridCol w:w="1366"/>
        <w:gridCol w:w="1633"/>
        <w:gridCol w:w="1315"/>
        <w:gridCol w:w="1128"/>
      </w:tblGrid>
      <w:tr w:rsidR="009B6FAB">
        <w:trPr>
          <w:trHeight w:val="425"/>
        </w:trPr>
        <w:tc>
          <w:tcPr>
            <w:tcW w:w="175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status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ilość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1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procent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status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8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ilość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procent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0"/>
        </w:trPr>
        <w:tc>
          <w:tcPr>
            <w:tcW w:w="175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100 %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pula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-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1"/>
        </w:trPr>
        <w:tc>
          <w:tcPr>
            <w:tcW w:w="175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PRZECIW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oddanych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43" w:space="0" w:color="FFFFFF"/>
              <w:left w:val="nil"/>
              <w:bottom w:val="single" w:sz="43" w:space="0" w:color="FFFFFF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righ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43" w:space="0" w:color="FFFFFF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6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86.67 %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637"/>
        </w:trPr>
        <w:tc>
          <w:tcPr>
            <w:tcW w:w="175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WSTRZYMAŁO SIĘ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nieoddanych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0" w:righ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0" w:right="6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13.33 %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line="259" w:lineRule="auto"/>
        <w:ind w:left="-5"/>
        <w:jc w:val="left"/>
      </w:pPr>
      <w:r>
        <w:rPr>
          <w:rFonts w:ascii="Calibri" w:eastAsia="Calibri" w:hAnsi="Calibri" w:cs="Calibri"/>
          <w:sz w:val="23"/>
        </w:rPr>
        <w:t>Wyniki imienne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491" w:type="dxa"/>
        <w:tblInd w:w="0" w:type="dxa"/>
        <w:tblCellMar>
          <w:top w:w="14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54"/>
        <w:gridCol w:w="1289"/>
        <w:gridCol w:w="1212"/>
        <w:gridCol w:w="327"/>
        <w:gridCol w:w="2643"/>
        <w:gridCol w:w="161"/>
        <w:gridCol w:w="1905"/>
      </w:tblGrid>
      <w:tr w:rsidR="009B6FAB">
        <w:trPr>
          <w:trHeight w:val="425"/>
        </w:trPr>
        <w:tc>
          <w:tcPr>
            <w:tcW w:w="95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24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lp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nazwisko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imię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8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lastRenderedPageBreak/>
              <w:t>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Batog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Wanda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Błauciak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Waldemar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5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Fedyczkowska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Maria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nieobecna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4"/>
        </w:trPr>
        <w:tc>
          <w:tcPr>
            <w:tcW w:w="955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Fink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Andrzej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Glonek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Bogumiła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6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Gołębska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Jolanta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7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Grabowska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Elżbieta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8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Kocot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Łukasz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9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Pańków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Łukasz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8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Papież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2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326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Stanisław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65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16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7"/>
        </w:trPr>
        <w:tc>
          <w:tcPr>
            <w:tcW w:w="955" w:type="dxa"/>
            <w:tcBorders>
              <w:top w:val="single" w:sz="5" w:space="0" w:color="CCCCCC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28" w:type="dxa"/>
            <w:gridSpan w:val="3"/>
            <w:tcBorders>
              <w:top w:val="single" w:sz="5" w:space="0" w:color="CCCCCC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Peroński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04" w:type="dxa"/>
            <w:gridSpan w:val="2"/>
            <w:tcBorders>
              <w:top w:val="single" w:sz="5" w:space="0" w:color="CCCCCC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Jerzy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05" w:type="dxa"/>
            <w:tcBorders>
              <w:top w:val="single" w:sz="5" w:space="0" w:color="CCCCCC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4"/>
        </w:trPr>
        <w:tc>
          <w:tcPr>
            <w:tcW w:w="955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28" w:type="dxa"/>
            <w:gridSpan w:val="3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Piątka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04" w:type="dxa"/>
            <w:gridSpan w:val="2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Mirosław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05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28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Szymański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0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Tomasz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05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28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Tyrakowski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0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Grzegorz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05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28" w:type="dxa"/>
            <w:gridSpan w:val="3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Wawrzynek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80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Marek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905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after="257"/>
        <w:ind w:left="-5"/>
      </w:pPr>
      <w:r>
        <w:t xml:space="preserve">O 10:11 Pan Burmistrz przeprosił zebranych i musiał opuścić sesje ze względu na konferencję z Panem Ministrem. Przed wyjściem </w:t>
      </w:r>
      <w:proofErr w:type="gramStart"/>
      <w:r>
        <w:t>przekazał</w:t>
      </w:r>
      <w:proofErr w:type="gramEnd"/>
      <w:r>
        <w:t xml:space="preserve"> że Pani Skarbnik rzeczowo opowie o tych zmianach w budzicie, nie było ich dużo ale bardzo potrzebne. Jedna zmiana dotycz</w:t>
      </w:r>
      <w:r>
        <w:t xml:space="preserve">y środków na przebudowę drogi </w:t>
      </w:r>
      <w:proofErr w:type="gramStart"/>
      <w:r>
        <w:t>na  ul.</w:t>
      </w:r>
      <w:proofErr w:type="gramEnd"/>
      <w:r>
        <w:t xml:space="preserve"> Kosowskiej w Starym Węglińcu, po tej zmianie będzie można podpisać umowę na remont cząstkowy, gdyż został zakończony przetarg.  </w:t>
      </w:r>
    </w:p>
    <w:p w:rsidR="009B6FAB" w:rsidRDefault="000C5601">
      <w:pPr>
        <w:spacing w:after="208"/>
        <w:ind w:left="-5"/>
      </w:pPr>
      <w:r>
        <w:t>Pani Skarbnik zabrała głos i powiedziała, że głównym celem jest podpisanie umów związanyc</w:t>
      </w:r>
      <w:r>
        <w:t xml:space="preserve">h z inwestycjami drogowymi. Jako pierwsza będzie zmiana związana z przebudową techniczną, elektryczną, </w:t>
      </w:r>
      <w:proofErr w:type="gramStart"/>
      <w:r>
        <w:t>kanalizacyjną  ul.</w:t>
      </w:r>
      <w:proofErr w:type="gramEnd"/>
      <w:r>
        <w:t xml:space="preserve"> Sikorskiego w Węglińcu, zmiany te są również uwzględnione w  WPF. Jako druga, będzie zmiana związana z remontem drogi ul. </w:t>
      </w:r>
      <w:proofErr w:type="gramStart"/>
      <w:r>
        <w:t xml:space="preserve">Kossowskiej </w:t>
      </w:r>
      <w:r>
        <w:t xml:space="preserve"> w</w:t>
      </w:r>
      <w:proofErr w:type="gramEnd"/>
      <w:r>
        <w:t xml:space="preserve"> Starym Węglińcu i jeszcze niektóre zmiany związane z  subwencją oświatą w zakresie pomocy psychologicznej. O dokładnych zmianach w budżecie radni zapoznali się na komisji gospodarczej i zaopiniowali te zmiany. </w:t>
      </w:r>
    </w:p>
    <w:p w:rsidR="009B6FAB" w:rsidRDefault="000C5601">
      <w:pPr>
        <w:spacing w:after="221"/>
        <w:ind w:left="-5"/>
      </w:pPr>
      <w:r>
        <w:lastRenderedPageBreak/>
        <w:t>Wiceprzewodniczący Komisji Gospodarczej pr</w:t>
      </w:r>
      <w:r>
        <w:t xml:space="preserve">zekazał, że komisja pozytywnie zaopiniowała uchwałę w sprawie WPF i zmian w budżecie. </w:t>
      </w:r>
    </w:p>
    <w:p w:rsidR="009B6FAB" w:rsidRDefault="000C5601">
      <w:pPr>
        <w:spacing w:after="217"/>
        <w:ind w:left="-5"/>
      </w:pPr>
      <w:r>
        <w:t xml:space="preserve">Radny Grzegorz Tyrakowski zabrał głos i poprosił Panią </w:t>
      </w:r>
      <w:proofErr w:type="gramStart"/>
      <w:r>
        <w:t>Skarbnik</w:t>
      </w:r>
      <w:proofErr w:type="gramEnd"/>
      <w:r>
        <w:t xml:space="preserve"> aby opisała sytuacje powiększenia budżetu na zakup energii elektrycznej w przedszkolu publicznym w Węgliń</w:t>
      </w:r>
      <w:r>
        <w:t xml:space="preserve">cu. Pani Skarbnik określiła kwotę powiększenia budżetu na energię elektryczną jako zabezpieczenie zobowiązania, którego jeszcze nie ma, ale prawdopodobnie pojawi się. Zależy jak w skali roku będziemy się rozliczać ale musimy </w:t>
      </w:r>
      <w:proofErr w:type="gramStart"/>
      <w:r>
        <w:t>się  zabezpieczyć</w:t>
      </w:r>
      <w:proofErr w:type="gramEnd"/>
      <w:r>
        <w:t xml:space="preserve">.     </w:t>
      </w:r>
    </w:p>
    <w:p w:rsidR="009B6FAB" w:rsidRDefault="000C5601">
      <w:pPr>
        <w:ind w:left="-5"/>
      </w:pPr>
      <w:r>
        <w:t>Pani Ra</w:t>
      </w:r>
      <w:r>
        <w:t xml:space="preserve">dna Wanda </w:t>
      </w:r>
      <w:proofErr w:type="gramStart"/>
      <w:r>
        <w:t>Batog  przeszła</w:t>
      </w:r>
      <w:proofErr w:type="gramEnd"/>
      <w:r>
        <w:t xml:space="preserve"> do kolejnego punktu, tj. Blok uchwał. </w:t>
      </w:r>
    </w:p>
    <w:p w:rsidR="009B6FAB" w:rsidRDefault="000C5601">
      <w:pPr>
        <w:spacing w:after="27" w:line="259" w:lineRule="auto"/>
        <w:ind w:left="0" w:firstLine="0"/>
        <w:jc w:val="left"/>
      </w:pPr>
      <w:r>
        <w:t xml:space="preserve"> </w:t>
      </w:r>
    </w:p>
    <w:p w:rsidR="009B6FAB" w:rsidRDefault="000C5601">
      <w:pPr>
        <w:numPr>
          <w:ilvl w:val="0"/>
          <w:numId w:val="1"/>
        </w:numPr>
        <w:spacing w:line="267" w:lineRule="auto"/>
        <w:ind w:hanging="283"/>
      </w:pPr>
      <w:r>
        <w:rPr>
          <w:b/>
        </w:rPr>
        <w:t xml:space="preserve">W </w:t>
      </w:r>
      <w:r>
        <w:rPr>
          <w:b/>
        </w:rPr>
        <w:t xml:space="preserve">sprawie zmiany załączników nr 1 i 2 do uchwały nr 743/XLIII/21 Rady Miejskiej Węglińca z dnia 30 grudnia 2021 r. w sprawie przyjęcia Wieloletniej Prognozy Finansowej Gminy i Miasta Węgliniec. </w:t>
      </w:r>
    </w:p>
    <w:p w:rsidR="009B6FAB" w:rsidRDefault="000C5601">
      <w:pPr>
        <w:spacing w:line="259" w:lineRule="auto"/>
        <w:ind w:left="360" w:firstLine="0"/>
        <w:jc w:val="left"/>
      </w:pPr>
      <w:r>
        <w:rPr>
          <w:b/>
        </w:rPr>
        <w:t xml:space="preserve"> </w:t>
      </w:r>
    </w:p>
    <w:p w:rsidR="009B6FAB" w:rsidRDefault="000C5601">
      <w:pPr>
        <w:spacing w:after="72"/>
        <w:ind w:left="-5"/>
      </w:pPr>
      <w:r>
        <w:t xml:space="preserve">Pani Skarbnik zwróciła się do Radnych z zapytaniem, czy </w:t>
      </w:r>
      <w:proofErr w:type="gramStart"/>
      <w:r>
        <w:t>chcą</w:t>
      </w:r>
      <w:proofErr w:type="gramEnd"/>
      <w:r>
        <w:t xml:space="preserve"> </w:t>
      </w:r>
      <w:r>
        <w:t xml:space="preserve">aby jeszcze raz omówić projekt uchwały. Radni przekazali, że nie ma takiej konieczności, </w:t>
      </w:r>
      <w:proofErr w:type="gramStart"/>
      <w:r>
        <w:t>wiec</w:t>
      </w:r>
      <w:proofErr w:type="gramEnd"/>
      <w:r>
        <w:t xml:space="preserve"> przystąpili od razu do głosowania w sprawie podjęcia uchwały.    </w:t>
      </w:r>
    </w:p>
    <w:p w:rsidR="009B6FAB" w:rsidRDefault="000C5601">
      <w:pPr>
        <w:spacing w:line="259" w:lineRule="auto"/>
        <w:ind w:left="24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505" w:type="dxa"/>
        <w:tblInd w:w="0" w:type="dxa"/>
        <w:tblCellMar>
          <w:top w:w="116" w:type="dxa"/>
          <w:left w:w="120" w:type="dxa"/>
          <w:bottom w:w="78" w:type="dxa"/>
          <w:right w:w="115" w:type="dxa"/>
        </w:tblCellMar>
        <w:tblLook w:val="04A0" w:firstRow="1" w:lastRow="0" w:firstColumn="1" w:lastColumn="0" w:noHBand="0" w:noVBand="1"/>
      </w:tblPr>
      <w:tblGrid>
        <w:gridCol w:w="2415"/>
        <w:gridCol w:w="6090"/>
      </w:tblGrid>
      <w:tr w:rsidR="009B6FAB">
        <w:trPr>
          <w:trHeight w:val="819"/>
        </w:trPr>
        <w:tc>
          <w:tcPr>
            <w:tcW w:w="241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głosowanie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090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 sprawie zmiany załączników nr 1 i 2 do uchwały nr 743/XLIII/21 Rady Miejskiej Wę</w:t>
            </w:r>
            <w:r>
              <w:rPr>
                <w:rFonts w:ascii="Calibri" w:eastAsia="Calibri" w:hAnsi="Calibri" w:cs="Calibri"/>
                <w:sz w:val="18"/>
              </w:rPr>
              <w:t>glińca z dnia 30 grudnia 2021 r. w sprawie przyjęcia Wieloletniej Prognozy Finansowej Gminy i Miasta Węgliniec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8"/>
        </w:trPr>
        <w:tc>
          <w:tcPr>
            <w:tcW w:w="241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jednostka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09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Rada Miejska Węglińca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1"/>
        </w:trPr>
        <w:tc>
          <w:tcPr>
            <w:tcW w:w="241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wynik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090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Głosowanie zakończone wynikiem: przyjęto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after="3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364" w:type="dxa"/>
        <w:tblInd w:w="0" w:type="dxa"/>
        <w:tblCellMar>
          <w:top w:w="113" w:type="dxa"/>
          <w:left w:w="120" w:type="dxa"/>
          <w:bottom w:w="77" w:type="dxa"/>
          <w:right w:w="115" w:type="dxa"/>
        </w:tblCellMar>
        <w:tblLook w:val="04A0" w:firstRow="1" w:lastRow="0" w:firstColumn="1" w:lastColumn="0" w:noHBand="0" w:noVBand="1"/>
      </w:tblPr>
      <w:tblGrid>
        <w:gridCol w:w="1536"/>
        <w:gridCol w:w="2960"/>
        <w:gridCol w:w="1315"/>
        <w:gridCol w:w="2553"/>
      </w:tblGrid>
      <w:tr w:rsidR="009B6FAB">
        <w:trPr>
          <w:trHeight w:val="668"/>
        </w:trPr>
        <w:tc>
          <w:tcPr>
            <w:tcW w:w="1536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data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6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18 marca 2022 r.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55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1"/>
        </w:trPr>
        <w:tc>
          <w:tcPr>
            <w:tcW w:w="1536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typ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6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głosowanie jawne imienne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większość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553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zwykła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line="259" w:lineRule="auto"/>
        <w:ind w:left="-5"/>
        <w:jc w:val="left"/>
      </w:pPr>
      <w:r>
        <w:rPr>
          <w:rFonts w:ascii="Calibri" w:eastAsia="Calibri" w:hAnsi="Calibri" w:cs="Calibri"/>
          <w:sz w:val="23"/>
        </w:rPr>
        <w:t>Podsumowanie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505" w:type="dxa"/>
        <w:tblInd w:w="0" w:type="dxa"/>
        <w:tblCellMar>
          <w:top w:w="144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50"/>
        <w:gridCol w:w="1313"/>
        <w:gridCol w:w="1366"/>
        <w:gridCol w:w="1633"/>
        <w:gridCol w:w="1315"/>
        <w:gridCol w:w="1128"/>
      </w:tblGrid>
      <w:tr w:rsidR="009B6FAB">
        <w:trPr>
          <w:trHeight w:val="425"/>
        </w:trPr>
        <w:tc>
          <w:tcPr>
            <w:tcW w:w="1750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status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ilość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1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procent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7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status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8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ilość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right="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procent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0"/>
        </w:trPr>
        <w:tc>
          <w:tcPr>
            <w:tcW w:w="175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100 %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pula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-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1"/>
        </w:trPr>
        <w:tc>
          <w:tcPr>
            <w:tcW w:w="175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PRZECIW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oddanych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43" w:space="0" w:color="FFFFFF"/>
              <w:left w:val="nil"/>
              <w:bottom w:val="single" w:sz="43" w:space="0" w:color="FFFFFF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righ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43" w:space="0" w:color="FFFFFF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right="6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86.67 %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638"/>
        </w:trPr>
        <w:tc>
          <w:tcPr>
            <w:tcW w:w="1750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WSTRZYMAŁO SIĘ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0" w:right="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0" w:right="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nieoddanych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0" w:right="4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128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right="6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13.33 %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line="259" w:lineRule="auto"/>
        <w:ind w:left="-5"/>
        <w:jc w:val="left"/>
      </w:pPr>
      <w:r>
        <w:rPr>
          <w:rFonts w:ascii="Calibri" w:eastAsia="Calibri" w:hAnsi="Calibri" w:cs="Calibri"/>
          <w:sz w:val="23"/>
        </w:rPr>
        <w:t>Wyniki imienne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505" w:type="dxa"/>
        <w:tblInd w:w="0" w:type="dxa"/>
        <w:tblCellMar>
          <w:top w:w="140" w:type="dxa"/>
          <w:left w:w="0" w:type="dxa"/>
          <w:bottom w:w="57" w:type="dxa"/>
          <w:right w:w="115" w:type="dxa"/>
        </w:tblCellMar>
        <w:tblLook w:val="04A0" w:firstRow="1" w:lastRow="0" w:firstColumn="1" w:lastColumn="0" w:noHBand="0" w:noVBand="1"/>
      </w:tblPr>
      <w:tblGrid>
        <w:gridCol w:w="956"/>
        <w:gridCol w:w="1289"/>
        <w:gridCol w:w="456"/>
        <w:gridCol w:w="756"/>
        <w:gridCol w:w="2970"/>
        <w:gridCol w:w="2078"/>
      </w:tblGrid>
      <w:tr w:rsidR="009B6FAB">
        <w:trPr>
          <w:trHeight w:val="422"/>
        </w:trPr>
        <w:tc>
          <w:tcPr>
            <w:tcW w:w="95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24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lastRenderedPageBreak/>
              <w:t>lp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nazwisko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imię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1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Batog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Wanda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Błauciak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Waldemar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Fedyczkowska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Maria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nieobecna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Fink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Andrzej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4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Glonek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Bogumiła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6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Gołębska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Jolanta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7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Grabowska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Elżbieta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8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Kocot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Łukasz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9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Pańków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Łukasz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Papież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Stanisław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5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Peroński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43" w:space="0" w:color="FFFFFF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Jerzy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4"/>
        </w:trPr>
        <w:tc>
          <w:tcPr>
            <w:tcW w:w="955" w:type="dxa"/>
            <w:tcBorders>
              <w:top w:val="single" w:sz="43" w:space="0" w:color="FFFFFF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Piątka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43" w:space="0" w:color="FFFFFF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Mirosław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Szymański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Tomasz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Tyrakowski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Grzegorz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39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48" w:space="0" w:color="F1F1F1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9" w:type="dxa"/>
            <w:tcBorders>
              <w:top w:val="single" w:sz="5" w:space="0" w:color="DDDDDD"/>
              <w:left w:val="nil"/>
              <w:bottom w:val="single" w:sz="48" w:space="0" w:color="F1F1F1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Wawrzynek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56" w:type="dxa"/>
            <w:tcBorders>
              <w:top w:val="single" w:sz="5" w:space="0" w:color="DDDDDD"/>
              <w:left w:val="nil"/>
              <w:bottom w:val="single" w:sz="48" w:space="0" w:color="F1F1F1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5" w:space="0" w:color="DDDDDD"/>
              <w:left w:val="nil"/>
              <w:bottom w:val="single" w:sz="48" w:space="0" w:color="F1F1F1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5" w:space="0" w:color="DDDDDD"/>
              <w:left w:val="nil"/>
              <w:bottom w:val="single" w:sz="48" w:space="0" w:color="F1F1F1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Marek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078" w:type="dxa"/>
            <w:tcBorders>
              <w:top w:val="single" w:sz="5" w:space="0" w:color="DDDDDD"/>
              <w:left w:val="nil"/>
              <w:bottom w:val="single" w:sz="48" w:space="0" w:color="F1F1F1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78"/>
        </w:trPr>
        <w:tc>
          <w:tcPr>
            <w:tcW w:w="955" w:type="dxa"/>
            <w:tcBorders>
              <w:top w:val="single" w:sz="48" w:space="0" w:color="F1F1F1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1289" w:type="dxa"/>
            <w:tcBorders>
              <w:top w:val="single" w:sz="48" w:space="0" w:color="F1F1F1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456" w:type="dxa"/>
            <w:tcBorders>
              <w:top w:val="single" w:sz="48" w:space="0" w:color="F1F1F1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56" w:type="dxa"/>
            <w:tcBorders>
              <w:top w:val="single" w:sz="48" w:space="0" w:color="F1F1F1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70" w:type="dxa"/>
            <w:tcBorders>
              <w:top w:val="single" w:sz="48" w:space="0" w:color="F1F1F1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334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2078" w:type="dxa"/>
            <w:tcBorders>
              <w:top w:val="single" w:sz="48" w:space="0" w:color="F1F1F1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</w:tr>
    </w:tbl>
    <w:p w:rsidR="009B6FAB" w:rsidRDefault="000C5601">
      <w:pPr>
        <w:spacing w:after="214" w:line="261" w:lineRule="auto"/>
        <w:ind w:left="-5" w:right="-13"/>
      </w:pPr>
      <w:r>
        <w:rPr>
          <w:b/>
          <w:i/>
        </w:rPr>
        <w:t>Rada podjęła uchwałę nr 820/XLVI/22 w sprawie zmiany załączników nr 1 i 2 do uchwały nr 743/XLIII/21</w:t>
      </w:r>
      <w:r>
        <w:rPr>
          <w:b/>
        </w:rPr>
        <w:t xml:space="preserve"> </w:t>
      </w:r>
      <w:r>
        <w:rPr>
          <w:b/>
          <w:i/>
        </w:rPr>
        <w:t xml:space="preserve">Rady Miejskiej Węglińca z dnia 30 grudnia 2021 </w:t>
      </w:r>
      <w:r>
        <w:rPr>
          <w:b/>
          <w:i/>
        </w:rPr>
        <w:t>r. w sprawie przyjęcia Wieloletniej Prognozy Finansowej</w:t>
      </w:r>
      <w:r>
        <w:rPr>
          <w:rFonts w:ascii="Calibri" w:eastAsia="Calibri" w:hAnsi="Calibri" w:cs="Calibri"/>
          <w:b/>
          <w:i/>
          <w:sz w:val="27"/>
        </w:rPr>
        <w:t xml:space="preserve"> </w:t>
      </w:r>
      <w:r>
        <w:rPr>
          <w:i/>
        </w:rPr>
        <w:t>(niniejsza uchwała stanowi zał. nr 4)</w:t>
      </w:r>
      <w:r>
        <w:t>.</w:t>
      </w:r>
      <w:r>
        <w:rPr>
          <w:b/>
        </w:rPr>
        <w:t xml:space="preserve"> </w:t>
      </w:r>
    </w:p>
    <w:p w:rsidR="009B6FAB" w:rsidRDefault="000C5601">
      <w:pPr>
        <w:numPr>
          <w:ilvl w:val="0"/>
          <w:numId w:val="1"/>
        </w:numPr>
        <w:spacing w:after="260" w:line="267" w:lineRule="auto"/>
        <w:ind w:hanging="283"/>
      </w:pPr>
      <w:r>
        <w:rPr>
          <w:b/>
        </w:rPr>
        <w:t xml:space="preserve">w sprawie zmian w budżecie </w:t>
      </w:r>
    </w:p>
    <w:p w:rsidR="009B6FAB" w:rsidRDefault="000C5601">
      <w:pPr>
        <w:ind w:left="-5"/>
      </w:pPr>
      <w:r>
        <w:t xml:space="preserve">Radni przystąpili od razu do głosowania w sprawie podjęcia uchwały. </w:t>
      </w:r>
    </w:p>
    <w:tbl>
      <w:tblPr>
        <w:tblStyle w:val="TableGrid"/>
        <w:tblW w:w="8737" w:type="dxa"/>
        <w:tblInd w:w="0" w:type="dxa"/>
        <w:tblCellMar>
          <w:top w:w="113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414"/>
        <w:gridCol w:w="6323"/>
      </w:tblGrid>
      <w:tr w:rsidR="009B6FAB">
        <w:trPr>
          <w:trHeight w:val="377"/>
        </w:trPr>
        <w:tc>
          <w:tcPr>
            <w:tcW w:w="2414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lastRenderedPageBreak/>
              <w:t>głosowanie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2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 sprawie zmian w budżecie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3"/>
        </w:trPr>
        <w:tc>
          <w:tcPr>
            <w:tcW w:w="2414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jednostka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23" w:type="dxa"/>
            <w:tcBorders>
              <w:top w:val="single" w:sz="5" w:space="0" w:color="DDDDDD"/>
              <w:left w:val="nil"/>
              <w:bottom w:val="single" w:sz="43" w:space="0" w:color="FFFFFF"/>
              <w:right w:val="single" w:sz="5" w:space="0" w:color="CCCCCC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Rada Miejska Węglińca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9"/>
        </w:trPr>
        <w:tc>
          <w:tcPr>
            <w:tcW w:w="2414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wynik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6323" w:type="dxa"/>
            <w:tcBorders>
              <w:top w:val="single" w:sz="43" w:space="0" w:color="FFFFFF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Głosowanie zakończone wynikiem: przyjęto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after="2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737" w:type="dxa"/>
        <w:tblInd w:w="0" w:type="dxa"/>
        <w:tblCellMar>
          <w:top w:w="111" w:type="dxa"/>
          <w:left w:w="12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533"/>
        <w:gridCol w:w="2960"/>
        <w:gridCol w:w="1315"/>
        <w:gridCol w:w="2929"/>
      </w:tblGrid>
      <w:tr w:rsidR="009B6FAB">
        <w:trPr>
          <w:trHeight w:val="710"/>
        </w:trPr>
        <w:tc>
          <w:tcPr>
            <w:tcW w:w="1533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data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6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18 marca 2022 r.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29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7"/>
        </w:trPr>
        <w:tc>
          <w:tcPr>
            <w:tcW w:w="1533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typ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6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głosowanie jawne imienne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większość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929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zwykła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line="259" w:lineRule="auto"/>
        <w:ind w:left="-5"/>
        <w:jc w:val="left"/>
      </w:pPr>
      <w:r>
        <w:rPr>
          <w:rFonts w:ascii="Calibri" w:eastAsia="Calibri" w:hAnsi="Calibri" w:cs="Calibri"/>
          <w:sz w:val="23"/>
        </w:rPr>
        <w:t>Podsumowanie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737" w:type="dxa"/>
        <w:tblInd w:w="0" w:type="dxa"/>
        <w:tblCellMar>
          <w:top w:w="139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47"/>
        <w:gridCol w:w="1315"/>
        <w:gridCol w:w="1364"/>
        <w:gridCol w:w="1633"/>
        <w:gridCol w:w="1296"/>
        <w:gridCol w:w="410"/>
        <w:gridCol w:w="972"/>
      </w:tblGrid>
      <w:tr w:rsidR="009B6FAB">
        <w:trPr>
          <w:trHeight w:val="467"/>
        </w:trPr>
        <w:tc>
          <w:tcPr>
            <w:tcW w:w="1747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233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status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12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ilość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4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10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procent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13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status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96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3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ilość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10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2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procent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8"/>
        </w:trPr>
        <w:tc>
          <w:tcPr>
            <w:tcW w:w="174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100 %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pula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3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1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262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-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1"/>
        </w:trPr>
        <w:tc>
          <w:tcPr>
            <w:tcW w:w="174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PRZECIW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11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oddanych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3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1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86.67 %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637"/>
        </w:trPr>
        <w:tc>
          <w:tcPr>
            <w:tcW w:w="1747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WSTRZYMAŁO SIĘ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15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9B6FAB" w:rsidRDefault="000C5601">
            <w:pPr>
              <w:spacing w:line="259" w:lineRule="auto"/>
              <w:ind w:left="11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364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111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0 %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633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nieoddanych głosów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96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135" w:firstLine="0"/>
              <w:jc w:val="center"/>
            </w:pPr>
            <w:r>
              <w:rPr>
                <w:rFonts w:ascii="Calibri" w:eastAsia="Calibri" w:hAnsi="Calibri" w:cs="Calibri"/>
                <w:sz w:val="18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410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72" w:type="dxa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13.33 %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line="259" w:lineRule="auto"/>
        <w:ind w:left="-5"/>
        <w:jc w:val="left"/>
      </w:pPr>
      <w:r>
        <w:rPr>
          <w:rFonts w:ascii="Calibri" w:eastAsia="Calibri" w:hAnsi="Calibri" w:cs="Calibri"/>
          <w:sz w:val="23"/>
        </w:rPr>
        <w:t>Wyniki imienne</w:t>
      </w:r>
      <w:r>
        <w:rPr>
          <w:rFonts w:ascii="Calibri" w:eastAsia="Calibri" w:hAnsi="Calibri" w:cs="Calibri"/>
          <w:sz w:val="22"/>
        </w:rPr>
        <w:t xml:space="preserve"> </w:t>
      </w:r>
    </w:p>
    <w:tbl>
      <w:tblPr>
        <w:tblStyle w:val="TableGrid"/>
        <w:tblW w:w="8737" w:type="dxa"/>
        <w:tblInd w:w="0" w:type="dxa"/>
        <w:tblCellMar>
          <w:top w:w="14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55"/>
        <w:gridCol w:w="1287"/>
        <w:gridCol w:w="283"/>
        <w:gridCol w:w="931"/>
        <w:gridCol w:w="331"/>
        <w:gridCol w:w="2636"/>
        <w:gridCol w:w="171"/>
        <w:gridCol w:w="2143"/>
      </w:tblGrid>
      <w:tr w:rsidR="009B6FAB">
        <w:trPr>
          <w:trHeight w:val="423"/>
        </w:trPr>
        <w:tc>
          <w:tcPr>
            <w:tcW w:w="95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24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lp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nazwisko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imię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głos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1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Batog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Wanda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bottom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Błauciak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Waldemar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Fedyczkowska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Maria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nieobecna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Fink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Andrzej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Glonek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Bogumiła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6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Gołębska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Jolanta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7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Grabowska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Elżbieta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64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8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Kocot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vAlign w:val="center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Łukasz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9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Pańków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Łukasz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10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Papież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Stanisław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lastRenderedPageBreak/>
              <w:t>11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proofErr w:type="spellStart"/>
            <w:r>
              <w:rPr>
                <w:rFonts w:ascii="Calibri" w:eastAsia="Calibri" w:hAnsi="Calibri" w:cs="Calibri"/>
                <w:sz w:val="18"/>
              </w:rPr>
              <w:t>Peroński</w:t>
            </w:r>
            <w:proofErr w:type="spellEnd"/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Jerzy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nieobecny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503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12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Piątka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Mirosław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center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16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13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Szymański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Tomasz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58"/>
        </w:trPr>
        <w:tc>
          <w:tcPr>
            <w:tcW w:w="955" w:type="dxa"/>
            <w:tcBorders>
              <w:top w:val="single" w:sz="5" w:space="0" w:color="DDDDDD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14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87" w:type="dxa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Tyrakowski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967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nil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331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Grzegorz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314" w:type="dxa"/>
            <w:gridSpan w:val="2"/>
            <w:tcBorders>
              <w:top w:val="single" w:sz="5" w:space="0" w:color="DDDDDD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FFFFF"/>
            <w:vAlign w:val="bottom"/>
          </w:tcPr>
          <w:p w:rsidR="009B6FAB" w:rsidRDefault="000C5601">
            <w:pPr>
              <w:spacing w:line="259" w:lineRule="auto"/>
              <w:ind w:left="17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9B6FAB">
        <w:trPr>
          <w:trHeight w:val="425"/>
        </w:trPr>
        <w:tc>
          <w:tcPr>
            <w:tcW w:w="955" w:type="dxa"/>
            <w:tcBorders>
              <w:top w:val="single" w:sz="5" w:space="0" w:color="CCCCCC"/>
              <w:left w:val="single" w:sz="5" w:space="0" w:color="CCCCCC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12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15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570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Wawrzynek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262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9B6FA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07" w:type="dxa"/>
            <w:gridSpan w:val="2"/>
            <w:tcBorders>
              <w:top w:val="single" w:sz="5" w:space="0" w:color="CCCCCC"/>
              <w:left w:val="nil"/>
              <w:bottom w:val="single" w:sz="5" w:space="0" w:color="DDDDDD"/>
              <w:right w:val="nil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Marek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2143" w:type="dxa"/>
            <w:tcBorders>
              <w:top w:val="single" w:sz="5" w:space="0" w:color="CCCCCC"/>
              <w:left w:val="nil"/>
              <w:bottom w:val="single" w:sz="5" w:space="0" w:color="DDDDDD"/>
              <w:right w:val="single" w:sz="5" w:space="0" w:color="CCCCCC"/>
            </w:tcBorders>
            <w:shd w:val="clear" w:color="auto" w:fill="F1F1F1"/>
          </w:tcPr>
          <w:p w:rsidR="009B6FAB" w:rsidRDefault="000C5601">
            <w:pPr>
              <w:spacing w:line="259" w:lineRule="auto"/>
              <w:ind w:left="0" w:firstLine="0"/>
              <w:jc w:val="left"/>
            </w:pPr>
            <w:r>
              <w:rPr>
                <w:rFonts w:ascii="Calibri" w:eastAsia="Calibri" w:hAnsi="Calibri" w:cs="Calibri"/>
                <w:sz w:val="18"/>
              </w:rPr>
              <w:t>ZA</w:t>
            </w: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</w:tbl>
    <w:p w:rsidR="009B6FAB" w:rsidRDefault="000C5601">
      <w:pPr>
        <w:spacing w:after="214" w:line="261" w:lineRule="auto"/>
        <w:ind w:left="-5" w:right="-13"/>
      </w:pPr>
      <w:r>
        <w:rPr>
          <w:b/>
          <w:i/>
        </w:rPr>
        <w:t xml:space="preserve">Rada podjęła uchwałę nr 821/XLVI/22 w sprawie zmian w budżecie </w:t>
      </w:r>
      <w:r>
        <w:rPr>
          <w:i/>
        </w:rPr>
        <w:t>(niniejsza uchwała stanowi zał. nr 5)</w:t>
      </w:r>
      <w:r>
        <w:t>.</w:t>
      </w:r>
      <w:r>
        <w:rPr>
          <w:b/>
        </w:rPr>
        <w:t xml:space="preserve"> </w:t>
      </w:r>
    </w:p>
    <w:p w:rsidR="009B6FAB" w:rsidRDefault="000C5601">
      <w:pPr>
        <w:spacing w:after="255"/>
        <w:ind w:left="-5"/>
      </w:pPr>
      <w:r>
        <w:t xml:space="preserve">Radna Wanda Batog przeszła do ostatniego punktu porządku obrad tj. Wolne głosy i komunikaty. </w:t>
      </w:r>
    </w:p>
    <w:p w:rsidR="009B6FAB" w:rsidRDefault="000C5601">
      <w:pPr>
        <w:numPr>
          <w:ilvl w:val="1"/>
          <w:numId w:val="1"/>
        </w:numPr>
        <w:spacing w:after="209"/>
        <w:ind w:hanging="360"/>
      </w:pPr>
      <w:r>
        <w:t xml:space="preserve">Radny Stanisław Papież </w:t>
      </w:r>
      <w:r>
        <w:t xml:space="preserve">zapytał się o przetarg na oświetlenie na ulice Plater i boczną Łużyckiej w Ruszowie z projektu modernizacji oświetlenia i na jakim etapie jest realizowane zadanie?  Z dyskusji wynika </w:t>
      </w:r>
      <w:proofErr w:type="gramStart"/>
      <w:r>
        <w:t>że  dokumentacja</w:t>
      </w:r>
      <w:proofErr w:type="gramEnd"/>
      <w:r>
        <w:t xml:space="preserve"> o przetargu prawdopodobnie znajduje się w Starostwie Pow</w:t>
      </w:r>
      <w:r>
        <w:t xml:space="preserve">iatowym w Zgorzelcu. </w:t>
      </w:r>
    </w:p>
    <w:p w:rsidR="009B6FAB" w:rsidRDefault="000C5601">
      <w:pPr>
        <w:spacing w:after="14" w:line="259" w:lineRule="auto"/>
        <w:ind w:left="0" w:firstLine="0"/>
        <w:jc w:val="left"/>
      </w:pPr>
      <w:r>
        <w:t xml:space="preserve"> </w:t>
      </w:r>
    </w:p>
    <w:p w:rsidR="009B6FAB" w:rsidRDefault="000C5601">
      <w:pPr>
        <w:numPr>
          <w:ilvl w:val="1"/>
          <w:numId w:val="1"/>
        </w:numPr>
        <w:spacing w:after="248"/>
        <w:ind w:hanging="360"/>
      </w:pPr>
      <w:r>
        <w:t xml:space="preserve">Radny Tomasz Szymański </w:t>
      </w:r>
      <w:proofErr w:type="gramStart"/>
      <w:r>
        <w:t>zwrócił  się</w:t>
      </w:r>
      <w:proofErr w:type="gramEnd"/>
      <w:r>
        <w:t xml:space="preserve"> z zapytaniem czy jest możliwość zapewnienia sprzętu komputerowego dla dzieci z Ukrainy, aby zapewnić im możliwość zdalnej nauki. Została zaproszona Pani Agnieszka </w:t>
      </w:r>
      <w:proofErr w:type="spellStart"/>
      <w:r>
        <w:t>Łaniucha</w:t>
      </w:r>
      <w:proofErr w:type="spellEnd"/>
      <w:r>
        <w:t xml:space="preserve"> z działu Usług Wspólnych</w:t>
      </w:r>
      <w:r>
        <w:t xml:space="preserve"> i Rozwoju, która przekazała informacje nt. planów i usług oświatowych. Poinformowała, </w:t>
      </w:r>
      <w:proofErr w:type="gramStart"/>
      <w:r>
        <w:t>że  po</w:t>
      </w:r>
      <w:proofErr w:type="gramEnd"/>
      <w:r>
        <w:t xml:space="preserve"> wspólnym spotkaniu Pana Burmistrza z Dyrektorami Szkól i Przedszkola Publicznego w Węglińcu została zaplanowana nauka w szkołach po zgodzie rodziców na 28 marca 2</w:t>
      </w:r>
      <w:r>
        <w:t xml:space="preserve">022 rok. W Szkołach powstaną dwa nowe odziały przygotowawcze dla dzieci w różnym wieku, natomiast program nauczania będzie ze stałych programów szkolnych. Dzieci będą miały również naukę języka polskiego. Kurator oświaty zasugerował o zdalnym </w:t>
      </w:r>
      <w:proofErr w:type="gramStart"/>
      <w:r>
        <w:t>nauczaniu  z</w:t>
      </w:r>
      <w:proofErr w:type="gramEnd"/>
      <w:r>
        <w:t xml:space="preserve"> </w:t>
      </w:r>
      <w:r>
        <w:t xml:space="preserve">terytorium Ukrainy, jeżeli potrzebują sprzętu (laptopów, tabletów) muszą zgłosić się do dyrektorów szkół. Dzieci z Ukrainy mają </w:t>
      </w:r>
      <w:proofErr w:type="gramStart"/>
      <w:r>
        <w:t>możliwość  wyboru</w:t>
      </w:r>
      <w:proofErr w:type="gramEnd"/>
      <w:r>
        <w:t xml:space="preserve"> trybu i rodzaju nauczania.          </w:t>
      </w:r>
    </w:p>
    <w:p w:rsidR="009B6FAB" w:rsidRDefault="000C5601">
      <w:pPr>
        <w:spacing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:rsidR="009B6FAB" w:rsidRDefault="000C5601">
      <w:pPr>
        <w:spacing w:after="192"/>
        <w:ind w:left="-15" w:firstLine="360"/>
      </w:pPr>
      <w:r>
        <w:t>Stwierdzając, że porządek obrad został wyczerpany, o godz. 10:28, Radna</w:t>
      </w:r>
      <w:r>
        <w:t xml:space="preserve"> Wanda Batog oficjalnie zakończyła posiedzenie słowami: </w:t>
      </w:r>
      <w:r>
        <w:rPr>
          <w:i/>
        </w:rPr>
        <w:t xml:space="preserve">„Zamykam </w:t>
      </w:r>
      <w:proofErr w:type="gramStart"/>
      <w:r>
        <w:rPr>
          <w:i/>
        </w:rPr>
        <w:t>czterdziestą  szóstą</w:t>
      </w:r>
      <w:proofErr w:type="gramEnd"/>
      <w:r>
        <w:rPr>
          <w:i/>
        </w:rPr>
        <w:t xml:space="preserve"> sesję Rady Miejskiej Węglińca”.  </w:t>
      </w:r>
    </w:p>
    <w:p w:rsidR="009B6FAB" w:rsidRDefault="000C5601">
      <w:pPr>
        <w:spacing w:after="220" w:line="259" w:lineRule="auto"/>
        <w:ind w:left="24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9B6FAB" w:rsidRDefault="000C5601">
      <w:pPr>
        <w:spacing w:line="259" w:lineRule="auto"/>
        <w:ind w:left="24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9B6FAB" w:rsidRDefault="000C5601">
      <w:pPr>
        <w:spacing w:line="259" w:lineRule="auto"/>
        <w:ind w:left="24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9B6FAB" w:rsidRDefault="000C5601">
      <w:pPr>
        <w:spacing w:line="259" w:lineRule="auto"/>
        <w:ind w:left="0" w:right="6" w:firstLine="0"/>
        <w:jc w:val="right"/>
      </w:pPr>
      <w:r>
        <w:t xml:space="preserve">Radna Wanda Batog </w:t>
      </w:r>
    </w:p>
    <w:sectPr w:rsidR="009B6FAB">
      <w:pgSz w:w="11906" w:h="16838"/>
      <w:pgMar w:top="1423" w:right="1697" w:bottom="1486" w:left="170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C76DA"/>
    <w:multiLevelType w:val="hybridMultilevel"/>
    <w:tmpl w:val="B3CA042E"/>
    <w:lvl w:ilvl="0" w:tplc="BED22A1E">
      <w:start w:val="1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E6F344">
      <w:start w:val="1"/>
      <w:numFmt w:val="bullet"/>
      <w:lvlText w:val="➢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BE4580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0566BF2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CEA26A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00478A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6227F8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348204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F6C79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FAB"/>
    <w:rsid w:val="000C5601"/>
    <w:rsid w:val="009B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BF4616-2A2D-4F0C-960A-3144AA2BE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69" w:lineRule="auto"/>
      <w:ind w:left="293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1223</Words>
  <Characters>7339</Characters>
  <Application>Microsoft Office Word</Application>
  <DocSecurity>0</DocSecurity>
  <Lines>61</Lines>
  <Paragraphs>17</Paragraphs>
  <ScaleCrop>false</ScaleCrop>
  <Company/>
  <LinksUpToDate>false</LinksUpToDate>
  <CharactersWithSpaces>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cp:lastModifiedBy>ABC</cp:lastModifiedBy>
  <cp:revision>2</cp:revision>
  <dcterms:created xsi:type="dcterms:W3CDTF">2022-04-07T08:30:00Z</dcterms:created>
  <dcterms:modified xsi:type="dcterms:W3CDTF">2022-04-07T08:30:00Z</dcterms:modified>
</cp:coreProperties>
</file>