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A19" w:rsidRDefault="00203C3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1238885</wp:posOffset>
                </wp:positionH>
                <wp:positionV relativeFrom="paragraph">
                  <wp:posOffset>45720</wp:posOffset>
                </wp:positionV>
                <wp:extent cx="934720" cy="37973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720" cy="379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7A19" w:rsidRDefault="008D7A19">
                            <w:pPr>
                              <w:pStyle w:val="Teksttreci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7.55pt;margin-top:3.6pt;width:73.6pt;height:29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" filled="f" stroked="f">
                <v:textbox inset="0,0,0,0">
                  <w:txbxContent>
                    <w:p w:rsidR="008D7A19" w:rsidRDefault="008D7A19">
                      <w:pPr>
                        <w:pStyle w:val="Teksttreci0"/>
                        <w:jc w:val="righ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53060" distB="17780" distL="114300" distR="4615180" simplePos="0" relativeHeight="125829380" behindDoc="0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8428990</wp:posOffset>
                </wp:positionV>
                <wp:extent cx="441325" cy="44831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448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7A19" w:rsidRDefault="008D7A19">
                            <w:pPr>
                              <w:pStyle w:val="Teksttreci2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66.55pt;margin-top:663.7pt;width:34.75pt;height:35.3pt;z-index:125829380;visibility:visible;mso-wrap-style:square;mso-wrap-distance-left:9pt;mso-wrap-distance-top:27.8pt;mso-wrap-distance-right:363.4pt;mso-wrap-distance-bottom: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" filled="f" stroked="f">
                <v:textbox inset="0,0,0,0">
                  <w:txbxContent>
                    <w:p w:rsidR="008D7A19" w:rsidRDefault="008D7A19">
                      <w:pPr>
                        <w:pStyle w:val="Teksttreci2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9110" distB="25400" distL="727075" distR="3716655" simplePos="0" relativeHeight="125829384" behindDoc="0" locked="0" layoutInCell="1" allowOverlap="1">
                <wp:simplePos x="0" y="0"/>
                <wp:positionH relativeFrom="page">
                  <wp:posOffset>1457960</wp:posOffset>
                </wp:positionH>
                <wp:positionV relativeFrom="paragraph">
                  <wp:posOffset>8575040</wp:posOffset>
                </wp:positionV>
                <wp:extent cx="727075" cy="29464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75" cy="294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7A19" w:rsidRDefault="008D7A19">
                            <w:pPr>
                              <w:pStyle w:val="Teksttreci2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114.8pt;margin-top:675.2pt;width:57.25pt;height:23.2pt;z-index:125829384;visibility:visible;mso-wrap-style:square;mso-wrap-distance-left:57.25pt;mso-wrap-distance-top:39.3pt;mso-wrap-distance-right:292.65pt;mso-wrap-distance-bottom: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" filled="f" stroked="f">
                <v:textbox inset="0,0,0,0">
                  <w:txbxContent>
                    <w:p w:rsidR="008D7A19" w:rsidRDefault="008D7A19">
                      <w:pPr>
                        <w:pStyle w:val="Teksttreci2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3545" distB="247015" distL="3753485" distR="866140" simplePos="0" relativeHeight="125829388" behindDoc="0" locked="0" layoutInCell="1" allowOverlap="1">
                <wp:simplePos x="0" y="0"/>
                <wp:positionH relativeFrom="page">
                  <wp:posOffset>4484370</wp:posOffset>
                </wp:positionH>
                <wp:positionV relativeFrom="paragraph">
                  <wp:posOffset>8499475</wp:posOffset>
                </wp:positionV>
                <wp:extent cx="551180" cy="1485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148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7A19" w:rsidRDefault="008D7A19">
                            <w:pPr>
                              <w:pStyle w:val="Teksttreci3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9" type="#_x0000_t202" style="position:absolute;margin-left:353.1pt;margin-top:669.25pt;width:43.4pt;height:11.7pt;z-index:125829388;visibility:visible;mso-wrap-style:none;mso-wrap-distance-left:295.55pt;mso-wrap-distance-top:33.35pt;mso-wrap-distance-right:68.2pt;mso-wrap-distance-bottom:19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" filled="f" stroked="f">
                <v:textbox inset="0,0,0,0">
                  <w:txbxContent>
                    <w:p w:rsidR="008D7A19" w:rsidRDefault="008D7A19">
                      <w:pPr>
                        <w:pStyle w:val="Teksttreci3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D7A19" w:rsidRDefault="00203C3D">
      <w:pPr>
        <w:pStyle w:val="Nagwek10"/>
        <w:keepNext/>
        <w:keepLines/>
        <w:spacing w:after="0"/>
      </w:pPr>
      <w:bookmarkStart w:id="0" w:name="bookmark0"/>
      <w:r>
        <w:t>Zarządzenie nr 2022</w:t>
      </w:r>
      <w:bookmarkEnd w:id="0"/>
    </w:p>
    <w:p w:rsidR="008D7A19" w:rsidRDefault="00203C3D">
      <w:pPr>
        <w:pStyle w:val="Teksttreci0"/>
        <w:spacing w:after="260"/>
        <w:jc w:val="center"/>
      </w:pPr>
      <w:r>
        <w:t>Burmistrza Gminy i Miasta Węgliniec</w:t>
      </w:r>
      <w:r>
        <w:br/>
        <w:t>z dnia 29 marca 2022 r.</w:t>
      </w:r>
    </w:p>
    <w:p w:rsidR="008D7A19" w:rsidRDefault="00203C3D">
      <w:pPr>
        <w:pStyle w:val="Teksttreci0"/>
        <w:spacing w:after="540"/>
        <w:jc w:val="center"/>
      </w:pPr>
      <w:r>
        <w:t xml:space="preserve">w </w:t>
      </w:r>
      <w:r>
        <w:t>sprawie ogłoszenia otwartego konkursu ofert na realizacje zadań publicznych</w:t>
      </w:r>
      <w:r>
        <w:br/>
        <w:t>Gminy Węgliniec w roku 2022</w:t>
      </w:r>
    </w:p>
    <w:p w:rsidR="008D7A19" w:rsidRDefault="00203C3D">
      <w:pPr>
        <w:pStyle w:val="Teksttreci0"/>
        <w:ind w:firstLine="740"/>
        <w:jc w:val="both"/>
        <w:rPr>
          <w:sz w:val="22"/>
          <w:szCs w:val="22"/>
        </w:rPr>
      </w:pPr>
      <w:r>
        <w:rPr>
          <w:sz w:val="22"/>
          <w:szCs w:val="22"/>
        </w:rPr>
        <w:t>Na podstawie art. 30 ust. 1 ustawy z dnia 8 marca 1990 roku o samorządzie gminnym (Dz.U. z</w:t>
      </w:r>
      <w:r>
        <w:rPr>
          <w:sz w:val="22"/>
          <w:szCs w:val="22"/>
        </w:rPr>
        <w:br/>
        <w:t>2022 r poz. 559: art. 221 ust. 2 i 3 ustawy z dnia 27 sierpni</w:t>
      </w:r>
      <w:r>
        <w:rPr>
          <w:sz w:val="22"/>
          <w:szCs w:val="22"/>
        </w:rPr>
        <w:t>a 2009r. o finansach publicznych (Dz. U. z</w:t>
      </w:r>
      <w:r>
        <w:rPr>
          <w:sz w:val="22"/>
          <w:szCs w:val="22"/>
        </w:rPr>
        <w:br/>
        <w:t>202Ir., poz. 305 z późn. zm.) art. 13 ustawy z dnia 24 kwietnia 2003r. o działalności pożytku</w:t>
      </w:r>
      <w:r>
        <w:rPr>
          <w:sz w:val="22"/>
          <w:szCs w:val="22"/>
        </w:rPr>
        <w:br/>
        <w:t>publicznego i o wolontariacie (Dz. U. z 2020r., poz. 1057) w związku z Uchwałą nr 61 l/XLI/21 Rady</w:t>
      </w:r>
      <w:r>
        <w:rPr>
          <w:sz w:val="22"/>
          <w:szCs w:val="22"/>
        </w:rPr>
        <w:br/>
        <w:t>Miejskiej Węglińca z</w:t>
      </w:r>
      <w:r>
        <w:rPr>
          <w:sz w:val="22"/>
          <w:szCs w:val="22"/>
        </w:rPr>
        <w:t xml:space="preserve"> dnia 28 października 202Ir. w sprawie przyjęcia rocznego programu współpracy</w:t>
      </w:r>
      <w:r>
        <w:rPr>
          <w:sz w:val="22"/>
          <w:szCs w:val="22"/>
        </w:rPr>
        <w:br/>
        <w:t>z organizacjami pozarządowymi oraz innymi podmiotami na 2022 rok zarządzam, co następuje:</w:t>
      </w:r>
    </w:p>
    <w:p w:rsidR="008D7A19" w:rsidRDefault="00203C3D">
      <w:pPr>
        <w:pStyle w:val="Nagwek10"/>
        <w:keepNext/>
        <w:keepLines/>
      </w:pPr>
      <w:bookmarkStart w:id="1" w:name="bookmark2"/>
      <w:r>
        <w:t>§1</w:t>
      </w:r>
      <w:bookmarkEnd w:id="1"/>
    </w:p>
    <w:p w:rsidR="008D7A19" w:rsidRDefault="00203C3D">
      <w:pPr>
        <w:pStyle w:val="Teksttreci0"/>
        <w:numPr>
          <w:ilvl w:val="0"/>
          <w:numId w:val="1"/>
        </w:numPr>
        <w:tabs>
          <w:tab w:val="left" w:pos="345"/>
        </w:tabs>
        <w:spacing w:after="260"/>
      </w:pPr>
      <w:r>
        <w:t>Ogłaszam otwarty konkurs ofert na realizację zadań publicznych w zakresie:</w:t>
      </w:r>
    </w:p>
    <w:p w:rsidR="008D7A19" w:rsidRDefault="00203C3D">
      <w:pPr>
        <w:pStyle w:val="Teksttreci0"/>
        <w:numPr>
          <w:ilvl w:val="0"/>
          <w:numId w:val="2"/>
        </w:numPr>
        <w:tabs>
          <w:tab w:val="left" w:pos="366"/>
        </w:tabs>
      </w:pPr>
      <w:r>
        <w:t>Zadanie nr</w:t>
      </w:r>
      <w:r>
        <w:t xml:space="preserve"> 1: „Upowszechnianie turystyki”</w:t>
      </w:r>
    </w:p>
    <w:p w:rsidR="008D7A19" w:rsidRDefault="00203C3D">
      <w:pPr>
        <w:pStyle w:val="Teksttreci0"/>
        <w:ind w:firstLine="360"/>
      </w:pPr>
      <w:r>
        <w:t>Proponowane dofinansowanie w Konkursie na 2022 rok - 10 000,00 zł.</w:t>
      </w:r>
    </w:p>
    <w:p w:rsidR="008D7A19" w:rsidRDefault="00203C3D">
      <w:pPr>
        <w:pStyle w:val="Teksttreci0"/>
        <w:numPr>
          <w:ilvl w:val="0"/>
          <w:numId w:val="2"/>
        </w:numPr>
        <w:tabs>
          <w:tab w:val="left" w:pos="376"/>
        </w:tabs>
        <w:ind w:left="360" w:hanging="360"/>
      </w:pPr>
      <w:r>
        <w:t>Zadanie nr 2: „Kultura i ochrona dziedzictwa narodowego, podtrzymywanie i</w:t>
      </w:r>
      <w:r>
        <w:br/>
        <w:t>upowszechnianie tradycji narodowej oraz rozwój świadomości narodowej i kulturowej”</w:t>
      </w:r>
      <w:r>
        <w:br/>
      </w:r>
      <w:r>
        <w:t>Proponowane dofinansowanie w Konkursie na 2022 rok - 5 000,00 zł</w:t>
      </w:r>
    </w:p>
    <w:p w:rsidR="008D7A19" w:rsidRDefault="00203C3D">
      <w:pPr>
        <w:pStyle w:val="Teksttreci0"/>
        <w:numPr>
          <w:ilvl w:val="0"/>
          <w:numId w:val="2"/>
        </w:numPr>
        <w:tabs>
          <w:tab w:val="left" w:pos="369"/>
        </w:tabs>
        <w:ind w:left="360" w:hanging="360"/>
      </w:pPr>
      <w:r>
        <w:t xml:space="preserve">Zadanie nr 3: </w:t>
      </w:r>
      <w:proofErr w:type="gramStart"/>
      <w:r>
        <w:t>„ Ochrona</w:t>
      </w:r>
      <w:proofErr w:type="gramEnd"/>
      <w:r>
        <w:t xml:space="preserve"> i promocja zdrowia - profilaktyka zdrowotna osób starszych</w:t>
      </w:r>
      <w:r>
        <w:br/>
        <w:t>Proponowane dofinansowanie w Konkursie na 2022 rok - 10 000 zł</w:t>
      </w:r>
    </w:p>
    <w:p w:rsidR="008D7A19" w:rsidRDefault="00203C3D">
      <w:pPr>
        <w:pStyle w:val="Teksttreci0"/>
        <w:numPr>
          <w:ilvl w:val="0"/>
          <w:numId w:val="2"/>
        </w:numPr>
        <w:tabs>
          <w:tab w:val="left" w:pos="380"/>
        </w:tabs>
        <w:ind w:left="360" w:hanging="360"/>
      </w:pPr>
      <w:r>
        <w:t xml:space="preserve">Zadanie nr 4: </w:t>
      </w:r>
      <w:proofErr w:type="gramStart"/>
      <w:r>
        <w:t>„ Pomoc</w:t>
      </w:r>
      <w:proofErr w:type="gramEnd"/>
      <w:r>
        <w:t xml:space="preserve"> społeczna - program prz</w:t>
      </w:r>
      <w:r>
        <w:t>eciwdziałania wykluczeniu społecznemu</w:t>
      </w:r>
      <w:r>
        <w:br/>
        <w:t>seniorów.</w:t>
      </w:r>
    </w:p>
    <w:p w:rsidR="008D7A19" w:rsidRDefault="00203C3D">
      <w:pPr>
        <w:pStyle w:val="Teksttreci0"/>
        <w:spacing w:after="260"/>
        <w:ind w:firstLine="360"/>
      </w:pPr>
      <w:r>
        <w:t>Proponowane dofinansowanie w Konkursie na 2022 rok - 5 000 zł</w:t>
      </w:r>
    </w:p>
    <w:p w:rsidR="008D7A19" w:rsidRDefault="00203C3D">
      <w:pPr>
        <w:pStyle w:val="Teksttreci0"/>
        <w:numPr>
          <w:ilvl w:val="0"/>
          <w:numId w:val="1"/>
        </w:numPr>
        <w:tabs>
          <w:tab w:val="left" w:pos="355"/>
        </w:tabs>
        <w:ind w:left="360" w:hanging="360"/>
      </w:pPr>
      <w:r>
        <w:t>Zlecenie realizacji zadań publicznych wymienionych w ust. 1 nastąpi w formie wsparcia</w:t>
      </w:r>
      <w:r>
        <w:br/>
        <w:t>wykonania zadań.</w:t>
      </w:r>
    </w:p>
    <w:p w:rsidR="008D7A19" w:rsidRDefault="00203C3D">
      <w:pPr>
        <w:pStyle w:val="Teksttreci0"/>
        <w:numPr>
          <w:ilvl w:val="0"/>
          <w:numId w:val="1"/>
        </w:numPr>
        <w:tabs>
          <w:tab w:val="left" w:pos="351"/>
        </w:tabs>
        <w:spacing w:after="260"/>
      </w:pPr>
      <w:r>
        <w:t>Treść ogłoszenia o otwartym konkursie ofert</w:t>
      </w:r>
      <w:r>
        <w:t xml:space="preserve"> stanowi załącznik nr 1 do zarządzenia.</w:t>
      </w:r>
    </w:p>
    <w:p w:rsidR="008D7A19" w:rsidRDefault="00203C3D">
      <w:pPr>
        <w:pStyle w:val="Nagwek10"/>
        <w:keepNext/>
        <w:keepLines/>
        <w:ind w:left="4360"/>
        <w:jc w:val="left"/>
      </w:pPr>
      <w:bookmarkStart w:id="2" w:name="bookmark4"/>
      <w:r>
        <w:t>§2</w:t>
      </w:r>
      <w:bookmarkEnd w:id="2"/>
    </w:p>
    <w:p w:rsidR="008D7A19" w:rsidRDefault="00203C3D">
      <w:pPr>
        <w:pStyle w:val="Teksttreci0"/>
      </w:pPr>
      <w:r>
        <w:t>Ogłoszenie o konkursie publikuje się poprzez zamieszczenie:</w:t>
      </w:r>
    </w:p>
    <w:p w:rsidR="008D7A19" w:rsidRDefault="00203C3D">
      <w:pPr>
        <w:pStyle w:val="Teksttreci0"/>
        <w:numPr>
          <w:ilvl w:val="0"/>
          <w:numId w:val="3"/>
        </w:numPr>
        <w:tabs>
          <w:tab w:val="left" w:pos="702"/>
        </w:tabs>
        <w:ind w:firstLine="360"/>
      </w:pPr>
      <w:r>
        <w:t xml:space="preserve">Stronie internetowej Urzędu Gminy i Miasta w Węglińcu </w:t>
      </w:r>
      <w:r>
        <w:rPr>
          <w:u w:val="single"/>
          <w:lang w:val="en-US" w:eastAsia="en-US" w:bidi="en-US"/>
        </w:rPr>
        <w:t>(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>);</w:t>
      </w:r>
    </w:p>
    <w:p w:rsidR="008D7A19" w:rsidRDefault="00203C3D">
      <w:pPr>
        <w:pStyle w:val="Teksttreci0"/>
        <w:numPr>
          <w:ilvl w:val="0"/>
          <w:numId w:val="3"/>
        </w:numPr>
        <w:tabs>
          <w:tab w:val="left" w:pos="711"/>
        </w:tabs>
        <w:ind w:firstLine="360"/>
      </w:pPr>
      <w:r>
        <w:t xml:space="preserve">Biuletynie Informacji </w:t>
      </w:r>
      <w:r>
        <w:t>Publicznej;</w:t>
      </w:r>
    </w:p>
    <w:p w:rsidR="008D7A19" w:rsidRDefault="00203C3D">
      <w:pPr>
        <w:pStyle w:val="Teksttreci0"/>
        <w:numPr>
          <w:ilvl w:val="0"/>
          <w:numId w:val="3"/>
        </w:numPr>
        <w:tabs>
          <w:tab w:val="left" w:pos="711"/>
        </w:tabs>
        <w:spacing w:after="320"/>
        <w:ind w:firstLine="360"/>
      </w:pPr>
      <w:r>
        <w:t>Tablicy ogłoszeń Urzędu Gminy i Miasta w Węglińcu.</w:t>
      </w:r>
    </w:p>
    <w:p w:rsidR="008D7A19" w:rsidRDefault="00203C3D">
      <w:pPr>
        <w:pStyle w:val="Teksttreci0"/>
        <w:jc w:val="center"/>
      </w:pPr>
      <w:r>
        <w:rPr>
          <w:b/>
          <w:bCs/>
        </w:rPr>
        <w:t>§3</w:t>
      </w:r>
    </w:p>
    <w:p w:rsidR="008D7A19" w:rsidRDefault="00203C3D">
      <w:pPr>
        <w:pStyle w:val="Teksttreci0"/>
      </w:pPr>
      <w:r>
        <w:t>Wykonanie zarządzenia powierza się Kierownikowi Wydziału Społeczno-Administracyjnego</w:t>
      </w:r>
      <w:r>
        <w:br/>
        <w:t>Urzędu Gminy i Miasta w Węglińcu.</w:t>
      </w:r>
    </w:p>
    <w:p w:rsidR="008D7A19" w:rsidRDefault="00203C3D">
      <w:pPr>
        <w:pStyle w:val="Nagwek10"/>
        <w:keepNext/>
        <w:keepLines/>
        <w:ind w:left="4360"/>
        <w:jc w:val="left"/>
      </w:pPr>
      <w:bookmarkStart w:id="3" w:name="bookmark6"/>
      <w:r>
        <w:t>§4</w:t>
      </w:r>
      <w:bookmarkEnd w:id="3"/>
    </w:p>
    <w:p w:rsidR="008D7A19" w:rsidRDefault="00485096">
      <w:pPr>
        <w:pStyle w:val="Teksttreci0"/>
      </w:pPr>
      <w:r>
        <w:rPr>
          <w:noProof/>
        </w:rPr>
        <mc:AlternateContent>
          <mc:Choice Requires="wps">
            <w:drawing>
              <wp:anchor distT="343535" distB="304165" distL="578485" distR="4114800" simplePos="0" relativeHeight="125829382" behindDoc="0" locked="0" layoutInCell="1" allowOverlap="1">
                <wp:simplePos x="0" y="0"/>
                <wp:positionH relativeFrom="page">
                  <wp:posOffset>1304290</wp:posOffset>
                </wp:positionH>
                <wp:positionV relativeFrom="paragraph">
                  <wp:posOffset>668655</wp:posOffset>
                </wp:positionV>
                <wp:extent cx="1114425" cy="90487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904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85096" w:rsidRDefault="00485096" w:rsidP="00485096">
                            <w:pPr>
                              <w:pStyle w:val="Teksttreci40"/>
                            </w:pPr>
                            <w:r>
                              <w:t>Sprawę p owadzi:</w:t>
                            </w:r>
                            <w:r>
                              <w:br/>
                              <w:t>Mirosław Matuszewski</w:t>
                            </w:r>
                            <w:r>
                              <w:br/>
                              <w:t>teł. 75 77/11 435 wew. 34</w:t>
                            </w:r>
                          </w:p>
                          <w:p w:rsidR="008D7A19" w:rsidRDefault="008D7A19">
                            <w:pPr>
                              <w:pStyle w:val="Teksttreci20"/>
                              <w:spacing w:line="240" w:lineRule="auto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30" type="#_x0000_t202" style="position:absolute;margin-left:102.7pt;margin-top:52.65pt;width:87.75pt;height:71.25pt;z-index:125829382;visibility:visible;mso-wrap-style:square;mso-width-percent:0;mso-height-percent:0;mso-wrap-distance-left:45.55pt;mso-wrap-distance-top:27.05pt;mso-wrap-distance-right:324pt;mso-wrap-distance-bottom:23.9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" filled="f" stroked="f">
                <v:textbox inset="0,0,0,0">
                  <w:txbxContent>
                    <w:p w:rsidR="00485096" w:rsidRDefault="00485096" w:rsidP="00485096">
                      <w:pPr>
                        <w:pStyle w:val="Teksttreci40"/>
                      </w:pPr>
                      <w:r>
                        <w:t>Sprawę p owadzi:</w:t>
                      </w:r>
                      <w:r>
                        <w:br/>
                        <w:t>Mirosław Matuszewski</w:t>
                      </w:r>
                      <w:r>
                        <w:br/>
                        <w:t>teł. 75 77/11 435 wew. 34</w:t>
                      </w:r>
                    </w:p>
                    <w:p w:rsidR="008D7A19" w:rsidRDefault="008D7A19">
                      <w:pPr>
                        <w:pStyle w:val="Teksttreci2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03C3D">
        <w:t>Zarządzenie wchodzi w życie z dniem podpi</w:t>
      </w:r>
      <w:bookmarkStart w:id="4" w:name="_GoBack"/>
      <w:bookmarkEnd w:id="4"/>
      <w:r w:rsidR="00203C3D">
        <w:t>sania.</w:t>
      </w:r>
    </w:p>
    <w:p w:rsidR="008D7A19" w:rsidRDefault="00203C3D">
      <w:pPr>
        <w:pStyle w:val="Teksttreci0"/>
        <w:spacing w:after="40"/>
        <w:jc w:val="center"/>
        <w:rPr>
          <w:sz w:val="22"/>
          <w:szCs w:val="22"/>
        </w:rPr>
      </w:pPr>
      <w:r>
        <w:br w:type="page"/>
      </w:r>
    </w:p>
    <w:p w:rsidR="008D7A19" w:rsidRDefault="00203C3D">
      <w:pPr>
        <w:pStyle w:val="Teksttreci20"/>
        <w:spacing w:after="1100" w:line="254" w:lineRule="auto"/>
        <w:ind w:left="5680"/>
        <w:jc w:val="right"/>
      </w:pPr>
      <w:r>
        <w:lastRenderedPageBreak/>
        <w:t xml:space="preserve">Załącznik nr 1 do zarządzenia </w:t>
      </w:r>
      <w:r>
        <w:rPr>
          <w:color w:val="403E56"/>
        </w:rPr>
        <w:t>Nr%ć2022</w:t>
      </w:r>
      <w:r>
        <w:rPr>
          <w:color w:val="403E56"/>
        </w:rPr>
        <w:br/>
      </w:r>
      <w:r>
        <w:t>Burmistrz Gminy i Miasta Węgliniec</w:t>
      </w:r>
      <w:r>
        <w:br/>
        <w:t>z dnia 29 marca 2022r</w:t>
      </w:r>
    </w:p>
    <w:p w:rsidR="008D7A19" w:rsidRDefault="00203C3D">
      <w:pPr>
        <w:pStyle w:val="Nagwek10"/>
        <w:keepNext/>
        <w:keepLines/>
      </w:pPr>
      <w:bookmarkStart w:id="5" w:name="bookmark8"/>
      <w:r>
        <w:t>Burmistrz Gminy i Miasta Węgliniec</w:t>
      </w:r>
      <w:bookmarkEnd w:id="5"/>
    </w:p>
    <w:p w:rsidR="008D7A19" w:rsidRDefault="00203C3D">
      <w:pPr>
        <w:pStyle w:val="Teksttreci0"/>
        <w:spacing w:after="54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Działając na podstawie art. 13 ustawy z dnia 24 kwietnia 2003r. o działalności pożytku</w:t>
      </w:r>
      <w:r>
        <w:rPr>
          <w:sz w:val="22"/>
          <w:szCs w:val="22"/>
        </w:rPr>
        <w:br/>
        <w:t xml:space="preserve">publicznego i o </w:t>
      </w:r>
      <w:r>
        <w:rPr>
          <w:sz w:val="22"/>
          <w:szCs w:val="22"/>
        </w:rPr>
        <w:t>wolontariacie (Dz. U. z 2020r., poz. 1057) w związku z Uchwałą nr 611/XLI/21 Rady</w:t>
      </w:r>
      <w:r>
        <w:rPr>
          <w:sz w:val="22"/>
          <w:szCs w:val="22"/>
        </w:rPr>
        <w:br/>
        <w:t>Miejskiej Węglińca z dnia 28 października 202Ir. w sprawie przyjęcia rocznego programu współpracy</w:t>
      </w:r>
      <w:r>
        <w:rPr>
          <w:sz w:val="22"/>
          <w:szCs w:val="22"/>
        </w:rPr>
        <w:br/>
        <w:t>z organizacjami pozarządowymi oraz innymi podmiotami na 2022 rok</w:t>
      </w:r>
    </w:p>
    <w:p w:rsidR="008D7A19" w:rsidRDefault="00203C3D">
      <w:pPr>
        <w:pStyle w:val="Nagwek10"/>
        <w:keepNext/>
        <w:keepLines/>
      </w:pPr>
      <w:bookmarkStart w:id="6" w:name="bookmark10"/>
      <w:r>
        <w:t>ogłasza otw</w:t>
      </w:r>
      <w:r>
        <w:t>arty konkurs ofert</w:t>
      </w:r>
      <w:bookmarkEnd w:id="6"/>
    </w:p>
    <w:p w:rsidR="008D7A19" w:rsidRDefault="00203C3D">
      <w:pPr>
        <w:pStyle w:val="Teksttreci0"/>
        <w:spacing w:after="600"/>
        <w:jc w:val="both"/>
      </w:pPr>
      <w:r>
        <w:t>na realizację zadań publicznych Gminy Węgliniec w roku 2022 przez organizacje</w:t>
      </w:r>
      <w:r>
        <w:br/>
        <w:t>pozarządowe, o których mowa w art. 3 ust. 2 oraz jednostki wymienione w art. 3 ust. 3</w:t>
      </w:r>
      <w:r>
        <w:br/>
        <w:t xml:space="preserve">ustawy z dnia 24 kwietnia 2003 roku o działalności pożytku </w:t>
      </w:r>
      <w:r>
        <w:t>publicznego i o wolontariacie.</w:t>
      </w:r>
      <w:r>
        <w:br/>
        <w:t>Zadania mieszczą się w zakresie zadań publicznych wskazanych w rozdziale 4 rocznego</w:t>
      </w:r>
      <w:r>
        <w:br/>
        <w:t>programu współpracy z organizacjami pozarządowymi oraz innymi podmiotami na 2022 rok.</w:t>
      </w:r>
    </w:p>
    <w:p w:rsidR="008D7A19" w:rsidRDefault="008D7A19">
      <w:pPr>
        <w:pStyle w:val="Nagwek10"/>
        <w:keepNext/>
        <w:keepLines/>
        <w:numPr>
          <w:ilvl w:val="0"/>
          <w:numId w:val="4"/>
        </w:numPr>
        <w:spacing w:after="220"/>
      </w:pPr>
    </w:p>
    <w:p w:rsidR="008D7A19" w:rsidRDefault="00203C3D">
      <w:pPr>
        <w:pStyle w:val="Nagwek10"/>
        <w:keepNext/>
        <w:keepLines/>
        <w:jc w:val="both"/>
      </w:pPr>
      <w:r>
        <w:t>Rodzaj zadania i wysokość środków publicznych przeznac</w:t>
      </w:r>
      <w:r>
        <w:t>zonych na realizację zadania</w:t>
      </w:r>
    </w:p>
    <w:p w:rsidR="008D7A19" w:rsidRDefault="00203C3D">
      <w:pPr>
        <w:pStyle w:val="Teksttreci0"/>
        <w:numPr>
          <w:ilvl w:val="0"/>
          <w:numId w:val="5"/>
        </w:numPr>
        <w:tabs>
          <w:tab w:val="left" w:pos="324"/>
        </w:tabs>
        <w:ind w:left="340" w:hanging="340"/>
        <w:jc w:val="both"/>
      </w:pPr>
      <w:r>
        <w:t>Zlecanie realizacji zadań publicznych nastąpi w formie wsparcia poprzez udzielenie</w:t>
      </w:r>
      <w:r>
        <w:br/>
        <w:t>dotacji na sfinansowanie realizacji zadań.</w:t>
      </w:r>
    </w:p>
    <w:p w:rsidR="008D7A19" w:rsidRDefault="00203C3D">
      <w:pPr>
        <w:pStyle w:val="Teksttreci0"/>
        <w:numPr>
          <w:ilvl w:val="0"/>
          <w:numId w:val="5"/>
        </w:numPr>
        <w:tabs>
          <w:tab w:val="left" w:pos="324"/>
        </w:tabs>
        <w:spacing w:after="260"/>
        <w:jc w:val="both"/>
      </w:pPr>
      <w:r>
        <w:t>Informacje dotyczące poszczególnych zadań:</w:t>
      </w:r>
    </w:p>
    <w:p w:rsidR="008D7A19" w:rsidRDefault="00203C3D">
      <w:pPr>
        <w:pStyle w:val="Nagwek10"/>
        <w:keepNext/>
        <w:keepLines/>
        <w:numPr>
          <w:ilvl w:val="0"/>
          <w:numId w:val="6"/>
        </w:numPr>
        <w:tabs>
          <w:tab w:val="left" w:pos="1056"/>
        </w:tabs>
        <w:ind w:firstLine="700"/>
        <w:jc w:val="both"/>
      </w:pPr>
      <w:bookmarkStart w:id="7" w:name="bookmark15"/>
      <w:r>
        <w:t>Zadanie nr 1: „Upowszechnianie turystyki”</w:t>
      </w:r>
      <w:bookmarkEnd w:id="7"/>
    </w:p>
    <w:p w:rsidR="008D7A19" w:rsidRDefault="00203C3D">
      <w:pPr>
        <w:pStyle w:val="Teksttreci0"/>
        <w:spacing w:after="260"/>
        <w:ind w:left="1020"/>
        <w:jc w:val="both"/>
      </w:pPr>
      <w:r>
        <w:t>Proponowane dofi</w:t>
      </w:r>
      <w:r>
        <w:t>nansowanie w Konkursie na 2022 rok - 10 000 zł.</w:t>
      </w:r>
    </w:p>
    <w:p w:rsidR="008D7A19" w:rsidRDefault="00203C3D">
      <w:pPr>
        <w:pStyle w:val="Teksttreci0"/>
        <w:ind w:left="1020"/>
        <w:jc w:val="both"/>
      </w:pPr>
      <w:r>
        <w:t>W ramach zadania mogą być podejmowane m.in. następujące przedsięwzięcia:</w:t>
      </w:r>
    </w:p>
    <w:p w:rsidR="008D7A19" w:rsidRDefault="00203C3D">
      <w:pPr>
        <w:pStyle w:val="Teksttreci0"/>
        <w:numPr>
          <w:ilvl w:val="0"/>
          <w:numId w:val="7"/>
        </w:numPr>
        <w:tabs>
          <w:tab w:val="left" w:pos="1382"/>
        </w:tabs>
        <w:ind w:left="1380" w:hanging="340"/>
        <w:jc w:val="both"/>
      </w:pPr>
      <w:r>
        <w:t>Organizacji imprez turystycznych odbywających się na terenie Gminy</w:t>
      </w:r>
      <w:r>
        <w:br/>
        <w:t>Węgliniec i służących upowszechnieniu walorów turystycznych Gminy, w</w:t>
      </w:r>
      <w:r>
        <w:br/>
        <w:t>szczególności prowadzonych przy wykorzystaniu infrastruktury turystycznej</w:t>
      </w:r>
      <w:r>
        <w:br/>
        <w:t>Gminy Węgliniec,</w:t>
      </w:r>
    </w:p>
    <w:p w:rsidR="008D7A19" w:rsidRDefault="00203C3D">
      <w:pPr>
        <w:pStyle w:val="Teksttreci0"/>
        <w:numPr>
          <w:ilvl w:val="0"/>
          <w:numId w:val="7"/>
        </w:numPr>
        <w:tabs>
          <w:tab w:val="left" w:pos="1382"/>
        </w:tabs>
        <w:ind w:left="1380" w:hanging="340"/>
        <w:jc w:val="both"/>
      </w:pPr>
      <w:r>
        <w:t>Wspieranie działań i inicjatyw w zakresie promowania turystyki poprzez</w:t>
      </w:r>
      <w:r>
        <w:br/>
        <w:t>organizację wyjazdów w rejony atrakcyjne turystycznie i kulturowo</w:t>
      </w:r>
      <w:r>
        <w:br/>
        <w:t>historyczne</w:t>
      </w:r>
    </w:p>
    <w:p w:rsidR="008D7A19" w:rsidRDefault="00203C3D">
      <w:pPr>
        <w:pStyle w:val="Teksttreci0"/>
        <w:numPr>
          <w:ilvl w:val="0"/>
          <w:numId w:val="7"/>
        </w:numPr>
        <w:tabs>
          <w:tab w:val="left" w:pos="1382"/>
        </w:tabs>
        <w:spacing w:after="260"/>
        <w:ind w:left="1380" w:hanging="340"/>
        <w:jc w:val="both"/>
      </w:pPr>
      <w:r>
        <w:t>Organizację inn</w:t>
      </w:r>
      <w:r>
        <w:t>ych inicjatyw mających na celu upowszechnianie, promocję</w:t>
      </w:r>
      <w:r>
        <w:br/>
        <w:t>oraz rozwój turystyki i krajoznawstwa w gminie Węgliniec, w tym również</w:t>
      </w:r>
      <w:r>
        <w:br/>
        <w:t>działania internetowe.</w:t>
      </w:r>
      <w:r>
        <w:br w:type="page"/>
      </w:r>
    </w:p>
    <w:p w:rsidR="008D7A19" w:rsidRDefault="00203C3D">
      <w:pPr>
        <w:pStyle w:val="Teksttreci0"/>
        <w:numPr>
          <w:ilvl w:val="0"/>
          <w:numId w:val="6"/>
        </w:numPr>
        <w:tabs>
          <w:tab w:val="left" w:pos="1107"/>
        </w:tabs>
        <w:spacing w:after="260"/>
        <w:ind w:left="1100" w:hanging="360"/>
      </w:pPr>
      <w:r>
        <w:rPr>
          <w:b/>
          <w:bCs/>
        </w:rPr>
        <w:lastRenderedPageBreak/>
        <w:t>Zadanie nr 2: „Kultura i ochrona dziedzictwa narodowego, podtrzymywanie i</w:t>
      </w:r>
      <w:r>
        <w:rPr>
          <w:b/>
          <w:bCs/>
        </w:rPr>
        <w:br/>
      </w:r>
      <w:r>
        <w:rPr>
          <w:b/>
          <w:bCs/>
        </w:rPr>
        <w:t>upowszechnianie tradycji narodowej oraz rozwój świadomości narodowej i</w:t>
      </w:r>
      <w:r>
        <w:rPr>
          <w:b/>
          <w:bCs/>
        </w:rPr>
        <w:br/>
        <w:t>kulturowej”</w:t>
      </w:r>
    </w:p>
    <w:p w:rsidR="008D7A19" w:rsidRDefault="00203C3D">
      <w:pPr>
        <w:pStyle w:val="Teksttreci0"/>
        <w:spacing w:after="260"/>
        <w:ind w:left="1100"/>
      </w:pPr>
      <w:r>
        <w:t>Proponowane dofinansowanie w Konkursie na 2022 rok - 5 000,00 zł</w:t>
      </w:r>
    </w:p>
    <w:p w:rsidR="008D7A19" w:rsidRDefault="00203C3D">
      <w:pPr>
        <w:pStyle w:val="Teksttreci0"/>
        <w:ind w:firstLine="280"/>
      </w:pPr>
      <w:r>
        <w:t>W ramach zadania mogą być podejmowane m.in. następujące przedsięwzięcia:</w:t>
      </w:r>
    </w:p>
    <w:p w:rsidR="008D7A19" w:rsidRDefault="00203C3D">
      <w:pPr>
        <w:pStyle w:val="Teksttreci0"/>
        <w:numPr>
          <w:ilvl w:val="0"/>
          <w:numId w:val="8"/>
        </w:numPr>
        <w:tabs>
          <w:tab w:val="left" w:pos="1497"/>
        </w:tabs>
        <w:ind w:left="1460" w:hanging="320"/>
      </w:pPr>
      <w:r>
        <w:t xml:space="preserve">Promocja walorów </w:t>
      </w:r>
      <w:r>
        <w:t>kulturalnych, ochrona dóbr kultury i dziedzictwa</w:t>
      </w:r>
      <w:r>
        <w:br/>
        <w:t>narodowego w gminie oraz poza jej granicami,</w:t>
      </w:r>
    </w:p>
    <w:p w:rsidR="008D7A19" w:rsidRDefault="00203C3D">
      <w:pPr>
        <w:pStyle w:val="Teksttreci0"/>
        <w:numPr>
          <w:ilvl w:val="0"/>
          <w:numId w:val="8"/>
        </w:numPr>
        <w:tabs>
          <w:tab w:val="left" w:pos="1497"/>
        </w:tabs>
        <w:ind w:left="1100"/>
      </w:pPr>
      <w:r>
        <w:t>Kultywowanie tradycji związanych z kultura i sztuką,</w:t>
      </w:r>
    </w:p>
    <w:p w:rsidR="008D7A19" w:rsidRDefault="00203C3D">
      <w:pPr>
        <w:pStyle w:val="Teksttreci0"/>
        <w:numPr>
          <w:ilvl w:val="0"/>
          <w:numId w:val="8"/>
        </w:numPr>
        <w:tabs>
          <w:tab w:val="left" w:pos="1497"/>
        </w:tabs>
        <w:spacing w:after="260"/>
        <w:ind w:left="1460" w:hanging="320"/>
      </w:pPr>
      <w:r>
        <w:t>Działalność ruchu artystycznego i twórczości oraz imprez artystycznych</w:t>
      </w:r>
      <w:r>
        <w:br/>
        <w:t>mających istotne znaczenie dla kultury</w:t>
      </w:r>
      <w:r>
        <w:t xml:space="preserve"> i dziedzictwa narodowego w regionie.</w:t>
      </w:r>
    </w:p>
    <w:p w:rsidR="008D7A19" w:rsidRDefault="00203C3D">
      <w:pPr>
        <w:pStyle w:val="Nagwek10"/>
        <w:keepNext/>
        <w:keepLines/>
        <w:numPr>
          <w:ilvl w:val="0"/>
          <w:numId w:val="6"/>
        </w:numPr>
        <w:tabs>
          <w:tab w:val="left" w:pos="1096"/>
        </w:tabs>
        <w:ind w:left="1100" w:hanging="360"/>
        <w:jc w:val="left"/>
      </w:pPr>
      <w:bookmarkStart w:id="8" w:name="bookmark17"/>
      <w:r>
        <w:t xml:space="preserve">Zadanie nr 3: </w:t>
      </w:r>
      <w:proofErr w:type="gramStart"/>
      <w:r>
        <w:t>„ Ochrona</w:t>
      </w:r>
      <w:proofErr w:type="gramEnd"/>
      <w:r>
        <w:t xml:space="preserve"> i promocja zdrowia - profilaktyka zdrowotna osób</w:t>
      </w:r>
      <w:r>
        <w:br/>
        <w:t>starszych</w:t>
      </w:r>
      <w:bookmarkEnd w:id="8"/>
    </w:p>
    <w:p w:rsidR="008D7A19" w:rsidRDefault="00203C3D">
      <w:pPr>
        <w:pStyle w:val="Teksttreci0"/>
        <w:spacing w:after="260"/>
        <w:ind w:left="1100"/>
      </w:pPr>
      <w:r>
        <w:t>Proponowane dofinansowanie w Konkursie na 2022 rok - 10 000 zł</w:t>
      </w:r>
    </w:p>
    <w:p w:rsidR="008D7A19" w:rsidRDefault="00203C3D">
      <w:pPr>
        <w:pStyle w:val="Teksttreci0"/>
      </w:pPr>
      <w:r>
        <w:t>W ramach zadania mogą być podejmowane m.in. następujące przedsięwzięcia:</w:t>
      </w:r>
    </w:p>
    <w:p w:rsidR="008D7A19" w:rsidRDefault="00203C3D">
      <w:pPr>
        <w:pStyle w:val="Teksttreci0"/>
        <w:numPr>
          <w:ilvl w:val="0"/>
          <w:numId w:val="9"/>
        </w:numPr>
        <w:tabs>
          <w:tab w:val="left" w:pos="1526"/>
        </w:tabs>
        <w:ind w:left="1520" w:hanging="260"/>
      </w:pPr>
      <w:r>
        <w:t>Organizacja zajęć gimnastycznych, rehabilitacyjnych i terapeutycznych dla</w:t>
      </w:r>
      <w:r>
        <w:br/>
        <w:t>osób starszych i niepełnosprawnych,</w:t>
      </w:r>
    </w:p>
    <w:p w:rsidR="008D7A19" w:rsidRDefault="00203C3D">
      <w:pPr>
        <w:pStyle w:val="Teksttreci0"/>
        <w:numPr>
          <w:ilvl w:val="0"/>
          <w:numId w:val="9"/>
        </w:numPr>
        <w:tabs>
          <w:tab w:val="left" w:pos="1526"/>
        </w:tabs>
        <w:ind w:left="1520" w:hanging="260"/>
      </w:pPr>
      <w:r>
        <w:t>Działania z zakresu profilaktyki i promocji zdrowia mających na celu</w:t>
      </w:r>
      <w:r>
        <w:br/>
        <w:t>utrzymanie i poprawę zdrowia osób starszych i niepełnosprawnych oraz</w:t>
      </w:r>
      <w:r>
        <w:br/>
        <w:t>związan</w:t>
      </w:r>
      <w:r>
        <w:t>ej z nim jakości życia,</w:t>
      </w:r>
    </w:p>
    <w:p w:rsidR="008D7A19" w:rsidRDefault="00203C3D">
      <w:pPr>
        <w:pStyle w:val="Teksttreci0"/>
        <w:numPr>
          <w:ilvl w:val="0"/>
          <w:numId w:val="9"/>
        </w:numPr>
        <w:tabs>
          <w:tab w:val="left" w:pos="1526"/>
        </w:tabs>
        <w:ind w:left="1520" w:hanging="260"/>
      </w:pPr>
      <w:r>
        <w:t>Projekty mające na celu integracje społeczną osób starszych i</w:t>
      </w:r>
      <w:r>
        <w:br/>
        <w:t>niepełnosprawnych poprzez organizację wyjazdów o charakterze</w:t>
      </w:r>
      <w:r>
        <w:br/>
        <w:t>turystycznym, krajoznawczym, przyrodniczym i kulturalnym,</w:t>
      </w:r>
    </w:p>
    <w:p w:rsidR="008D7A19" w:rsidRDefault="00203C3D">
      <w:pPr>
        <w:pStyle w:val="Teksttreci0"/>
        <w:numPr>
          <w:ilvl w:val="0"/>
          <w:numId w:val="9"/>
        </w:numPr>
        <w:tabs>
          <w:tab w:val="left" w:pos="1509"/>
        </w:tabs>
        <w:spacing w:after="260"/>
        <w:ind w:left="1240"/>
      </w:pPr>
      <w:r>
        <w:t>Podniesienie sprawności fizycznej i psychicznej.</w:t>
      </w:r>
    </w:p>
    <w:p w:rsidR="008D7A19" w:rsidRDefault="00203C3D">
      <w:pPr>
        <w:pStyle w:val="Nagwek10"/>
        <w:keepNext/>
        <w:keepLines/>
        <w:numPr>
          <w:ilvl w:val="0"/>
          <w:numId w:val="6"/>
        </w:numPr>
        <w:tabs>
          <w:tab w:val="left" w:pos="1114"/>
        </w:tabs>
        <w:ind w:left="1060" w:hanging="320"/>
        <w:jc w:val="left"/>
      </w:pPr>
      <w:bookmarkStart w:id="9" w:name="bookmark19"/>
      <w:r>
        <w:t xml:space="preserve">Zadanie nr 4: </w:t>
      </w:r>
      <w:proofErr w:type="gramStart"/>
      <w:r>
        <w:t>„ Pomoc</w:t>
      </w:r>
      <w:proofErr w:type="gramEnd"/>
      <w:r>
        <w:t xml:space="preserve"> społeczna - program przeciwdziałania wykluczeniu</w:t>
      </w:r>
      <w:r>
        <w:br/>
        <w:t>społecznemu seniorów.</w:t>
      </w:r>
      <w:bookmarkEnd w:id="9"/>
    </w:p>
    <w:p w:rsidR="008D7A19" w:rsidRDefault="00203C3D">
      <w:pPr>
        <w:pStyle w:val="Teksttreci0"/>
        <w:spacing w:after="260"/>
        <w:ind w:left="1060"/>
      </w:pPr>
      <w:r>
        <w:t>Proponowane dofinansowanie w Konkursie na 2022 rok - 5 000 zł</w:t>
      </w:r>
    </w:p>
    <w:p w:rsidR="008D7A19" w:rsidRDefault="00203C3D">
      <w:pPr>
        <w:pStyle w:val="Teksttreci0"/>
        <w:spacing w:after="260"/>
      </w:pPr>
      <w:r>
        <w:t>W ramach zadania mogą być podejmowane m.in. następujące przedsięwzięcia:</w:t>
      </w:r>
    </w:p>
    <w:p w:rsidR="008D7A19" w:rsidRDefault="00203C3D">
      <w:pPr>
        <w:pStyle w:val="Teksttreci0"/>
        <w:numPr>
          <w:ilvl w:val="0"/>
          <w:numId w:val="10"/>
        </w:numPr>
        <w:tabs>
          <w:tab w:val="left" w:pos="1526"/>
        </w:tabs>
        <w:ind w:left="1520" w:hanging="260"/>
      </w:pPr>
      <w:r>
        <w:t>Aktywizacja i integracja sen</w:t>
      </w:r>
      <w:r>
        <w:t>iorów (szczególnie w zakresie rozwoju oferty</w:t>
      </w:r>
      <w:r>
        <w:br/>
        <w:t>integracyjnej, edukacyjnej i kulturalnej skierowanej do seniorów, a także</w:t>
      </w:r>
      <w:r>
        <w:br/>
        <w:t>poprawa społecznego wizerunku starości i przeciwdziałania dyskryminacji</w:t>
      </w:r>
      <w:r>
        <w:br/>
        <w:t>społecznej seniorów,</w:t>
      </w:r>
    </w:p>
    <w:p w:rsidR="008D7A19" w:rsidRDefault="00203C3D">
      <w:pPr>
        <w:pStyle w:val="Teksttreci0"/>
        <w:numPr>
          <w:ilvl w:val="0"/>
          <w:numId w:val="10"/>
        </w:numPr>
        <w:tabs>
          <w:tab w:val="left" w:pos="1526"/>
        </w:tabs>
        <w:ind w:left="1520" w:hanging="260"/>
      </w:pPr>
      <w:r>
        <w:t>Utrzymanie samodzielności seniorów (szczegól</w:t>
      </w:r>
      <w:r>
        <w:t>nie w zakresie</w:t>
      </w:r>
      <w:r>
        <w:br/>
        <w:t>przeciwdziałania wykluczeniu cyfrowemu seniorów,</w:t>
      </w:r>
    </w:p>
    <w:p w:rsidR="008D7A19" w:rsidRDefault="00203C3D">
      <w:pPr>
        <w:pStyle w:val="Teksttreci0"/>
        <w:numPr>
          <w:ilvl w:val="0"/>
          <w:numId w:val="10"/>
        </w:numPr>
        <w:tabs>
          <w:tab w:val="left" w:pos="1526"/>
        </w:tabs>
        <w:spacing w:after="140"/>
        <w:ind w:left="1520" w:hanging="260"/>
        <w:sectPr w:rsidR="008D7A19">
          <w:footerReference w:type="even" r:id="rId8"/>
          <w:footerReference w:type="default" r:id="rId9"/>
          <w:footerReference w:type="first" r:id="rId10"/>
          <w:pgSz w:w="11900" w:h="16840"/>
          <w:pgMar w:top="589" w:right="1317" w:bottom="810" w:left="1299" w:header="0" w:footer="3" w:gutter="0"/>
          <w:pgNumType w:start="1"/>
          <w:cols w:space="720"/>
          <w:noEndnote/>
          <w:titlePg/>
          <w:docGrid w:linePitch="360"/>
        </w:sectPr>
      </w:pPr>
      <w:r>
        <w:t>Projekty mające na celu integracje społeczną osób starszych i</w:t>
      </w:r>
      <w:r>
        <w:br/>
      </w:r>
      <w:r>
        <w:t>niepełnosprawnych poprzez organizację wyjazdów o charakterze</w:t>
      </w:r>
      <w:r>
        <w:br/>
        <w:t>integracyjnym i edukacyjnym.</w:t>
      </w:r>
    </w:p>
    <w:p w:rsidR="008D7A19" w:rsidRDefault="00203C3D">
      <w:pPr>
        <w:pStyle w:val="Nagwek10"/>
        <w:keepNext/>
        <w:keepLines/>
      </w:pPr>
      <w:bookmarkStart w:id="10" w:name="bookmark21"/>
      <w:r>
        <w:lastRenderedPageBreak/>
        <w:t>Zasady przyznawania dotacji</w:t>
      </w:r>
      <w:bookmarkEnd w:id="10"/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20"/>
      </w:pPr>
      <w:r>
        <w:t>Postępowanie konkursowe odbywać się będzie na zasadach określonych w ustawie z dnia</w:t>
      </w:r>
      <w:r>
        <w:br/>
        <w:t xml:space="preserve">24 kwietnia 2003r. o działalności pożytku </w:t>
      </w:r>
      <w:r>
        <w:t>publicznego i o wolontariacie.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Organizacja pozarządowa i podmiot ubiegający się o wsparcie finansowe gminy wykazują</w:t>
      </w:r>
      <w:r>
        <w:br/>
        <w:t>w swoje ofercie udział finansowego wkładu własnego minimum 5 % całkowitego kosztu</w:t>
      </w:r>
      <w:r>
        <w:br/>
        <w:t>zadania.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 xml:space="preserve">O przyznanie dotacji w ramach otwartego konkursu </w:t>
      </w:r>
      <w:r>
        <w:t>ofert mogą ubiegać się organizacje</w:t>
      </w:r>
      <w:r>
        <w:br/>
        <w:t>pozarządowe, o których mowa w art. 3 ust. 2 oraz jednostki wymienione w art. 3 ust. 3</w:t>
      </w:r>
      <w:r>
        <w:br/>
        <w:t>ustawy z dnia 24 kwietnia 2003 roku o działalności pożytku publicznego i o wolontariacie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Zadanie, którego realizacja zostanie powierzon</w:t>
      </w:r>
      <w:r>
        <w:t>a, winno być przedmiotem statutowej</w:t>
      </w:r>
      <w:r>
        <w:br/>
        <w:t>działalności podmiotu ubiegającego się o dotację.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Udzielenie dotacji nastąpi po podpisaniu umowy pomiędzy Gminą Węgliniec a</w:t>
      </w:r>
      <w:r>
        <w:br/>
        <w:t>podmiotem ubiegającym się o dotację.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Warunkiem ubiegania się o dotację przez oferentów jest złoż</w:t>
      </w:r>
      <w:r>
        <w:t>enie oferty w jednym</w:t>
      </w:r>
      <w:r>
        <w:br/>
        <w:t>egzemplarzu na obowiązującym wzorze stanowiącym załącznik nr 1 do rozporządzenia</w:t>
      </w:r>
      <w:r>
        <w:br/>
        <w:t>Przewodniczącego Komitetu do Spraw Pożytku Publicznego z dnia 24 października 2018</w:t>
      </w:r>
      <w:r>
        <w:br/>
        <w:t>roku w sprawie wzorów ofert i ramowych wzorów umów, dotyczących realiza</w:t>
      </w:r>
      <w:r>
        <w:t>cji zadań</w:t>
      </w:r>
      <w:r>
        <w:br/>
        <w:t>publicznych oraz wzorów sprawozdań z wykonania tych zadań.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Oferta powinna być podpisana przez osobę lub osoby upoważnione do składania</w:t>
      </w:r>
      <w:r>
        <w:br/>
        <w:t>oświadczeń woli, zgodnie z odpisem z rejestru lub innym dokumentem określającym</w:t>
      </w:r>
      <w:r>
        <w:br/>
        <w:t>sposób reprezentacji wraz z pie</w:t>
      </w:r>
      <w:r>
        <w:t>czątkami imiennymi, a w przypadku ich braku wymagane</w:t>
      </w:r>
      <w:r>
        <w:br/>
        <w:t>są czytelne podpisy oraz pieczątka nagłówkowa oferenta.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Złożenie oferty nie jest równoznaczne z zapewnieniem przyznania dotacji lub</w:t>
      </w:r>
      <w:r>
        <w:br/>
        <w:t xml:space="preserve">przyznaniem dotacji w oczekiwanej wysokości. Wysokość dotacji może być </w:t>
      </w:r>
      <w:r>
        <w:t>niższa niż</w:t>
      </w:r>
      <w:r>
        <w:br/>
        <w:t>wnioskowana w ofercie. Wówczas podmiotowi przysługuje prawo do rezygnacji z</w:t>
      </w:r>
      <w:r>
        <w:br/>
        <w:t>realizacji zadania lub negocjowania zmniejszenia zakresu rzeczowego zadania. W takim</w:t>
      </w:r>
      <w:r>
        <w:br/>
        <w:t>wypadku podmiot zobowiązany jest do przedstawienia korekty kosztorysu i</w:t>
      </w:r>
      <w:r>
        <w:br/>
        <w:t>harmonogramu</w:t>
      </w:r>
      <w:r>
        <w:t xml:space="preserve"> realizacji zadania.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477"/>
        </w:tabs>
        <w:ind w:left="400" w:hanging="260"/>
        <w:jc w:val="both"/>
      </w:pPr>
      <w:r>
        <w:t>Burmistrz Gminy i Miasta Węgliniec może odmówić podmiotowi wyłonionemu w</w:t>
      </w:r>
      <w:r>
        <w:br/>
        <w:t>konkursie przyznania dotacji i podpisania umowy w przypadku, gdy:</w:t>
      </w:r>
    </w:p>
    <w:p w:rsidR="008D7A19" w:rsidRDefault="00203C3D">
      <w:pPr>
        <w:pStyle w:val="Teksttreci0"/>
        <w:numPr>
          <w:ilvl w:val="0"/>
          <w:numId w:val="12"/>
        </w:numPr>
        <w:tabs>
          <w:tab w:val="left" w:pos="737"/>
        </w:tabs>
        <w:ind w:firstLine="400"/>
        <w:jc w:val="both"/>
      </w:pPr>
      <w:r>
        <w:t>rzeczywisty zakres zadania znacząco odbiega od opisanego w ofercie,</w:t>
      </w:r>
    </w:p>
    <w:p w:rsidR="008D7A19" w:rsidRDefault="00203C3D">
      <w:pPr>
        <w:pStyle w:val="Teksttreci0"/>
        <w:numPr>
          <w:ilvl w:val="0"/>
          <w:numId w:val="12"/>
        </w:numPr>
        <w:tabs>
          <w:tab w:val="left" w:pos="748"/>
        </w:tabs>
        <w:ind w:firstLine="400"/>
        <w:jc w:val="both"/>
      </w:pPr>
      <w:r>
        <w:t xml:space="preserve">podmiot lub jego </w:t>
      </w:r>
      <w:r>
        <w:t>reprezentanci utracą zdolność do czynności prawnych,</w:t>
      </w:r>
    </w:p>
    <w:p w:rsidR="008D7A19" w:rsidRDefault="00203C3D">
      <w:pPr>
        <w:pStyle w:val="Teksttreci0"/>
        <w:numPr>
          <w:ilvl w:val="0"/>
          <w:numId w:val="12"/>
        </w:numPr>
        <w:tabs>
          <w:tab w:val="left" w:pos="797"/>
        </w:tabs>
        <w:ind w:left="660" w:hanging="200"/>
      </w:pPr>
      <w:r>
        <w:t>zostaną ujawnione nieznane wcześniej okoliczności podważające wiarygodność</w:t>
      </w:r>
      <w:r>
        <w:br/>
        <w:t>merytoryczną lub finansową oferenta.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556"/>
        </w:tabs>
        <w:ind w:left="400" w:hanging="260"/>
      </w:pPr>
      <w:r>
        <w:t>Szczegółowe i ostateczne warunki realizacji, finansowania i rozliczania zadania reguluje</w:t>
      </w:r>
      <w:r>
        <w:br/>
        <w:t>um</w:t>
      </w:r>
      <w:r>
        <w:t>owa zawarta pomiędzy oferentem a Gminą Węgliniec.</w:t>
      </w:r>
    </w:p>
    <w:p w:rsidR="008D7A19" w:rsidRDefault="00203C3D">
      <w:pPr>
        <w:pStyle w:val="Teksttreci0"/>
        <w:numPr>
          <w:ilvl w:val="0"/>
          <w:numId w:val="11"/>
        </w:numPr>
        <w:tabs>
          <w:tab w:val="left" w:pos="563"/>
        </w:tabs>
        <w:spacing w:after="260"/>
        <w:ind w:left="400" w:hanging="260"/>
      </w:pPr>
      <w:r>
        <w:t>Kontroli podlegają wszystkie dokumenty merytoryczne i finansowe, niezbędne do oceny</w:t>
      </w:r>
      <w:r>
        <w:br/>
        <w:t>zasadności wykorzystania środków publicznych i realizowania zadania zgodnie z umową.</w:t>
      </w:r>
    </w:p>
    <w:p w:rsidR="008D7A19" w:rsidRDefault="008D7A19">
      <w:pPr>
        <w:pStyle w:val="Nagwek10"/>
        <w:keepNext/>
        <w:keepLines/>
        <w:numPr>
          <w:ilvl w:val="0"/>
          <w:numId w:val="13"/>
        </w:numPr>
      </w:pPr>
    </w:p>
    <w:p w:rsidR="008D7A19" w:rsidRDefault="00203C3D">
      <w:pPr>
        <w:pStyle w:val="Nagwek10"/>
        <w:keepNext/>
        <w:keepLines/>
      </w:pPr>
      <w:r>
        <w:t xml:space="preserve">Zasady </w:t>
      </w:r>
      <w:proofErr w:type="spellStart"/>
      <w:r>
        <w:t>kwalifikalności</w:t>
      </w:r>
      <w:proofErr w:type="spellEnd"/>
      <w:r>
        <w:t xml:space="preserve"> kosztów</w:t>
      </w:r>
    </w:p>
    <w:p w:rsidR="008D7A19" w:rsidRDefault="00203C3D">
      <w:pPr>
        <w:pStyle w:val="Teksttreci0"/>
        <w:numPr>
          <w:ilvl w:val="0"/>
          <w:numId w:val="14"/>
        </w:numPr>
        <w:tabs>
          <w:tab w:val="left" w:pos="301"/>
        </w:tabs>
      </w:pPr>
      <w:r>
        <w:t>Koszt</w:t>
      </w:r>
      <w:r>
        <w:t>y zostaną uznane za kwalifikowane tylko wtedy, gdy: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06"/>
        </w:tabs>
        <w:ind w:firstLine="180"/>
        <w:jc w:val="both"/>
      </w:pPr>
      <w:r>
        <w:t>są bezpośrednio związane z realizowanym projektem i są niezbędne dla jego realizacji,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13"/>
        </w:tabs>
        <w:ind w:firstLine="180"/>
        <w:jc w:val="both"/>
      </w:pPr>
      <w:r>
        <w:t>są uwzględnione w kosztorysie zadania,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10"/>
        </w:tabs>
        <w:ind w:firstLine="180"/>
        <w:jc w:val="both"/>
      </w:pPr>
      <w:r>
        <w:t>są racjonalnie skalkulowane na podstawie cen rynkowych,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17"/>
        </w:tabs>
        <w:ind w:left="400" w:hanging="220"/>
      </w:pPr>
      <w:r>
        <w:t xml:space="preserve">odzwierciedlają koszty </w:t>
      </w:r>
      <w:r>
        <w:t>rzeczywiste, a także są skalkulowane proporcjonalnie</w:t>
      </w:r>
      <w:r>
        <w:br/>
        <w:t>dla przedsięwzięcia objętego sfinansowaniem,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20"/>
        </w:tabs>
        <w:spacing w:after="120"/>
        <w:ind w:firstLine="180"/>
        <w:jc w:val="both"/>
      </w:pPr>
      <w:r>
        <w:t>zostały poniesione w okresie, którego dotyczy umowa,</w:t>
      </w:r>
      <w:r>
        <w:br w:type="page"/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86"/>
        </w:tabs>
        <w:ind w:left="420" w:hanging="140"/>
      </w:pPr>
      <w:r>
        <w:lastRenderedPageBreak/>
        <w:t>są poparte właściwymi dowodami księgowymi (faktury, umowy oraz rachunki do umów)</w:t>
      </w:r>
      <w:r>
        <w:br/>
        <w:t xml:space="preserve">oraz są </w:t>
      </w:r>
      <w:r>
        <w:t>prawidłowo odzwierciedlone w ewidencji księgowej, możliwe</w:t>
      </w:r>
      <w:r>
        <w:br/>
        <w:t>do zidentyfikowania i zweryfikowania.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33"/>
        </w:tabs>
        <w:ind w:left="340" w:hanging="160"/>
      </w:pPr>
      <w:r>
        <w:t>oferent zobowiązany jest do prowadzenia wyodrębnionej dokumentacji finansowo -</w:t>
      </w:r>
      <w:r>
        <w:br/>
        <w:t xml:space="preserve">księgowej środków finansowych otrzymanych na realizacje zadania zgodnie z ustawa </w:t>
      </w:r>
      <w:r>
        <w:t>o</w:t>
      </w:r>
      <w:r>
        <w:br/>
        <w:t>rachunkowości, w sposób umożliwiający identyfikacje poszczególnych operacji</w:t>
      </w:r>
      <w:r>
        <w:br/>
        <w:t>księgowych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510"/>
        </w:tabs>
        <w:ind w:firstLine="160"/>
      </w:pPr>
      <w:r>
        <w:t>nie zawierają kosztów pokrywanych w ramach innych pozycji budżetowych,</w:t>
      </w:r>
    </w:p>
    <w:p w:rsidR="008D7A19" w:rsidRDefault="00203C3D">
      <w:pPr>
        <w:pStyle w:val="Teksttreci0"/>
        <w:numPr>
          <w:ilvl w:val="0"/>
          <w:numId w:val="15"/>
        </w:numPr>
        <w:tabs>
          <w:tab w:val="left" w:pos="456"/>
        </w:tabs>
        <w:spacing w:after="260"/>
        <w:ind w:firstLine="160"/>
      </w:pPr>
      <w:r>
        <w:t>nie są finansowane z innych źródeł.</w:t>
      </w:r>
    </w:p>
    <w:p w:rsidR="008D7A19" w:rsidRDefault="00203C3D">
      <w:pPr>
        <w:pStyle w:val="Teksttreci0"/>
        <w:numPr>
          <w:ilvl w:val="0"/>
          <w:numId w:val="14"/>
        </w:numPr>
        <w:tabs>
          <w:tab w:val="left" w:pos="321"/>
        </w:tabs>
      </w:pPr>
      <w:r>
        <w:t>Koszty osobowe i bezosobowe:</w:t>
      </w:r>
    </w:p>
    <w:p w:rsidR="008D7A19" w:rsidRDefault="00203C3D">
      <w:pPr>
        <w:pStyle w:val="Teksttreci0"/>
        <w:spacing w:after="260"/>
        <w:ind w:left="260" w:firstLine="20"/>
      </w:pPr>
      <w:r>
        <w:t>a) koszty osobowe - wynagrodzen</w:t>
      </w:r>
      <w:r>
        <w:t>ie osób za realizację zadań wraz z przewidzianymi</w:t>
      </w:r>
      <w:r>
        <w:br/>
        <w:t>prawem narzutami - płatne zgodnie z cenami obowiązującymi na lokalnym rynku,</w:t>
      </w:r>
      <w:r>
        <w:br/>
        <w:t>b) koszty bezosobowe - wynagrodzenie osób zaangażowanych bezpośrednio przy realizacji</w:t>
      </w:r>
      <w:r>
        <w:br/>
        <w:t xml:space="preserve">projektu na podstawie umów zlecenia i umów </w:t>
      </w:r>
      <w:r>
        <w:t>o dzieło.</w:t>
      </w:r>
    </w:p>
    <w:p w:rsidR="008D7A19" w:rsidRDefault="00203C3D">
      <w:pPr>
        <w:pStyle w:val="Teksttreci0"/>
        <w:numPr>
          <w:ilvl w:val="0"/>
          <w:numId w:val="14"/>
        </w:numPr>
        <w:tabs>
          <w:tab w:val="left" w:pos="317"/>
        </w:tabs>
      </w:pPr>
      <w:r>
        <w:t>Koszty, które nie mogą być poniesione z dotacji:</w:t>
      </w:r>
    </w:p>
    <w:p w:rsidR="008D7A19" w:rsidRDefault="00203C3D">
      <w:pPr>
        <w:pStyle w:val="Teksttreci0"/>
        <w:numPr>
          <w:ilvl w:val="0"/>
          <w:numId w:val="16"/>
        </w:numPr>
        <w:tabs>
          <w:tab w:val="left" w:pos="599"/>
        </w:tabs>
        <w:ind w:left="260" w:firstLine="20"/>
      </w:pPr>
      <w:r>
        <w:t>podatki z wyłączeniem podatku dochodowego od osób fizycznych (PDOF) oraz</w:t>
      </w:r>
      <w:r>
        <w:br/>
        <w:t>podatków od towarów i usług (VAT).</w:t>
      </w:r>
    </w:p>
    <w:p w:rsidR="008D7A19" w:rsidRDefault="00203C3D">
      <w:pPr>
        <w:pStyle w:val="Teksttreci0"/>
        <w:numPr>
          <w:ilvl w:val="0"/>
          <w:numId w:val="16"/>
        </w:numPr>
        <w:tabs>
          <w:tab w:val="left" w:pos="606"/>
        </w:tabs>
        <w:ind w:firstLine="260"/>
      </w:pPr>
      <w:r>
        <w:t>na działalność gospodarczą.</w:t>
      </w:r>
    </w:p>
    <w:p w:rsidR="008D7A19" w:rsidRDefault="00203C3D">
      <w:pPr>
        <w:pStyle w:val="Teksttreci0"/>
        <w:numPr>
          <w:ilvl w:val="0"/>
          <w:numId w:val="16"/>
        </w:numPr>
        <w:tabs>
          <w:tab w:val="left" w:pos="592"/>
        </w:tabs>
        <w:ind w:firstLine="260"/>
      </w:pPr>
      <w:r>
        <w:t>na działalność polityczna i religijna.</w:t>
      </w:r>
    </w:p>
    <w:p w:rsidR="008D7A19" w:rsidRDefault="00203C3D">
      <w:pPr>
        <w:pStyle w:val="Teksttreci0"/>
        <w:numPr>
          <w:ilvl w:val="0"/>
          <w:numId w:val="16"/>
        </w:numPr>
        <w:tabs>
          <w:tab w:val="left" w:pos="630"/>
        </w:tabs>
        <w:spacing w:after="260"/>
        <w:ind w:left="340" w:hanging="60"/>
      </w:pPr>
      <w:r>
        <w:t xml:space="preserve">koszty </w:t>
      </w:r>
      <w:r>
        <w:t>poniesione przed rozpoczęciem i po zakończeniu okresu realizacji określonego w</w:t>
      </w:r>
      <w:r>
        <w:br/>
        <w:t>umowie.</w:t>
      </w:r>
    </w:p>
    <w:p w:rsidR="008D7A19" w:rsidRDefault="008D7A19">
      <w:pPr>
        <w:pStyle w:val="Nagwek10"/>
        <w:keepNext/>
        <w:keepLines/>
        <w:numPr>
          <w:ilvl w:val="0"/>
          <w:numId w:val="13"/>
        </w:numPr>
      </w:pPr>
    </w:p>
    <w:p w:rsidR="008D7A19" w:rsidRDefault="00203C3D">
      <w:pPr>
        <w:pStyle w:val="Nagwek10"/>
        <w:keepNext/>
        <w:keepLines/>
      </w:pPr>
      <w:r>
        <w:t>Termin i warunki realizacji zadania.</w:t>
      </w:r>
    </w:p>
    <w:p w:rsidR="008D7A19" w:rsidRDefault="00203C3D">
      <w:pPr>
        <w:pStyle w:val="Teksttreci0"/>
        <w:numPr>
          <w:ilvl w:val="0"/>
          <w:numId w:val="17"/>
        </w:numPr>
        <w:tabs>
          <w:tab w:val="left" w:pos="436"/>
        </w:tabs>
        <w:ind w:left="340" w:hanging="340"/>
        <w:jc w:val="both"/>
      </w:pPr>
      <w:r>
        <w:t>Zadania winne być zrealizowane w terminie od dnia podpisania umowy do dnia 31</w:t>
      </w:r>
      <w:r>
        <w:br/>
        <w:t>grudnia 2022 roku, z zastrzeżeniem, iż szczegółowe te</w:t>
      </w:r>
      <w:r>
        <w:t>rminy wykonania zadań określone</w:t>
      </w:r>
      <w:r>
        <w:br/>
        <w:t>zostaną w umowie.</w:t>
      </w:r>
    </w:p>
    <w:p w:rsidR="008D7A19" w:rsidRDefault="00203C3D">
      <w:pPr>
        <w:pStyle w:val="Teksttreci0"/>
        <w:numPr>
          <w:ilvl w:val="0"/>
          <w:numId w:val="17"/>
        </w:numPr>
        <w:tabs>
          <w:tab w:val="left" w:pos="436"/>
        </w:tabs>
        <w:ind w:left="340" w:hanging="340"/>
        <w:jc w:val="both"/>
      </w:pPr>
      <w:r>
        <w:t>Termin realizacji zadania powinien uwzględniać czas konieczny na przeprowadzenie</w:t>
      </w:r>
      <w:r>
        <w:br/>
        <w:t>procedury konkursowej zgodnie z niniejszym ogłoszeniem.</w:t>
      </w:r>
    </w:p>
    <w:p w:rsidR="008D7A19" w:rsidRDefault="00203C3D">
      <w:pPr>
        <w:pStyle w:val="Teksttreci0"/>
        <w:numPr>
          <w:ilvl w:val="0"/>
          <w:numId w:val="17"/>
        </w:numPr>
        <w:tabs>
          <w:tab w:val="left" w:pos="436"/>
        </w:tabs>
        <w:ind w:left="340" w:hanging="340"/>
        <w:jc w:val="both"/>
      </w:pPr>
      <w:r>
        <w:t>Zadania powinny być zrealizowane z najwyższą starannością zgodnie z z</w:t>
      </w:r>
      <w:r>
        <w:t>awartą umową</w:t>
      </w:r>
      <w:r>
        <w:br/>
        <w:t>oraz obowiązującymi standardami, przepisami i w zakresie opisanym w ofercie.</w:t>
      </w:r>
    </w:p>
    <w:p w:rsidR="008D7A19" w:rsidRDefault="00203C3D">
      <w:pPr>
        <w:pStyle w:val="Teksttreci0"/>
        <w:numPr>
          <w:ilvl w:val="0"/>
          <w:numId w:val="17"/>
        </w:numPr>
        <w:tabs>
          <w:tab w:val="left" w:pos="436"/>
        </w:tabs>
        <w:ind w:left="340" w:hanging="340"/>
        <w:jc w:val="both"/>
      </w:pPr>
      <w:r>
        <w:t>Realizacja zadania przez podmioty wyłonione w drodze konkursu winna odbywać się</w:t>
      </w:r>
      <w:r>
        <w:br/>
        <w:t>również z zachowaniem przepisów:</w:t>
      </w:r>
    </w:p>
    <w:p w:rsidR="008D7A19" w:rsidRDefault="00203C3D">
      <w:pPr>
        <w:pStyle w:val="Teksttreci0"/>
        <w:numPr>
          <w:ilvl w:val="0"/>
          <w:numId w:val="18"/>
        </w:numPr>
        <w:tabs>
          <w:tab w:val="left" w:pos="668"/>
        </w:tabs>
        <w:ind w:left="340"/>
        <w:rPr>
          <w:sz w:val="22"/>
          <w:szCs w:val="22"/>
        </w:rPr>
      </w:pPr>
      <w:r>
        <w:rPr>
          <w:sz w:val="22"/>
          <w:szCs w:val="22"/>
        </w:rPr>
        <w:t>ustawy z dnia 24 kwietnia 2003 r. o działalności poży</w:t>
      </w:r>
      <w:r>
        <w:rPr>
          <w:sz w:val="22"/>
          <w:szCs w:val="22"/>
        </w:rPr>
        <w:t>tku publicznego i o wolontariacie (Dz.U. z</w:t>
      </w:r>
      <w:r>
        <w:rPr>
          <w:sz w:val="22"/>
          <w:szCs w:val="22"/>
        </w:rPr>
        <w:br/>
        <w:t>2020r., poz. 1057);</w:t>
      </w:r>
    </w:p>
    <w:p w:rsidR="008D7A19" w:rsidRDefault="00203C3D">
      <w:pPr>
        <w:pStyle w:val="Teksttreci0"/>
        <w:numPr>
          <w:ilvl w:val="0"/>
          <w:numId w:val="18"/>
        </w:numPr>
        <w:tabs>
          <w:tab w:val="left" w:pos="682"/>
        </w:tabs>
        <w:spacing w:line="259" w:lineRule="auto"/>
        <w:ind w:left="340"/>
        <w:rPr>
          <w:sz w:val="22"/>
          <w:szCs w:val="22"/>
        </w:rPr>
      </w:pPr>
      <w:r>
        <w:rPr>
          <w:sz w:val="22"/>
          <w:szCs w:val="22"/>
        </w:rPr>
        <w:t>ustawy z dnia 27 sierpnia 2009 r. o finansach publicznych (Dz. U. z 202Ir., poz. 305 z późn.</w:t>
      </w:r>
      <w:r>
        <w:rPr>
          <w:sz w:val="22"/>
          <w:szCs w:val="22"/>
        </w:rPr>
        <w:br/>
        <w:t>zm.)</w:t>
      </w:r>
    </w:p>
    <w:p w:rsidR="008D7A19" w:rsidRDefault="00203C3D">
      <w:pPr>
        <w:pStyle w:val="Teksttreci0"/>
        <w:numPr>
          <w:ilvl w:val="0"/>
          <w:numId w:val="17"/>
        </w:numPr>
        <w:tabs>
          <w:tab w:val="left" w:pos="436"/>
        </w:tabs>
        <w:spacing w:after="260"/>
        <w:ind w:left="340" w:hanging="340"/>
        <w:jc w:val="both"/>
        <w:sectPr w:rsidR="008D7A1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589" w:right="1317" w:bottom="810" w:left="1299" w:header="0" w:footer="3" w:gutter="0"/>
          <w:cols w:space="720"/>
          <w:noEndnote/>
          <w:titlePg/>
          <w:docGrid w:linePitch="360"/>
        </w:sectPr>
      </w:pPr>
      <w:r>
        <w:t>Oferent zobowiązany jest do złożenia sprawozdania z całości realizacji zadania</w:t>
      </w:r>
      <w:r>
        <w:br/>
        <w:t>publicznego według wzoru określonego rozporządzeniem Przewodniczącego Komitetu do</w:t>
      </w:r>
      <w:r>
        <w:br/>
        <w:t>Spraw Pożytku Publicznego z dnia 24 październi</w:t>
      </w:r>
      <w:r>
        <w:t>ka 2018 roku w sprawie wzorów ofert i</w:t>
      </w:r>
      <w:r>
        <w:br/>
        <w:t>ramowych wzorów umów, dotyczących realizacji zadań publicznych oraz wzorów</w:t>
      </w:r>
      <w:r>
        <w:br/>
        <w:t>sprawozdań z wykonania tych zadań.</w:t>
      </w:r>
    </w:p>
    <w:p w:rsidR="008D7A19" w:rsidRDefault="00203C3D">
      <w:pPr>
        <w:pStyle w:val="Nagwek10"/>
        <w:keepNext/>
        <w:keepLines/>
      </w:pPr>
      <w:bookmarkStart w:id="11" w:name="bookmark29"/>
      <w:r>
        <w:lastRenderedPageBreak/>
        <w:t>Warunki składania ofert</w:t>
      </w:r>
      <w:bookmarkEnd w:id="11"/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jc w:val="both"/>
      </w:pPr>
      <w:r>
        <w:t>Oferta musi być złożona przez uprawniony podmiot.</w:t>
      </w:r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ind w:left="380" w:hanging="380"/>
      </w:pPr>
      <w:r>
        <w:t>Ofertę składa się w jednym egzempl</w:t>
      </w:r>
      <w:r>
        <w:t>arzu na obowiązującym wzorze stanowiącym</w:t>
      </w:r>
      <w:r>
        <w:br/>
        <w:t>załącznik nr 1 do Przewodniczącego Komitetu do Spraw Pożytku Publicznego z dnia 24</w:t>
      </w:r>
      <w:r>
        <w:br/>
        <w:t>października 2018 roku w sprawie wzorów ofert i ramowych wzorów umów, dotyczących</w:t>
      </w:r>
      <w:r>
        <w:br/>
        <w:t>realizacji zadań publicznych oraz wzorów sprawozda</w:t>
      </w:r>
      <w:r>
        <w:t>ń z wykonania tych zadań.</w:t>
      </w:r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ind w:left="380" w:hanging="380"/>
        <w:jc w:val="both"/>
      </w:pPr>
      <w:r>
        <w:t>Oferta powinna być podpisana przez osobę lub osoby upoważnione do składania</w:t>
      </w:r>
      <w:r>
        <w:br/>
        <w:t>oświadczeń woli, zgodnie z odpisem z rejestru lub innym dokumentem określającym</w:t>
      </w:r>
      <w:r>
        <w:br/>
        <w:t>sposób reprezentacji wraz z pieczątkami imiennymi, a w przypadku ich braku</w:t>
      </w:r>
      <w:r>
        <w:t xml:space="preserve"> wymagane</w:t>
      </w:r>
      <w:r>
        <w:br/>
        <w:t>są czytelne podpisy oraz pieczątka nagłówkowa oferenta.</w:t>
      </w:r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jc w:val="both"/>
      </w:pPr>
      <w:r>
        <w:t>Wraz z ofertą należy złożyć:</w:t>
      </w:r>
    </w:p>
    <w:p w:rsidR="008D7A19" w:rsidRDefault="00203C3D">
      <w:pPr>
        <w:pStyle w:val="Teksttreci0"/>
        <w:numPr>
          <w:ilvl w:val="0"/>
          <w:numId w:val="20"/>
        </w:numPr>
        <w:tabs>
          <w:tab w:val="left" w:pos="1116"/>
        </w:tabs>
        <w:ind w:firstLine="760"/>
        <w:jc w:val="both"/>
      </w:pPr>
      <w:r>
        <w:t>numer rachunku bankowego;</w:t>
      </w:r>
    </w:p>
    <w:p w:rsidR="008D7A19" w:rsidRDefault="00203C3D">
      <w:pPr>
        <w:pStyle w:val="Teksttreci0"/>
        <w:numPr>
          <w:ilvl w:val="0"/>
          <w:numId w:val="20"/>
        </w:numPr>
        <w:tabs>
          <w:tab w:val="left" w:pos="1116"/>
        </w:tabs>
        <w:ind w:left="1120" w:hanging="360"/>
        <w:jc w:val="both"/>
      </w:pPr>
      <w:r>
        <w:t>Imiona i nazwiska wraz z numerami PESEL osób upoważnionych do zawarcia</w:t>
      </w:r>
      <w:r>
        <w:br/>
        <w:t>umowy;</w:t>
      </w:r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ind w:left="380" w:hanging="380"/>
        <w:jc w:val="both"/>
      </w:pPr>
      <w:r>
        <w:t xml:space="preserve">Ta sama oferta nie może być przedmiotem wniosku o </w:t>
      </w:r>
      <w:r>
        <w:t>dofinansowanie realizacji zadania</w:t>
      </w:r>
      <w:r>
        <w:br/>
        <w:t>publicznego:</w:t>
      </w:r>
    </w:p>
    <w:p w:rsidR="008D7A19" w:rsidRDefault="00203C3D">
      <w:pPr>
        <w:pStyle w:val="Teksttreci0"/>
        <w:numPr>
          <w:ilvl w:val="0"/>
          <w:numId w:val="21"/>
        </w:numPr>
        <w:tabs>
          <w:tab w:val="left" w:pos="737"/>
        </w:tabs>
        <w:ind w:left="380" w:firstLine="20"/>
        <w:jc w:val="both"/>
      </w:pPr>
      <w:r>
        <w:t>z pominięciem otwartego konkursu ofert zgodnie z art. 19a ustawy o działalności</w:t>
      </w:r>
      <w:r>
        <w:br/>
        <w:t>pożytku publicznego i o wolontariacie;</w:t>
      </w:r>
    </w:p>
    <w:p w:rsidR="008D7A19" w:rsidRDefault="00203C3D">
      <w:pPr>
        <w:pStyle w:val="Teksttreci0"/>
        <w:numPr>
          <w:ilvl w:val="0"/>
          <w:numId w:val="21"/>
        </w:numPr>
        <w:tabs>
          <w:tab w:val="left" w:pos="740"/>
        </w:tabs>
        <w:ind w:firstLine="380"/>
        <w:jc w:val="both"/>
      </w:pPr>
      <w:r>
        <w:t>zgodnie z art. 12 ustawy o działalności pożytku publicznego i o wolontariacie.</w:t>
      </w:r>
    </w:p>
    <w:p w:rsidR="008D7A19" w:rsidRDefault="00203C3D">
      <w:pPr>
        <w:pStyle w:val="Teksttreci0"/>
        <w:numPr>
          <w:ilvl w:val="0"/>
          <w:numId w:val="19"/>
        </w:numPr>
        <w:tabs>
          <w:tab w:val="left" w:pos="331"/>
        </w:tabs>
        <w:spacing w:after="560"/>
        <w:ind w:left="380" w:hanging="380"/>
        <w:jc w:val="both"/>
      </w:pPr>
      <w:r>
        <w:t>Oferent zob</w:t>
      </w:r>
      <w:r>
        <w:t>owiązany jest do złożenia sprawozdania z całości realizacji zadania</w:t>
      </w:r>
      <w:r>
        <w:br/>
        <w:t>publicznego według wzoru określonego rozporządzeniem Przewodniczącego Komitetu do</w:t>
      </w:r>
      <w:r>
        <w:br/>
        <w:t>Spraw Pożytku Publicznego z dnia 24 października 2018 roku w sprawie wzorów ofert i</w:t>
      </w:r>
      <w:r>
        <w:br/>
        <w:t xml:space="preserve">ramowych wzorów umów, </w:t>
      </w:r>
      <w:r>
        <w:t>dotyczących realizacji zadań publicznych oraz wzorów</w:t>
      </w:r>
      <w:r>
        <w:br/>
        <w:t>sprawozdań z wykonania tych zadań.</w:t>
      </w:r>
    </w:p>
    <w:p w:rsidR="008D7A19" w:rsidRDefault="00203C3D">
      <w:pPr>
        <w:pStyle w:val="Nagwek10"/>
        <w:keepNext/>
        <w:keepLines/>
      </w:pPr>
      <w:bookmarkStart w:id="12" w:name="bookmark31"/>
      <w:r>
        <w:t>§6</w:t>
      </w:r>
      <w:bookmarkEnd w:id="12"/>
    </w:p>
    <w:p w:rsidR="008D7A19" w:rsidRDefault="00203C3D">
      <w:pPr>
        <w:pStyle w:val="Nagwek10"/>
        <w:keepNext/>
        <w:keepLines/>
        <w:spacing w:after="560"/>
      </w:pPr>
      <w:r>
        <w:t>Miejsce i termin złożenia dokumentów</w:t>
      </w:r>
    </w:p>
    <w:p w:rsidR="008D7A19" w:rsidRDefault="00203C3D">
      <w:pPr>
        <w:pStyle w:val="Teksttreci0"/>
        <w:numPr>
          <w:ilvl w:val="0"/>
          <w:numId w:val="22"/>
        </w:numPr>
        <w:tabs>
          <w:tab w:val="left" w:pos="331"/>
          <w:tab w:val="left" w:leader="dot" w:pos="2966"/>
        </w:tabs>
        <w:ind w:left="260" w:hanging="260"/>
        <w:jc w:val="both"/>
      </w:pPr>
      <w:r>
        <w:t>Oferty wraz z dokumentami (w jednym egzemplarzu) należy składać osobiście</w:t>
      </w:r>
      <w:r>
        <w:br/>
        <w:t xml:space="preserve">lub za pośrednictwem poczty w zamkniętych kopertach z </w:t>
      </w:r>
      <w:r>
        <w:t>nadrukiem „Otwarty Konkurs</w:t>
      </w:r>
      <w:r>
        <w:br/>
        <w:t>Ofert - ZADANIE NR</w:t>
      </w:r>
      <w:r>
        <w:tab/>
        <w:t>” w terminie od 29 marca 2022 roku do 15 kwietnia 2022 roku</w:t>
      </w:r>
    </w:p>
    <w:p w:rsidR="008D7A19" w:rsidRDefault="00203C3D">
      <w:pPr>
        <w:pStyle w:val="Teksttreci0"/>
        <w:ind w:left="260" w:firstLine="20"/>
        <w:jc w:val="both"/>
      </w:pPr>
      <w:r>
        <w:t>w Biurze Obsługi Interesanta Urzędu Gminy i Miasta w Węglińcu przy ul. Sikorskiego 3,</w:t>
      </w:r>
      <w:r>
        <w:br/>
        <w:t xml:space="preserve">59-940 Węgliniec od poniedziałku do piątku w godz. 7.30 - </w:t>
      </w:r>
      <w:r>
        <w:t>14.00</w:t>
      </w:r>
    </w:p>
    <w:p w:rsidR="008D7A19" w:rsidRDefault="00203C3D">
      <w:pPr>
        <w:pStyle w:val="Teksttreci0"/>
        <w:numPr>
          <w:ilvl w:val="0"/>
          <w:numId w:val="22"/>
        </w:numPr>
        <w:tabs>
          <w:tab w:val="left" w:pos="331"/>
        </w:tabs>
        <w:ind w:left="260" w:hanging="260"/>
        <w:jc w:val="both"/>
      </w:pPr>
      <w:r>
        <w:t>W przypadku przesłania oferty wraz z dokumentami pocztą decyduje data jej wpływu</w:t>
      </w:r>
      <w:r>
        <w:br/>
        <w:t>do Urzędu.</w:t>
      </w:r>
    </w:p>
    <w:p w:rsidR="008D7A19" w:rsidRDefault="00203C3D">
      <w:pPr>
        <w:pStyle w:val="Teksttreci0"/>
        <w:numPr>
          <w:ilvl w:val="0"/>
          <w:numId w:val="22"/>
        </w:numPr>
        <w:tabs>
          <w:tab w:val="left" w:pos="331"/>
        </w:tabs>
        <w:ind w:left="260" w:hanging="260"/>
        <w:jc w:val="both"/>
      </w:pPr>
      <w:r>
        <w:t>W przypadku składania oferty wraz z dokumentami bezpośrednio w Urzędzie Gminy i</w:t>
      </w:r>
      <w:r>
        <w:br/>
        <w:t>Miasta w Węglińcu oferent może otrzymać potwierdzenie złożenia oferty z datą w</w:t>
      </w:r>
      <w:r>
        <w:t>pływu</w:t>
      </w:r>
      <w:r>
        <w:br/>
        <w:t>na własnym drugim egzemplarzu lub kopii oferty.</w:t>
      </w:r>
    </w:p>
    <w:p w:rsidR="008D7A19" w:rsidRDefault="00203C3D">
      <w:pPr>
        <w:pStyle w:val="Teksttreci0"/>
        <w:numPr>
          <w:ilvl w:val="0"/>
          <w:numId w:val="22"/>
        </w:numPr>
        <w:tabs>
          <w:tab w:val="left" w:pos="331"/>
        </w:tabs>
      </w:pPr>
      <w:r>
        <w:t>Nie będą przyjmowane oferty przesyłane drogą elektroniczną.</w:t>
      </w:r>
    </w:p>
    <w:p w:rsidR="008D7A19" w:rsidRDefault="00203C3D">
      <w:pPr>
        <w:pStyle w:val="Teksttreci0"/>
        <w:numPr>
          <w:ilvl w:val="0"/>
          <w:numId w:val="22"/>
        </w:numPr>
        <w:tabs>
          <w:tab w:val="left" w:pos="331"/>
        </w:tabs>
        <w:spacing w:after="260"/>
        <w:jc w:val="both"/>
      </w:pPr>
      <w:r>
        <w:t>Oferty złożone po wyznaczonym terminie nie będą rozpatrzone.</w:t>
      </w:r>
      <w:r>
        <w:br w:type="page"/>
      </w:r>
    </w:p>
    <w:p w:rsidR="008D7A19" w:rsidRDefault="00203C3D">
      <w:pPr>
        <w:pStyle w:val="Nagwek10"/>
        <w:keepNext/>
        <w:keepLines/>
        <w:spacing w:after="520"/>
      </w:pPr>
      <w:bookmarkStart w:id="13" w:name="bookmark34"/>
      <w:r>
        <w:lastRenderedPageBreak/>
        <w:t>Kryteria, tryb i termin wyboru oferty:</w:t>
      </w:r>
      <w:bookmarkEnd w:id="13"/>
    </w:p>
    <w:p w:rsidR="008D7A19" w:rsidRDefault="00203C3D">
      <w:pPr>
        <w:pStyle w:val="Teksttreci0"/>
        <w:numPr>
          <w:ilvl w:val="0"/>
          <w:numId w:val="23"/>
        </w:numPr>
        <w:tabs>
          <w:tab w:val="left" w:pos="418"/>
        </w:tabs>
        <w:ind w:left="400" w:hanging="260"/>
      </w:pPr>
      <w:r>
        <w:t>Złożone oferty będą rozpatrywane pod wzgl</w:t>
      </w:r>
      <w:r>
        <w:t>ędem formalnym przez Wydział Społeczno-</w:t>
      </w:r>
      <w:r>
        <w:br/>
        <w:t>Administracyjny Urzędu Gminy i Miasta w Węglińcu, który przekaże oferty Komisji</w:t>
      </w:r>
      <w:r>
        <w:br/>
        <w:t>Konkursowej powołanej przez Burmistrza Gminy i Miasta Węgliniec.</w:t>
      </w:r>
    </w:p>
    <w:p w:rsidR="008D7A19" w:rsidRDefault="00203C3D">
      <w:pPr>
        <w:pStyle w:val="Teksttreci0"/>
        <w:numPr>
          <w:ilvl w:val="0"/>
          <w:numId w:val="23"/>
        </w:numPr>
        <w:tabs>
          <w:tab w:val="left" w:pos="439"/>
        </w:tabs>
        <w:ind w:left="400" w:hanging="260"/>
      </w:pPr>
      <w:r>
        <w:t>Oferty złożone nieprawidłowo pod względem formalnym nie będą poddane we</w:t>
      </w:r>
      <w:r>
        <w:t>ryfikacji</w:t>
      </w:r>
      <w:r>
        <w:br/>
        <w:t>merytorycznej.</w:t>
      </w:r>
    </w:p>
    <w:p w:rsidR="008D7A19" w:rsidRDefault="00203C3D">
      <w:pPr>
        <w:pStyle w:val="Teksttreci0"/>
        <w:numPr>
          <w:ilvl w:val="0"/>
          <w:numId w:val="23"/>
        </w:numPr>
        <w:tabs>
          <w:tab w:val="left" w:pos="439"/>
        </w:tabs>
        <w:ind w:left="400" w:hanging="260"/>
      </w:pPr>
      <w:r>
        <w:t>Komisja konkursowa oceni pod względem merytorycznym i przedstawi Burmistrzowi</w:t>
      </w:r>
      <w:r>
        <w:br/>
        <w:t>Gminy i Miasta Węgliniec wykaz ofert rekomendowanych, nierekomendowanych oraz</w:t>
      </w:r>
      <w:r>
        <w:br/>
        <w:t>niespełniających wymogów formalnych.</w:t>
      </w:r>
    </w:p>
    <w:p w:rsidR="008D7A19" w:rsidRDefault="00203C3D">
      <w:pPr>
        <w:pStyle w:val="Teksttreci0"/>
        <w:numPr>
          <w:ilvl w:val="0"/>
          <w:numId w:val="23"/>
        </w:numPr>
        <w:tabs>
          <w:tab w:val="left" w:pos="443"/>
        </w:tabs>
        <w:ind w:left="400" w:hanging="260"/>
      </w:pPr>
      <w:r>
        <w:t>Decyzję o wyborze ofert, które otrzyma</w:t>
      </w:r>
      <w:r>
        <w:t>ją dofinansowanie podejmie Burmistrz Gminy i</w:t>
      </w:r>
      <w:r>
        <w:br/>
        <w:t>Miasta Węgliniec do dnia 20 października 2021 roku. Decyzja Burmistrza jest ostateczna.</w:t>
      </w:r>
    </w:p>
    <w:p w:rsidR="008D7A19" w:rsidRDefault="00203C3D">
      <w:pPr>
        <w:pStyle w:val="Teksttreci0"/>
        <w:numPr>
          <w:ilvl w:val="0"/>
          <w:numId w:val="23"/>
        </w:numPr>
        <w:tabs>
          <w:tab w:val="left" w:pos="436"/>
        </w:tabs>
        <w:spacing w:after="520"/>
        <w:ind w:left="400" w:hanging="260"/>
      </w:pPr>
      <w:r>
        <w:t>Weryfikacja merytoryczna ofert na każde zadanie dokonana zostanie z uwzględnieniem</w:t>
      </w:r>
      <w:r>
        <w:br/>
        <w:t>następujących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6365"/>
        <w:gridCol w:w="2304"/>
      </w:tblGrid>
      <w:tr w:rsidR="008D7A19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Kryteria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Punkty</w:t>
            </w:r>
          </w:p>
        </w:tc>
      </w:tr>
      <w:tr w:rsidR="008D7A19">
        <w:tblPrEx>
          <w:tblCellMar>
            <w:top w:w="0" w:type="dxa"/>
            <w:bottom w:w="0" w:type="dxa"/>
          </w:tblCellMar>
        </w:tblPrEx>
        <w:trPr>
          <w:trHeight w:hRule="exact" w:val="76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możliwość realizacji zadania - zawartość merytoryczna oferty</w:t>
            </w:r>
            <w:r>
              <w:rPr>
                <w:sz w:val="22"/>
                <w:szCs w:val="22"/>
              </w:rPr>
              <w:br/>
              <w:t>(uzasadnienie priorytetu proponowanego zadania, promocja, rzetelny</w:t>
            </w:r>
            <w:r>
              <w:rPr>
                <w:sz w:val="22"/>
                <w:szCs w:val="22"/>
              </w:rPr>
              <w:br/>
              <w:t>i realny harmonogram prac)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0-50 pkt</w:t>
            </w:r>
          </w:p>
        </w:tc>
      </w:tr>
      <w:tr w:rsidR="008D7A19">
        <w:tblPrEx>
          <w:tblCellMar>
            <w:top w:w="0" w:type="dxa"/>
            <w:bottom w:w="0" w:type="dxa"/>
          </w:tblCellMar>
        </w:tblPrEx>
        <w:trPr>
          <w:trHeight w:hRule="exact" w:val="1285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Ocena przedstawionej kalkulacji kosztów realizacji </w:t>
            </w:r>
            <w:r>
              <w:rPr>
                <w:sz w:val="22"/>
                <w:szCs w:val="22"/>
              </w:rPr>
              <w:t>zadania -</w:t>
            </w:r>
            <w:r>
              <w:rPr>
                <w:sz w:val="22"/>
                <w:szCs w:val="22"/>
              </w:rPr>
              <w:br/>
              <w:t>rzetelność sporządzonego kosztorysu (solidność, prawidłowość i</w:t>
            </w:r>
            <w:r>
              <w:rPr>
                <w:sz w:val="22"/>
                <w:szCs w:val="22"/>
              </w:rPr>
              <w:br/>
              <w:t>celowość przedstawionego budżetu niezbędnego do realizacji zadania</w:t>
            </w:r>
            <w:r>
              <w:rPr>
                <w:sz w:val="22"/>
                <w:szCs w:val="22"/>
              </w:rPr>
              <w:br/>
              <w:t>oraz adekwatność przewidywanych kosztów do założonych działań i</w:t>
            </w:r>
            <w:r>
              <w:rPr>
                <w:sz w:val="22"/>
                <w:szCs w:val="22"/>
              </w:rPr>
              <w:br/>
              <w:t>efektów)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0-50 pkt</w:t>
            </w:r>
          </w:p>
        </w:tc>
      </w:tr>
      <w:tr w:rsidR="008D7A19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proponowanej jakości i s</w:t>
            </w:r>
            <w:r>
              <w:rPr>
                <w:sz w:val="22"/>
                <w:szCs w:val="22"/>
              </w:rPr>
              <w:t>posobu wykonania zadania</w:t>
            </w:r>
            <w:r>
              <w:rPr>
                <w:sz w:val="22"/>
                <w:szCs w:val="22"/>
              </w:rPr>
              <w:br/>
              <w:t>(kwalifikacje osób, przy udziale których będzie realizowane zadanie,</w:t>
            </w:r>
            <w:r>
              <w:rPr>
                <w:sz w:val="22"/>
                <w:szCs w:val="22"/>
              </w:rPr>
              <w:br/>
              <w:t>dotychczasowe doświadczenia oferenta przy realizacji</w:t>
            </w:r>
            <w:r>
              <w:rPr>
                <w:sz w:val="22"/>
                <w:szCs w:val="22"/>
              </w:rPr>
              <w:br/>
              <w:t>zadań zleconych)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0-50 pkt</w:t>
            </w:r>
          </w:p>
        </w:tc>
      </w:tr>
      <w:tr w:rsidR="008D7A19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Zgodność zadań przedstawionych w ofercie z celami statutowymi</w:t>
            </w:r>
            <w:r>
              <w:rPr>
                <w:sz w:val="22"/>
                <w:szCs w:val="22"/>
              </w:rPr>
              <w:br/>
              <w:t>oferenta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0-50 </w:t>
            </w:r>
            <w:r>
              <w:rPr>
                <w:sz w:val="22"/>
                <w:szCs w:val="22"/>
              </w:rPr>
              <w:t>pkt</w:t>
            </w:r>
          </w:p>
        </w:tc>
      </w:tr>
      <w:tr w:rsidR="008D7A19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7A19" w:rsidRDefault="008D7A19">
            <w:pPr>
              <w:rPr>
                <w:sz w:val="10"/>
                <w:szCs w:val="10"/>
              </w:rPr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Suma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A19" w:rsidRDefault="00203C3D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pkt</w:t>
            </w:r>
          </w:p>
        </w:tc>
      </w:tr>
    </w:tbl>
    <w:p w:rsidR="008D7A19" w:rsidRDefault="00203C3D">
      <w:pPr>
        <w:pStyle w:val="Podpistabeli0"/>
        <w:ind w:left="90"/>
      </w:pPr>
      <w:r>
        <w:t>Oferty zostaną odrzucone z powodów merytorycznych, jeśli uzyskają łącznie ocenę poniżej 50 pkt.</w:t>
      </w:r>
    </w:p>
    <w:p w:rsidR="008D7A19" w:rsidRDefault="008D7A19">
      <w:pPr>
        <w:spacing w:after="879" w:line="1" w:lineRule="exact"/>
      </w:pPr>
    </w:p>
    <w:p w:rsidR="008D7A19" w:rsidRDefault="00203C3D">
      <w:pPr>
        <w:pStyle w:val="Nagwek10"/>
        <w:keepNext/>
        <w:keepLines/>
        <w:spacing w:after="280" w:line="233" w:lineRule="auto"/>
      </w:pPr>
      <w:bookmarkStart w:id="14" w:name="bookmark36"/>
      <w:r>
        <w:t>§8</w:t>
      </w:r>
      <w:r>
        <w:br/>
        <w:t>Umowa</w:t>
      </w:r>
      <w:bookmarkEnd w:id="14"/>
    </w:p>
    <w:p w:rsidR="008D7A19" w:rsidRDefault="00203C3D">
      <w:pPr>
        <w:pStyle w:val="Teksttreci0"/>
        <w:numPr>
          <w:ilvl w:val="0"/>
          <w:numId w:val="24"/>
        </w:numPr>
        <w:tabs>
          <w:tab w:val="left" w:pos="379"/>
        </w:tabs>
      </w:pPr>
      <w:r>
        <w:t>Przed podpisaniem umowy oferent zobowiązany jest do dostarczenia:</w:t>
      </w:r>
    </w:p>
    <w:p w:rsidR="008D7A19" w:rsidRDefault="00203C3D">
      <w:pPr>
        <w:pStyle w:val="Teksttreci0"/>
        <w:numPr>
          <w:ilvl w:val="0"/>
          <w:numId w:val="25"/>
        </w:numPr>
        <w:tabs>
          <w:tab w:val="left" w:pos="771"/>
        </w:tabs>
        <w:ind w:left="700" w:hanging="340"/>
      </w:pPr>
      <w:r>
        <w:t xml:space="preserve">zaktualizowanego harmonogramu realizacji zadania </w:t>
      </w:r>
      <w:r>
        <w:t>publicznego, podpisanego przez</w:t>
      </w:r>
      <w:r>
        <w:br/>
        <w:t>osoby upoważnione (o ile nastąpiły zmiany w stosunku do złożonej oferty) -1</w:t>
      </w:r>
      <w:r>
        <w:br/>
        <w:t>egzemplarz.</w:t>
      </w:r>
    </w:p>
    <w:p w:rsidR="008D7A19" w:rsidRDefault="00203C3D">
      <w:pPr>
        <w:pStyle w:val="Teksttreci0"/>
        <w:numPr>
          <w:ilvl w:val="0"/>
          <w:numId w:val="25"/>
        </w:numPr>
        <w:tabs>
          <w:tab w:val="left" w:pos="771"/>
        </w:tabs>
        <w:ind w:left="700" w:hanging="340"/>
      </w:pPr>
      <w:r>
        <w:t>zaktualizowanego kosztorysu realizacji zadania publicznego, podpisanego przez osoby</w:t>
      </w:r>
      <w:r>
        <w:br/>
        <w:t>upoważnione (o ile nastąpiły zmiany w stosunku do zło</w:t>
      </w:r>
      <w:r>
        <w:t>żonej oferty) - 1 egzemplarz.</w:t>
      </w:r>
    </w:p>
    <w:p w:rsidR="008D7A19" w:rsidRDefault="00203C3D">
      <w:pPr>
        <w:pStyle w:val="Teksttreci0"/>
        <w:numPr>
          <w:ilvl w:val="0"/>
          <w:numId w:val="25"/>
        </w:numPr>
        <w:tabs>
          <w:tab w:val="left" w:pos="771"/>
        </w:tabs>
        <w:ind w:left="340" w:firstLine="20"/>
      </w:pPr>
      <w:r>
        <w:t>umowy zawartej pomiędzy organizacjami pozarządowymi zgodnie z art. 3 ust. 2 oraz</w:t>
      </w:r>
      <w:r>
        <w:br/>
        <w:t>jednostkami wymienionymi w art. 3 ust.3 ustawy z dnia 24 kwietnia 2003 roku</w:t>
      </w:r>
      <w:r>
        <w:br/>
        <w:t>o działalności pożytku publicznego i o wolontariacie określającej zak</w:t>
      </w:r>
      <w:r>
        <w:t>res ich świadczeń</w:t>
      </w:r>
      <w:r>
        <w:br/>
        <w:t>składających się na realizację zadania publicznego - dostarczają oferenci, którzy</w:t>
      </w:r>
      <w:r>
        <w:br/>
        <w:t>złożyli ofertę wspólną - 1 egzemplarz.</w:t>
      </w:r>
      <w:r>
        <w:br w:type="page"/>
      </w:r>
    </w:p>
    <w:p w:rsidR="008D7A19" w:rsidRDefault="00203C3D">
      <w:pPr>
        <w:pStyle w:val="Teksttreci0"/>
        <w:numPr>
          <w:ilvl w:val="0"/>
          <w:numId w:val="24"/>
        </w:numPr>
        <w:tabs>
          <w:tab w:val="left" w:pos="353"/>
        </w:tabs>
        <w:ind w:left="380" w:hanging="380"/>
        <w:jc w:val="both"/>
      </w:pPr>
      <w:r>
        <w:lastRenderedPageBreak/>
        <w:t>Wymienione w kosztorysie kwoty wydatków dla poszczególnych kategorii kosztów</w:t>
      </w:r>
      <w:r>
        <w:br/>
        <w:t>stanowią górne limity kosztów kwalifiko</w:t>
      </w:r>
      <w:r>
        <w:t>wanych.</w:t>
      </w:r>
    </w:p>
    <w:p w:rsidR="008D7A19" w:rsidRDefault="00203C3D">
      <w:pPr>
        <w:pStyle w:val="Teksttreci0"/>
        <w:numPr>
          <w:ilvl w:val="0"/>
          <w:numId w:val="24"/>
        </w:numPr>
        <w:tabs>
          <w:tab w:val="left" w:pos="350"/>
        </w:tabs>
        <w:ind w:left="380" w:hanging="380"/>
        <w:jc w:val="both"/>
      </w:pPr>
      <w:r>
        <w:t>W szczególnie uzasadnionych przypadkach, oferent może w okresie trwania</w:t>
      </w:r>
      <w:r>
        <w:br/>
        <w:t>umowy, wystąpić z wnioskiem o zmianę kosztorysu.</w:t>
      </w:r>
    </w:p>
    <w:p w:rsidR="008D7A19" w:rsidRDefault="00203C3D">
      <w:pPr>
        <w:pStyle w:val="Teksttreci0"/>
        <w:numPr>
          <w:ilvl w:val="0"/>
          <w:numId w:val="24"/>
        </w:numPr>
        <w:tabs>
          <w:tab w:val="left" w:pos="350"/>
        </w:tabs>
        <w:ind w:left="380" w:hanging="380"/>
        <w:jc w:val="both"/>
      </w:pPr>
      <w:r>
        <w:t>Szczegółowe i ostateczne warunki realizacji, finansowania i rozliczenia zadania</w:t>
      </w:r>
      <w:r>
        <w:br/>
        <w:t>regulować będzie umowa zawarta pomiędzy oferent</w:t>
      </w:r>
      <w:r>
        <w:t>em a Gminą Węgliniec.</w:t>
      </w:r>
    </w:p>
    <w:p w:rsidR="008D7A19" w:rsidRDefault="00203C3D">
      <w:pPr>
        <w:pStyle w:val="Teksttreci0"/>
        <w:numPr>
          <w:ilvl w:val="0"/>
          <w:numId w:val="24"/>
        </w:numPr>
        <w:tabs>
          <w:tab w:val="left" w:pos="357"/>
        </w:tabs>
        <w:ind w:left="380" w:hanging="380"/>
      </w:pPr>
      <w:r>
        <w:t>Oferent może odstąpić od podpisania umowy w przypadku przyznania dotacji niższej</w:t>
      </w:r>
      <w:r>
        <w:br/>
        <w:t>niż oczekiwana w ofercie. W takim przypadku ma obowiązek pisemnie powiadomić</w:t>
      </w:r>
      <w:r>
        <w:br/>
        <w:t>Wydział Społeczno-Administracyjny Urzędu Gminy i Miasta w Węglińcu o swojej</w:t>
      </w:r>
      <w:r>
        <w:br/>
      </w:r>
      <w:r>
        <w:t>decyzji.</w:t>
      </w:r>
    </w:p>
    <w:p w:rsidR="008D7A19" w:rsidRDefault="00203C3D">
      <w:pPr>
        <w:pStyle w:val="Teksttreci0"/>
        <w:numPr>
          <w:ilvl w:val="0"/>
          <w:numId w:val="24"/>
        </w:numPr>
        <w:tabs>
          <w:tab w:val="left" w:pos="346"/>
        </w:tabs>
        <w:spacing w:after="560"/>
        <w:ind w:left="380" w:hanging="380"/>
      </w:pPr>
      <w:r>
        <w:t>Umowę ze strony wnioskodawcy podpisują osoby uprawnione do reprezentowania danej</w:t>
      </w:r>
      <w:r>
        <w:br/>
        <w:t>organizacji zgodnie z jej statutem. Możliwe jest przekazanie dotacji w transzach - zależy</w:t>
      </w:r>
      <w:r>
        <w:br/>
        <w:t>to od specyfiki i harmonogramu realizacji projektu. Przekazanie środków fina</w:t>
      </w:r>
      <w:r>
        <w:t>nsowych</w:t>
      </w:r>
      <w:r>
        <w:br/>
        <w:t>na konto oferenta nastąpi w terminie określonym w umowie.</w:t>
      </w:r>
    </w:p>
    <w:p w:rsidR="008D7A19" w:rsidRDefault="00203C3D">
      <w:pPr>
        <w:pStyle w:val="Nagwek10"/>
        <w:keepNext/>
        <w:keepLines/>
      </w:pPr>
      <w:bookmarkStart w:id="15" w:name="bookmark38"/>
      <w:r>
        <w:t>§9</w:t>
      </w:r>
      <w:bookmarkEnd w:id="15"/>
    </w:p>
    <w:p w:rsidR="008D7A19" w:rsidRDefault="00203C3D">
      <w:pPr>
        <w:pStyle w:val="Nagwek10"/>
        <w:keepNext/>
        <w:keepLines/>
        <w:spacing w:after="500"/>
      </w:pPr>
      <w:r>
        <w:t>Postanowienia końcowe</w:t>
      </w:r>
    </w:p>
    <w:p w:rsidR="008D7A19" w:rsidRDefault="00203C3D">
      <w:pPr>
        <w:pStyle w:val="Teksttreci0"/>
        <w:numPr>
          <w:ilvl w:val="0"/>
          <w:numId w:val="26"/>
        </w:numPr>
        <w:tabs>
          <w:tab w:val="left" w:pos="317"/>
        </w:tabs>
        <w:spacing w:line="266" w:lineRule="auto"/>
        <w:jc w:val="both"/>
        <w:rPr>
          <w:sz w:val="22"/>
          <w:szCs w:val="22"/>
        </w:rPr>
      </w:pPr>
      <w:r>
        <w:rPr>
          <w:sz w:val="22"/>
          <w:szCs w:val="22"/>
        </w:rPr>
        <w:t>BURMISTRZ GMINY I MIASTA WĘGLINIEC ZASTRZEGA SOBIE PRAWO DO: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40"/>
        </w:tabs>
        <w:ind w:left="560" w:hanging="280"/>
        <w:jc w:val="both"/>
      </w:pPr>
      <w:r>
        <w:t>Odwołania konkursu bez podania przyczyny lub jego unieważnienia bez podania</w:t>
      </w:r>
      <w:r>
        <w:br/>
        <w:t>przyczyn;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11"/>
        </w:tabs>
        <w:ind w:firstLine="240"/>
        <w:jc w:val="both"/>
      </w:pPr>
      <w:r>
        <w:t>Przedłużenia terminu składania ofert,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04"/>
        </w:tabs>
        <w:ind w:firstLine="240"/>
        <w:jc w:val="both"/>
      </w:pPr>
      <w:r>
        <w:t>Zmiany terminu otwarcia ofert,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18"/>
        </w:tabs>
        <w:ind w:firstLine="240"/>
        <w:jc w:val="both"/>
      </w:pPr>
      <w:r>
        <w:t>Zmiany terminu rozstrzygnięcia konkursu,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08"/>
        </w:tabs>
        <w:ind w:firstLine="240"/>
        <w:jc w:val="both"/>
      </w:pPr>
      <w:r>
        <w:t>Zmiany terminu rozstrzygnięcia konkursu,</w:t>
      </w:r>
    </w:p>
    <w:p w:rsidR="008D7A19" w:rsidRDefault="00203C3D">
      <w:pPr>
        <w:pStyle w:val="Teksttreci0"/>
        <w:numPr>
          <w:ilvl w:val="0"/>
          <w:numId w:val="27"/>
        </w:numPr>
        <w:tabs>
          <w:tab w:val="left" w:pos="615"/>
        </w:tabs>
        <w:ind w:left="560" w:hanging="280"/>
        <w:jc w:val="both"/>
      </w:pPr>
      <w:r>
        <w:t>Negocjowania warunków i kosztów realizacji zadania oraz dofinansowania niepełnego</w:t>
      </w:r>
      <w:r>
        <w:br/>
        <w:t>zakresu zadania w przyj</w:t>
      </w:r>
      <w:r>
        <w:t>ętych ofertach.</w:t>
      </w:r>
    </w:p>
    <w:p w:rsidR="008D7A19" w:rsidRDefault="00203C3D">
      <w:pPr>
        <w:pStyle w:val="Teksttreci0"/>
        <w:numPr>
          <w:ilvl w:val="0"/>
          <w:numId w:val="26"/>
        </w:numPr>
        <w:tabs>
          <w:tab w:val="left" w:pos="353"/>
        </w:tabs>
        <w:ind w:left="240" w:hanging="240"/>
        <w:jc w:val="both"/>
      </w:pPr>
      <w:r>
        <w:t>Możliwości wyboru jednej lub wielu ofert w ramach środków finansowych przeznaczonych</w:t>
      </w:r>
      <w:r>
        <w:br/>
        <w:t>na realizację danego zadania.</w:t>
      </w:r>
    </w:p>
    <w:p w:rsidR="008D7A19" w:rsidRDefault="00203C3D">
      <w:pPr>
        <w:pStyle w:val="Teksttreci0"/>
        <w:numPr>
          <w:ilvl w:val="0"/>
          <w:numId w:val="26"/>
        </w:numPr>
        <w:tabs>
          <w:tab w:val="left" w:pos="346"/>
        </w:tabs>
        <w:spacing w:after="260"/>
        <w:ind w:left="240" w:hanging="240"/>
        <w:jc w:val="both"/>
      </w:pPr>
      <w:r>
        <w:t>Od decyzji Burmistrza Gminy i Miasta Węgliniec w sprawie wyboru ofert i udzielenia</w:t>
      </w:r>
      <w:r>
        <w:br/>
        <w:t xml:space="preserve">dotacji nie ma zastosowania tryb </w:t>
      </w:r>
      <w:r>
        <w:t>odwoławczy.</w:t>
      </w:r>
    </w:p>
    <w:p w:rsidR="008D7A19" w:rsidRDefault="00203C3D">
      <w:pPr>
        <w:pStyle w:val="Teksttreci0"/>
        <w:spacing w:after="500"/>
        <w:jc w:val="both"/>
      </w:pPr>
      <w:r>
        <w:t>Węgliniec, dnia 29.03.2022r.</w:t>
      </w:r>
    </w:p>
    <w:p w:rsidR="008D7A19" w:rsidRDefault="00203C3D">
      <w:pPr>
        <w:pStyle w:val="Teksttreci0"/>
        <w:spacing w:after="380" w:line="408" w:lineRule="auto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853440</wp:posOffset>
                </wp:positionH>
                <wp:positionV relativeFrom="paragraph">
                  <wp:posOffset>38100</wp:posOffset>
                </wp:positionV>
                <wp:extent cx="1071880" cy="365760"/>
                <wp:effectExtent l="0" t="0" r="0" b="0"/>
                <wp:wrapSquare wrapText="bothSides"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7A19" w:rsidRDefault="00203C3D">
                            <w:pPr>
                              <w:pStyle w:val="Teksttreci40"/>
                            </w:pPr>
                            <w:r>
                              <w:t>Sprawę p owadzi:</w:t>
                            </w:r>
                            <w:r>
                              <w:br/>
                              <w:t>Mirosław Matuszewski</w:t>
                            </w:r>
                            <w:r>
                              <w:br/>
                              <w:t>teł. 75 77/11 435 wew. 34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7" o:spid="_x0000_s1031" type="#_x0000_t202" style="position:absolute;left:0;text-align:left;margin-left:67.2pt;margin-top:3pt;width:84.4pt;height:28.8pt;z-index:1258293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" filled="f" stroked="f">
                <v:textbox inset="0,0,0,0">
                  <w:txbxContent>
                    <w:p w:rsidR="008D7A19" w:rsidRDefault="00203C3D">
                      <w:pPr>
                        <w:pStyle w:val="Teksttreci40"/>
                      </w:pPr>
                      <w:r>
                        <w:t>Sprawę p owadzi:</w:t>
                      </w:r>
                      <w:r>
                        <w:br/>
                        <w:t>Mirosław Matuszewski</w:t>
                      </w:r>
                      <w:r>
                        <w:br/>
                        <w:t>teł. 75 77/11 435 wew. 34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85096">
        <w:rPr>
          <w:rFonts w:ascii="Tahoma" w:eastAsia="Tahoma" w:hAnsi="Tahoma" w:cs="Tahoma"/>
          <w:color w:val="9C7FC2"/>
          <w:sz w:val="17"/>
          <w:szCs w:val="17"/>
        </w:rPr>
        <w:t xml:space="preserve"> </w:t>
      </w:r>
      <w:r>
        <w:rPr>
          <w:rFonts w:ascii="Tahoma" w:eastAsia="Tahoma" w:hAnsi="Tahoma" w:cs="Tahoma"/>
          <w:color w:val="9C7FC2"/>
          <w:sz w:val="17"/>
          <w:szCs w:val="17"/>
        </w:rPr>
        <w:br/>
      </w:r>
    </w:p>
    <w:sectPr w:rsidR="008D7A1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589" w:right="1317" w:bottom="810" w:left="1299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C3D" w:rsidRDefault="00203C3D">
      <w:r>
        <w:separator/>
      </w:r>
    </w:p>
  </w:endnote>
  <w:endnote w:type="continuationSeparator" w:id="0">
    <w:p w:rsidR="00203C3D" w:rsidRDefault="0020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10246995</wp:posOffset>
              </wp:positionV>
              <wp:extent cx="64135" cy="10287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2" type="#_x0000_t202" style="position:absolute;margin-left:513.85pt;margin-top:806.85pt;width:5.05pt;height:8.1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10246995</wp:posOffset>
              </wp:positionV>
              <wp:extent cx="64135" cy="10287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513.85pt;margin-top:806.85pt;width:5.05pt;height:8.1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8D7A19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10246995</wp:posOffset>
              </wp:positionV>
              <wp:extent cx="64135" cy="10287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4" type="#_x0000_t202" style="position:absolute;margin-left:513.85pt;margin-top:806.85pt;width:5.05pt;height:8.1pt;z-index:-44040178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10246995</wp:posOffset>
              </wp:positionV>
              <wp:extent cx="64135" cy="10287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5" type="#_x0000_t202" style="position:absolute;margin-left:513.85pt;margin-top:806.85pt;width:5.05pt;height:8.1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6537325</wp:posOffset>
              </wp:positionH>
              <wp:positionV relativeFrom="page">
                <wp:posOffset>10017760</wp:posOffset>
              </wp:positionV>
              <wp:extent cx="71120" cy="10287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2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7" type="#_x0000_t202" style="position:absolute;margin-left:514.75pt;margin-top:788.8pt;width:5.6pt;height:8.1pt;z-index:-44040177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6525895</wp:posOffset>
              </wp:positionH>
              <wp:positionV relativeFrom="page">
                <wp:posOffset>10246995</wp:posOffset>
              </wp:positionV>
              <wp:extent cx="64135" cy="10287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3" o:spid="_x0000_s1039" type="#_x0000_t202" style="position:absolute;margin-left:513.85pt;margin-top:806.85pt;width:5.05pt;height:8.1pt;z-index:-44040177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6562725</wp:posOffset>
              </wp:positionH>
              <wp:positionV relativeFrom="page">
                <wp:posOffset>10016490</wp:posOffset>
              </wp:positionV>
              <wp:extent cx="59690" cy="10541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1" o:spid="_x0000_s1040" type="#_x0000_t202" style="position:absolute;margin-left:516.75pt;margin-top:788.7pt;width:4.7pt;height:8.3pt;z-index:-44040177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6535420</wp:posOffset>
              </wp:positionH>
              <wp:positionV relativeFrom="page">
                <wp:posOffset>10026650</wp:posOffset>
              </wp:positionV>
              <wp:extent cx="64135" cy="107315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7" o:spid="_x0000_s1042" type="#_x0000_t202" style="position:absolute;margin-left:514.6pt;margin-top:789.5pt;width:5.05pt;height:8.45pt;z-index:-44040176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C3D" w:rsidRDefault="00203C3D"/>
  </w:footnote>
  <w:footnote w:type="continuationSeparator" w:id="0">
    <w:p w:rsidR="00203C3D" w:rsidRDefault="00203C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8D7A19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8D7A19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3725545</wp:posOffset>
              </wp:positionH>
              <wp:positionV relativeFrom="page">
                <wp:posOffset>393700</wp:posOffset>
              </wp:positionV>
              <wp:extent cx="173990" cy="14160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90" cy="1416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§2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6" type="#_x0000_t202" style="position:absolute;margin-left:293.35pt;margin-top:31pt;width:13.7pt;height:11.15pt;z-index:-44040178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sz w:val="24"/>
                        <w:szCs w:val="24"/>
                      </w:rPr>
                      <w:t>§2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8D7A19">
    <w:pPr>
      <w:spacing w:line="1" w:lineRule="exac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3725545</wp:posOffset>
              </wp:positionH>
              <wp:positionV relativeFrom="page">
                <wp:posOffset>394970</wp:posOffset>
              </wp:positionV>
              <wp:extent cx="178435" cy="141605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416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§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9" o:spid="_x0000_s1038" type="#_x0000_t202" style="position:absolute;margin-left:293.35pt;margin-top:31.1pt;width:14.05pt;height:11.15pt;z-index:-44040177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sz w:val="24"/>
                        <w:szCs w:val="24"/>
                      </w:rPr>
                      <w:t>§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t>#</w:t>
                    </w:r>
                    <w:r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19" w:rsidRDefault="00203C3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3698240</wp:posOffset>
              </wp:positionH>
              <wp:positionV relativeFrom="page">
                <wp:posOffset>389255</wp:posOffset>
              </wp:positionV>
              <wp:extent cx="178435" cy="13716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D7A19" w:rsidRDefault="00203C3D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§5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5" o:spid="_x0000_s1041" type="#_x0000_t202" style="position:absolute;margin-left:291.2pt;margin-top:30.65pt;width:14.05pt;height:10.8pt;z-index:-44040177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" filled="f" stroked="f">
              <v:textbox style="mso-fit-shape-to-text:t" inset="0,0,0,0">
                <w:txbxContent>
                  <w:p w:rsidR="008D7A19" w:rsidRDefault="00203C3D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sz w:val="24"/>
                        <w:szCs w:val="24"/>
                      </w:rPr>
                      <w:t>§5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84151"/>
    <w:multiLevelType w:val="multilevel"/>
    <w:tmpl w:val="F4E48A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2A2284"/>
    <w:multiLevelType w:val="multilevel"/>
    <w:tmpl w:val="A566B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0031BA"/>
    <w:multiLevelType w:val="multilevel"/>
    <w:tmpl w:val="B4BAC9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E46067"/>
    <w:multiLevelType w:val="multilevel"/>
    <w:tmpl w:val="4650F5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641BD1"/>
    <w:multiLevelType w:val="multilevel"/>
    <w:tmpl w:val="CCEACC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4D089F"/>
    <w:multiLevelType w:val="multilevel"/>
    <w:tmpl w:val="E54051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663A0C"/>
    <w:multiLevelType w:val="multilevel"/>
    <w:tmpl w:val="610ED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504427"/>
    <w:multiLevelType w:val="multilevel"/>
    <w:tmpl w:val="7A0A48E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9473E57"/>
    <w:multiLevelType w:val="multilevel"/>
    <w:tmpl w:val="92C2A3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6A0EA4"/>
    <w:multiLevelType w:val="multilevel"/>
    <w:tmpl w:val="A1745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E8B3930"/>
    <w:multiLevelType w:val="multilevel"/>
    <w:tmpl w:val="29A02D5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9B0D09"/>
    <w:multiLevelType w:val="multilevel"/>
    <w:tmpl w:val="9D3EC2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1862E98"/>
    <w:multiLevelType w:val="multilevel"/>
    <w:tmpl w:val="80C6C0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4E4563D"/>
    <w:multiLevelType w:val="multilevel"/>
    <w:tmpl w:val="795E82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71788D"/>
    <w:multiLevelType w:val="multilevel"/>
    <w:tmpl w:val="33243F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BB58BC"/>
    <w:multiLevelType w:val="multilevel"/>
    <w:tmpl w:val="B6182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7A723D7"/>
    <w:multiLevelType w:val="multilevel"/>
    <w:tmpl w:val="5364A04E"/>
    <w:lvl w:ilvl="0">
      <w:start w:val="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5A58D9"/>
    <w:multiLevelType w:val="multilevel"/>
    <w:tmpl w:val="AD5AC7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F430E06"/>
    <w:multiLevelType w:val="multilevel"/>
    <w:tmpl w:val="49C8FD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1648F9"/>
    <w:multiLevelType w:val="multilevel"/>
    <w:tmpl w:val="977E337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C86C20"/>
    <w:multiLevelType w:val="multilevel"/>
    <w:tmpl w:val="93D83A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346E62"/>
    <w:multiLevelType w:val="multilevel"/>
    <w:tmpl w:val="E5CEAD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9862FF8"/>
    <w:multiLevelType w:val="multilevel"/>
    <w:tmpl w:val="D1F405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9D62C7E"/>
    <w:multiLevelType w:val="multilevel"/>
    <w:tmpl w:val="2370DD24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C073A37"/>
    <w:multiLevelType w:val="multilevel"/>
    <w:tmpl w:val="218417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06F2761"/>
    <w:multiLevelType w:val="multilevel"/>
    <w:tmpl w:val="BF4442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415195D"/>
    <w:multiLevelType w:val="multilevel"/>
    <w:tmpl w:val="74FECD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19"/>
  </w:num>
  <w:num w:numId="5">
    <w:abstractNumId w:val="21"/>
  </w:num>
  <w:num w:numId="6">
    <w:abstractNumId w:val="26"/>
  </w:num>
  <w:num w:numId="7">
    <w:abstractNumId w:val="10"/>
  </w:num>
  <w:num w:numId="8">
    <w:abstractNumId w:val="24"/>
  </w:num>
  <w:num w:numId="9">
    <w:abstractNumId w:val="20"/>
  </w:num>
  <w:num w:numId="10">
    <w:abstractNumId w:val="7"/>
  </w:num>
  <w:num w:numId="11">
    <w:abstractNumId w:val="6"/>
  </w:num>
  <w:num w:numId="12">
    <w:abstractNumId w:val="0"/>
  </w:num>
  <w:num w:numId="13">
    <w:abstractNumId w:val="23"/>
  </w:num>
  <w:num w:numId="14">
    <w:abstractNumId w:val="3"/>
  </w:num>
  <w:num w:numId="15">
    <w:abstractNumId w:val="17"/>
  </w:num>
  <w:num w:numId="16">
    <w:abstractNumId w:val="11"/>
  </w:num>
  <w:num w:numId="17">
    <w:abstractNumId w:val="13"/>
  </w:num>
  <w:num w:numId="18">
    <w:abstractNumId w:val="25"/>
  </w:num>
  <w:num w:numId="19">
    <w:abstractNumId w:val="18"/>
  </w:num>
  <w:num w:numId="20">
    <w:abstractNumId w:val="16"/>
  </w:num>
  <w:num w:numId="21">
    <w:abstractNumId w:val="12"/>
  </w:num>
  <w:num w:numId="22">
    <w:abstractNumId w:val="8"/>
  </w:num>
  <w:num w:numId="23">
    <w:abstractNumId w:val="9"/>
  </w:num>
  <w:num w:numId="24">
    <w:abstractNumId w:val="22"/>
  </w:num>
  <w:num w:numId="25">
    <w:abstractNumId w:val="14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A19"/>
    <w:rsid w:val="00203C3D"/>
    <w:rsid w:val="00485096"/>
    <w:rsid w:val="008D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B333"/>
  <w15:docId w15:val="{A9BB4AF7-6030-4943-B2E2-F3074C3F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58EA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52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Tahoma" w:eastAsia="Tahoma" w:hAnsi="Tahoma" w:cs="Tahoma"/>
      <w:color w:val="E58EAE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hyperlink" Target="http://www.wegliniec.pl" TargetMode="Externa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2576</Words>
  <Characters>15460</Characters>
  <Application>Microsoft Office Word</Application>
  <DocSecurity>0</DocSecurity>
  <Lines>128</Lines>
  <Paragraphs>35</Paragraphs>
  <ScaleCrop>false</ScaleCrop>
  <Company/>
  <LinksUpToDate>false</LinksUpToDate>
  <CharactersWithSpaces>18001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KM_C224e-20220406090552</dc:title>
  <dc:subject/>
  <dc:creator/>
  <cp:keywords/>
  <cp:lastModifiedBy>ABC</cp:lastModifiedBy>
  <cp:revision>2</cp:revision>
  <dcterms:created xsi:type="dcterms:W3CDTF">2022-04-07T09:04:00Z</dcterms:created>
  <dcterms:modified xsi:type="dcterms:W3CDTF">2022-04-07T09:07:00Z</dcterms:modified>
</cp:coreProperties>
</file>