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316F" w:rsidRDefault="00E077B5">
      <w:pPr>
        <w:pStyle w:val="Teksttreci40"/>
        <w:framePr w:w="1114" w:h="595" w:wrap="none" w:hAnchor="page" w:x="1655" w:y="30"/>
      </w:pPr>
      <w:r>
        <w:t>Fundusze</w:t>
      </w:r>
      <w:r>
        <w:br/>
        <w:t>Europejskie</w:t>
      </w:r>
    </w:p>
    <w:p w:rsidR="00A1316F" w:rsidRDefault="00E077B5">
      <w:pPr>
        <w:pStyle w:val="Teksttreci50"/>
        <w:framePr w:w="1114" w:h="595" w:wrap="none" w:hAnchor="page" w:x="1655" w:y="30"/>
      </w:pPr>
      <w:r>
        <w:t>Polska Cyfrowa</w:t>
      </w:r>
    </w:p>
    <w:p w:rsidR="00A1316F" w:rsidRDefault="00E077B5">
      <w:pPr>
        <w:pStyle w:val="Podpisobrazu0"/>
        <w:framePr w:w="1426" w:h="422" w:wrap="none" w:hAnchor="page" w:x="4295" w:y="150"/>
        <w:spacing w:line="218" w:lineRule="auto"/>
        <w:rPr>
          <w:sz w:val="17"/>
          <w:szCs w:val="17"/>
        </w:rPr>
      </w:pPr>
      <w:r>
        <w:rPr>
          <w:rFonts w:ascii="Tahoma" w:eastAsia="Tahoma" w:hAnsi="Tahoma" w:cs="Tahoma"/>
          <w:sz w:val="17"/>
          <w:szCs w:val="17"/>
        </w:rPr>
        <w:t>Rzeczpospolita</w:t>
      </w:r>
      <w:r>
        <w:rPr>
          <w:rFonts w:ascii="Tahoma" w:eastAsia="Tahoma" w:hAnsi="Tahoma" w:cs="Tahoma"/>
          <w:sz w:val="17"/>
          <w:szCs w:val="17"/>
        </w:rPr>
        <w:br/>
        <w:t>Polska</w:t>
      </w:r>
    </w:p>
    <w:p w:rsidR="00A1316F" w:rsidRDefault="00E077B5">
      <w:pPr>
        <w:pStyle w:val="Podpisobrazu0"/>
        <w:framePr w:w="830" w:h="485" w:wrap="none" w:hAnchor="page" w:x="7155" w:y="78"/>
        <w:rPr>
          <w:sz w:val="10"/>
          <w:szCs w:val="10"/>
        </w:rPr>
      </w:pPr>
      <w:r>
        <w:rPr>
          <w:sz w:val="10"/>
          <w:szCs w:val="10"/>
        </w:rPr>
        <w:t>CENTRUM</w:t>
      </w:r>
      <w:r>
        <w:rPr>
          <w:sz w:val="10"/>
          <w:szCs w:val="10"/>
        </w:rPr>
        <w:br/>
        <w:t>PROJEKTÓW</w:t>
      </w:r>
      <w:r>
        <w:rPr>
          <w:sz w:val="10"/>
          <w:szCs w:val="10"/>
        </w:rPr>
        <w:br/>
        <w:t>POLSKA</w:t>
      </w:r>
      <w:r>
        <w:rPr>
          <w:sz w:val="10"/>
          <w:szCs w:val="10"/>
        </w:rPr>
        <w:br/>
        <w:t>CYFROWA</w:t>
      </w:r>
    </w:p>
    <w:p w:rsidR="00A1316F" w:rsidRDefault="00E077B5">
      <w:pPr>
        <w:pStyle w:val="Podpisobrazu0"/>
        <w:framePr w:w="1483" w:h="586" w:wrap="none" w:hAnchor="page" w:x="8557" w:y="30"/>
        <w:jc w:val="right"/>
        <w:rPr>
          <w:sz w:val="17"/>
          <w:szCs w:val="17"/>
        </w:rPr>
      </w:pPr>
      <w:r>
        <w:rPr>
          <w:rFonts w:ascii="Tahoma" w:eastAsia="Tahoma" w:hAnsi="Tahoma" w:cs="Tahoma"/>
          <w:sz w:val="17"/>
          <w:szCs w:val="17"/>
        </w:rPr>
        <w:t>Unia Europejska</w:t>
      </w:r>
    </w:p>
    <w:p w:rsidR="00A1316F" w:rsidRDefault="00E077B5">
      <w:pPr>
        <w:pStyle w:val="Podpisobrazu0"/>
        <w:framePr w:w="1483" w:h="586" w:wrap="none" w:hAnchor="page" w:x="8557" w:y="30"/>
        <w:spacing w:line="266" w:lineRule="auto"/>
        <w:jc w:val="right"/>
      </w:pPr>
      <w:r>
        <w:t>Europejski Fundusz</w:t>
      </w:r>
      <w:r>
        <w:br/>
        <w:t>Rozwoju Regionalnego</w:t>
      </w:r>
    </w:p>
    <w:p w:rsidR="00A1316F" w:rsidRDefault="00E077B5">
      <w:pPr>
        <w:spacing w:after="676" w:line="1" w:lineRule="exact"/>
      </w:pPr>
      <w:r>
        <w:rPr>
          <w:noProof/>
        </w:rPr>
        <w:drawing>
          <wp:anchor distT="0" distB="0" distL="0" distR="978535" simplePos="0" relativeHeight="62914690" behindDoc="1" locked="0" layoutInCell="1" allowOverlap="1">
            <wp:simplePos x="0" y="0"/>
            <wp:positionH relativeFrom="page">
              <wp:posOffset>2110740</wp:posOffset>
            </wp:positionH>
            <wp:positionV relativeFrom="margin">
              <wp:posOffset>36830</wp:posOffset>
            </wp:positionV>
            <wp:extent cx="542290" cy="372110"/>
            <wp:effectExtent l="0" t="0" r="0" b="0"/>
            <wp:wrapNone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542290" cy="372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652145" simplePos="0" relativeHeight="62914691" behindDoc="1" locked="0" layoutInCell="1" allowOverlap="1">
            <wp:simplePos x="0" y="0"/>
            <wp:positionH relativeFrom="page">
              <wp:posOffset>4015740</wp:posOffset>
            </wp:positionH>
            <wp:positionV relativeFrom="margin">
              <wp:posOffset>0</wp:posOffset>
            </wp:positionV>
            <wp:extent cx="402590" cy="433070"/>
            <wp:effectExtent l="0" t="0" r="0" b="0"/>
            <wp:wrapNone/>
            <wp:docPr id="3" name="Shap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402590" cy="433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6350" distL="1021080" distR="0" simplePos="0" relativeHeight="62914692" behindDoc="1" locked="0" layoutInCell="1" allowOverlap="1">
            <wp:simplePos x="0" y="0"/>
            <wp:positionH relativeFrom="page">
              <wp:posOffset>6454140</wp:posOffset>
            </wp:positionH>
            <wp:positionV relativeFrom="margin">
              <wp:posOffset>18415</wp:posOffset>
            </wp:positionV>
            <wp:extent cx="536575" cy="365760"/>
            <wp:effectExtent l="0" t="0" r="0" b="0"/>
            <wp:wrapNone/>
            <wp:docPr id="5" name="Shap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536575" cy="365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1316F" w:rsidRDefault="00A1316F">
      <w:pPr>
        <w:spacing w:line="1" w:lineRule="exact"/>
        <w:sectPr w:rsidR="00A1316F">
          <w:type w:val="continuous"/>
          <w:pgSz w:w="11900" w:h="16840"/>
          <w:pgMar w:top="1026" w:right="896" w:bottom="567" w:left="1438" w:header="598" w:footer="139" w:gutter="0"/>
          <w:pgNumType w:start="1"/>
          <w:cols w:space="720"/>
          <w:noEndnote/>
          <w:docGrid w:linePitch="360"/>
        </w:sectPr>
      </w:pPr>
    </w:p>
    <w:p w:rsidR="00A1316F" w:rsidRDefault="00A1316F">
      <w:pPr>
        <w:spacing w:before="9" w:after="9" w:line="240" w:lineRule="exact"/>
        <w:rPr>
          <w:sz w:val="19"/>
          <w:szCs w:val="19"/>
        </w:rPr>
      </w:pPr>
    </w:p>
    <w:p w:rsidR="00A1316F" w:rsidRDefault="00A1316F">
      <w:pPr>
        <w:spacing w:line="1" w:lineRule="exact"/>
        <w:sectPr w:rsidR="00A1316F">
          <w:type w:val="continuous"/>
          <w:pgSz w:w="11900" w:h="16840"/>
          <w:pgMar w:top="651" w:right="0" w:bottom="2005" w:left="0" w:header="0" w:footer="3" w:gutter="0"/>
          <w:cols w:space="720"/>
          <w:noEndnote/>
          <w:docGrid w:linePitch="360"/>
        </w:sectPr>
      </w:pPr>
    </w:p>
    <w:p w:rsidR="00A1316F" w:rsidRDefault="00E077B5">
      <w:pPr>
        <w:pStyle w:val="Teksttreci0"/>
        <w:spacing w:after="140" w:line="240" w:lineRule="auto"/>
        <w:jc w:val="center"/>
      </w:pPr>
      <w:r>
        <w:t xml:space="preserve">Sfinansowano w ramach reakcji Unii na </w:t>
      </w:r>
      <w:r>
        <w:t>pandemię COVID-19.</w:t>
      </w:r>
    </w:p>
    <w:p w:rsidR="00A1316F" w:rsidRDefault="00E077B5">
      <w:pPr>
        <w:pStyle w:val="Teksttreci0"/>
        <w:spacing w:after="840" w:line="259" w:lineRule="auto"/>
        <w:jc w:val="center"/>
      </w:pPr>
      <w:r>
        <w:rPr>
          <w:b/>
          <w:bCs/>
        </w:rPr>
        <w:t>ZARZĄDZENIE NR 76 /2022</w:t>
      </w:r>
      <w:r>
        <w:rPr>
          <w:b/>
          <w:bCs/>
        </w:rPr>
        <w:br/>
        <w:t>Burmistrza Gminy i Miasta Węgliniec</w:t>
      </w:r>
      <w:r>
        <w:rPr>
          <w:b/>
          <w:bCs/>
        </w:rPr>
        <w:br/>
      </w:r>
      <w:r>
        <w:t>z dnia 8 sierpnia 2022 r.</w:t>
      </w:r>
    </w:p>
    <w:p w:rsidR="00A1316F" w:rsidRDefault="00E077B5">
      <w:pPr>
        <w:pStyle w:val="Teksttreci0"/>
        <w:spacing w:line="262" w:lineRule="auto"/>
        <w:ind w:firstLine="340"/>
      </w:pPr>
      <w:bookmarkStart w:id="0" w:name="_GoBack"/>
      <w:r>
        <w:rPr>
          <w:b/>
          <w:bCs/>
        </w:rPr>
        <w:t>w sprawie ustalenia procedury utrzymania efektów projektu grantowego pod nazwą</w:t>
      </w:r>
      <w:r>
        <w:rPr>
          <w:b/>
          <w:bCs/>
        </w:rPr>
        <w:br/>
        <w:t xml:space="preserve">„Cyfrowa Gmina" - „Wsparcie </w:t>
      </w:r>
      <w:r>
        <w:rPr>
          <w:b/>
          <w:bCs/>
        </w:rPr>
        <w:t>dzieci z rodzin pegeerowskich w rozwoju cyfrowym - granty</w:t>
      </w:r>
    </w:p>
    <w:p w:rsidR="00A1316F" w:rsidRDefault="00E077B5">
      <w:pPr>
        <w:pStyle w:val="Teksttreci0"/>
        <w:spacing w:after="580" w:line="262" w:lineRule="auto"/>
        <w:jc w:val="center"/>
      </w:pPr>
      <w:r>
        <w:rPr>
          <w:b/>
          <w:bCs/>
        </w:rPr>
        <w:t>PPGR" w ramach Programu Operacyjnego Polska Cyfrowa na lata 2014-2020</w:t>
      </w:r>
    </w:p>
    <w:bookmarkEnd w:id="0"/>
    <w:p w:rsidR="00A1316F" w:rsidRDefault="00E077B5">
      <w:pPr>
        <w:pStyle w:val="Teksttreci0"/>
        <w:spacing w:after="280" w:line="259" w:lineRule="auto"/>
      </w:pPr>
      <w:r>
        <w:t xml:space="preserve">Na podstawie art. 9 ust. 1, art. 7 ust. 1 pkt. 8, art. </w:t>
      </w:r>
      <w:proofErr w:type="spellStart"/>
      <w:r>
        <w:t>lla</w:t>
      </w:r>
      <w:proofErr w:type="spellEnd"/>
      <w:r>
        <w:t xml:space="preserve"> ust. 1 pkt. 2, art. 30 ust. 2 pkt.3 ustawy</w:t>
      </w:r>
      <w:r>
        <w:br/>
        <w:t>z dnia 8 marca 1990 r. o s</w:t>
      </w:r>
      <w:r>
        <w:t>amorządzie gminnym (Dz.U. z 2022 r. poz. 559 z późn. zm.) w</w:t>
      </w:r>
      <w:r>
        <w:br/>
        <w:t>związku z § 4 ust. 9 Regulaminu Konkursu Grantowego, zarządzam co następuje:</w:t>
      </w:r>
    </w:p>
    <w:p w:rsidR="00A1316F" w:rsidRDefault="00E077B5">
      <w:pPr>
        <w:pStyle w:val="Teksttreci0"/>
        <w:numPr>
          <w:ilvl w:val="0"/>
          <w:numId w:val="1"/>
        </w:numPr>
        <w:tabs>
          <w:tab w:val="left" w:pos="466"/>
        </w:tabs>
        <w:spacing w:after="280" w:line="259" w:lineRule="auto"/>
        <w:jc w:val="center"/>
      </w:pPr>
      <w:r>
        <w:t>.</w:t>
      </w:r>
    </w:p>
    <w:p w:rsidR="00A1316F" w:rsidRDefault="00E077B5">
      <w:pPr>
        <w:pStyle w:val="Teksttreci0"/>
        <w:spacing w:after="280" w:line="259" w:lineRule="auto"/>
      </w:pPr>
      <w:r>
        <w:t>Ustalam procedurę utrzymania efektów projektu grantowego pod nazwą: „Cyfrowa Gmina"</w:t>
      </w:r>
      <w:r>
        <w:br/>
      </w:r>
      <w:proofErr w:type="gramStart"/>
      <w:r>
        <w:t>-„</w:t>
      </w:r>
      <w:proofErr w:type="gramEnd"/>
      <w:r>
        <w:t>Wsparcie dzieci z rodzin pegeer</w:t>
      </w:r>
      <w:r>
        <w:t>owskich w rozwoju cyfrowym - granty PPGR" w ramach</w:t>
      </w:r>
      <w:r>
        <w:br/>
        <w:t>Programu Operacyjnego Polska Cyfrowa na lata 2014-2020, stanowiącą załącznik do</w:t>
      </w:r>
      <w:r>
        <w:br/>
        <w:t>niniejszego zarządzenia.</w:t>
      </w:r>
    </w:p>
    <w:p w:rsidR="00A1316F" w:rsidRDefault="00E077B5">
      <w:pPr>
        <w:pStyle w:val="Teksttreci0"/>
        <w:numPr>
          <w:ilvl w:val="0"/>
          <w:numId w:val="1"/>
        </w:numPr>
        <w:tabs>
          <w:tab w:val="left" w:pos="471"/>
        </w:tabs>
        <w:spacing w:after="280" w:line="259" w:lineRule="auto"/>
        <w:jc w:val="center"/>
      </w:pPr>
      <w:r>
        <w:t>.</w:t>
      </w:r>
    </w:p>
    <w:p w:rsidR="00A1316F" w:rsidRDefault="00E077B5">
      <w:pPr>
        <w:pStyle w:val="Teksttreci0"/>
        <w:spacing w:after="280" w:line="259" w:lineRule="auto"/>
      </w:pPr>
      <w:r>
        <w:t>Wykonanie zarządzenia powierzam Sekretarzowi Gminy i Miasta Węgliniec.</w:t>
      </w:r>
    </w:p>
    <w:p w:rsidR="00A1316F" w:rsidRDefault="00E077B5">
      <w:pPr>
        <w:pStyle w:val="Teksttreci0"/>
        <w:numPr>
          <w:ilvl w:val="0"/>
          <w:numId w:val="1"/>
        </w:numPr>
        <w:tabs>
          <w:tab w:val="left" w:pos="466"/>
        </w:tabs>
        <w:spacing w:after="280" w:line="259" w:lineRule="auto"/>
        <w:jc w:val="center"/>
      </w:pPr>
      <w:r>
        <w:t>.</w:t>
      </w:r>
    </w:p>
    <w:p w:rsidR="00A1316F" w:rsidRDefault="00E077B5">
      <w:pPr>
        <w:pStyle w:val="Teksttreci0"/>
        <w:spacing w:after="840" w:line="259" w:lineRule="auto"/>
      </w:pPr>
      <w:r>
        <w:t xml:space="preserve">Zarządzenie obowiązuje z </w:t>
      </w:r>
      <w:r>
        <w:t>dniem podpisania.</w:t>
      </w:r>
    </w:p>
    <w:p w:rsidR="00A1316F" w:rsidRDefault="00E077B5">
      <w:pPr>
        <w:pStyle w:val="Teksttreci20"/>
        <w:spacing w:after="0"/>
        <w:ind w:left="0"/>
        <w:jc w:val="center"/>
      </w:pPr>
      <w:r>
        <w:rPr>
          <w:color w:val="F8BED6"/>
        </w:rPr>
        <w:t>Burmistrz</w:t>
      </w:r>
    </w:p>
    <w:p w:rsidR="00A1316F" w:rsidRDefault="00E077B5">
      <w:pPr>
        <w:pStyle w:val="Teksttreci30"/>
      </w:pPr>
      <w:r>
        <w:rPr>
          <w:rFonts w:ascii="Arial" w:eastAsia="Arial" w:hAnsi="Arial" w:cs="Arial"/>
          <w:color w:val="9C81B4"/>
          <w:sz w:val="18"/>
          <w:szCs w:val="18"/>
        </w:rPr>
        <w:t>/</w:t>
      </w:r>
      <w:proofErr w:type="spellStart"/>
      <w:r>
        <w:rPr>
          <w:rFonts w:ascii="Arial" w:eastAsia="Arial" w:hAnsi="Arial" w:cs="Arial"/>
          <w:color w:val="9C81B4"/>
          <w:sz w:val="18"/>
          <w:szCs w:val="18"/>
        </w:rPr>
        <w:t>liaC^Węglini</w:t>
      </w:r>
      <w:proofErr w:type="spellEnd"/>
      <w:r>
        <w:rPr>
          <w:rFonts w:ascii="Arial" w:eastAsia="Arial" w:hAnsi="Arial" w:cs="Arial"/>
          <w:color w:val="9C81B4"/>
          <w:sz w:val="18"/>
          <w:szCs w:val="18"/>
        </w:rPr>
        <w:br/>
      </w:r>
      <w:proofErr w:type="spellStart"/>
      <w:r>
        <w:t>MariuszWieczorek</w:t>
      </w:r>
      <w:proofErr w:type="spellEnd"/>
    </w:p>
    <w:p w:rsidR="00A1316F" w:rsidRDefault="00E077B5">
      <w:pPr>
        <w:spacing w:after="1962" w:line="1" w:lineRule="exact"/>
      </w:pPr>
      <w:r>
        <w:rPr>
          <w:noProof/>
        </w:rP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1824355</wp:posOffset>
            </wp:positionH>
            <wp:positionV relativeFrom="paragraph">
              <wp:posOffset>584200</wp:posOffset>
            </wp:positionV>
            <wp:extent cx="780415" cy="664210"/>
            <wp:effectExtent l="0" t="0" r="0" b="0"/>
            <wp:wrapNone/>
            <wp:docPr id="7" name="Shap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off x="0" y="0"/>
                      <a:ext cx="780415" cy="664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A1316F" w:rsidRDefault="00E077B5">
      <w:pPr>
        <w:pStyle w:val="Teksttreci20"/>
      </w:pPr>
      <w:r>
        <w:lastRenderedPageBreak/>
        <w:t>Załącznik do zarządzenia nr 76/2022</w:t>
      </w:r>
      <w:r>
        <w:br/>
        <w:t>Burmistrza Gminy i Miasta Węgliniec</w:t>
      </w:r>
      <w:r>
        <w:br/>
        <w:t>Z dnia 8 sierpnia 2022 r.</w:t>
      </w:r>
    </w:p>
    <w:p w:rsidR="00A1316F" w:rsidRDefault="00E077B5">
      <w:pPr>
        <w:pStyle w:val="Teksttreci0"/>
        <w:spacing w:after="580"/>
        <w:jc w:val="center"/>
      </w:pPr>
      <w:r>
        <w:rPr>
          <w:b/>
          <w:bCs/>
        </w:rPr>
        <w:t>PROCEDURA UTRZYMANIA EFEKTÓW PROJEKTU GRANTOWEGO „WSPARCIE DZIECI Z</w:t>
      </w:r>
      <w:r>
        <w:rPr>
          <w:b/>
          <w:bCs/>
        </w:rPr>
        <w:br/>
        <w:t>RODZIN PEGEEROWSKICH W ROZWO</w:t>
      </w:r>
      <w:r>
        <w:rPr>
          <w:b/>
          <w:bCs/>
        </w:rPr>
        <w:t>JU CYFROWYM - GRANTY PPGR"</w:t>
      </w:r>
    </w:p>
    <w:p w:rsidR="00A1316F" w:rsidRDefault="00E077B5">
      <w:pPr>
        <w:pStyle w:val="Teksttreci0"/>
        <w:ind w:firstLine="660"/>
        <w:jc w:val="both"/>
      </w:pPr>
      <w:r>
        <w:t>Niniejsza procedura została opracowana w związku z przystąpieniem Gminy</w:t>
      </w:r>
      <w:r>
        <w:br/>
        <w:t>Węgliniec do realizacji projektu grantowego pn. „Wsparcie dzieci z rodzin pegeerowskich w</w:t>
      </w:r>
      <w:r>
        <w:br/>
        <w:t>rozwoju cyfrowym - Granty PPGR" realizowanego w ramach Programu Ope</w:t>
      </w:r>
      <w:r>
        <w:t>racyjnego Polska</w:t>
      </w:r>
      <w:r>
        <w:br/>
        <w:t>Cyfrowa na lata 2014-2020 Oś Priorytetowa V Rozwój cyfrowy JST oraz wzmocnienie</w:t>
      </w:r>
      <w:r>
        <w:br/>
        <w:t>cyfrowej odporności na zagrożenia REACT-EU Działanie 5.1 Rozwój cyfrowy JST oraz</w:t>
      </w:r>
      <w:r>
        <w:br/>
        <w:t>wzmocnienie cyfrowej odporności na zagrożenia.</w:t>
      </w:r>
    </w:p>
    <w:p w:rsidR="00A1316F" w:rsidRDefault="00E077B5">
      <w:pPr>
        <w:pStyle w:val="Teksttreci0"/>
        <w:ind w:firstLine="660"/>
        <w:jc w:val="both"/>
      </w:pPr>
      <w:r>
        <w:t>Podstawą opracowania niniejszej</w:t>
      </w:r>
      <w:r>
        <w:t xml:space="preserve"> procedury jest § 4 ust. 9 Regulaminu Konkursu</w:t>
      </w:r>
      <w:r>
        <w:br/>
        <w:t>Grantowego, który mówi o tym, że „</w:t>
      </w:r>
      <w:proofErr w:type="spellStart"/>
      <w:r>
        <w:t>Grantobiorca</w:t>
      </w:r>
      <w:proofErr w:type="spellEnd"/>
      <w:r>
        <w:t>" jest zobowiązany do utrzymania efektów</w:t>
      </w:r>
      <w:r>
        <w:br/>
        <w:t>projektu, w tym do opracowania oraz wdrożenia procedury monitorowania utrzymania</w:t>
      </w:r>
      <w:r>
        <w:br/>
        <w:t>efektów projektu przez okres 2 lat od zak</w:t>
      </w:r>
      <w:r>
        <w:t>ończenia projektu. Za zakończenie projektu rozumie</w:t>
      </w:r>
      <w:r>
        <w:br/>
        <w:t>się zaakceptowanie przez Operatora końcowego rozliczenia projektu grantowego".</w:t>
      </w:r>
    </w:p>
    <w:p w:rsidR="00A1316F" w:rsidRDefault="00E077B5">
      <w:pPr>
        <w:pStyle w:val="Teksttreci0"/>
        <w:numPr>
          <w:ilvl w:val="0"/>
          <w:numId w:val="2"/>
        </w:numPr>
        <w:tabs>
          <w:tab w:val="left" w:pos="666"/>
        </w:tabs>
        <w:ind w:left="640" w:hanging="320"/>
        <w:jc w:val="both"/>
      </w:pPr>
      <w:r>
        <w:t>Projekt zakłada nabycie i przekazanie przez Gminę Węgliniec sprzętu komputerowego</w:t>
      </w:r>
      <w:r>
        <w:br/>
        <w:t xml:space="preserve">uprawnionym wnioskodawcom tj. </w:t>
      </w:r>
      <w:r>
        <w:t>członkom rodziny w linii prostej, osoby</w:t>
      </w:r>
      <w:r>
        <w:br/>
        <w:t>zatrudnionej w zlikwidowanych PPGR na podstawie złożonych oświadczeń oraz</w:t>
      </w:r>
      <w:r>
        <w:br/>
        <w:t>innych dokumentów pozytywnie zweryfikowanych zgodnie z § 4 ust. 14 Regulaminu</w:t>
      </w:r>
      <w:r>
        <w:br/>
        <w:t>Konkursu Grantowego.</w:t>
      </w:r>
    </w:p>
    <w:p w:rsidR="00A1316F" w:rsidRDefault="00E077B5">
      <w:pPr>
        <w:pStyle w:val="Teksttreci0"/>
        <w:numPr>
          <w:ilvl w:val="0"/>
          <w:numId w:val="2"/>
        </w:numPr>
        <w:tabs>
          <w:tab w:val="left" w:pos="666"/>
        </w:tabs>
        <w:ind w:left="640" w:hanging="320"/>
        <w:jc w:val="both"/>
      </w:pPr>
      <w:r>
        <w:t>Sprzęt komputerowy jest przeznaczony na rea</w:t>
      </w:r>
      <w:r>
        <w:t>lizację zadań związanych z edukacją</w:t>
      </w:r>
      <w:r>
        <w:br/>
        <w:t>zdalną dzieci z rodzin z obszarów dotkniętych skutkami likwidacji PPGR, którzy nie</w:t>
      </w:r>
      <w:r>
        <w:br/>
        <w:t>otrzymali na własność lub w drodze użyczenia, w roku 2020 i 2021, komputera</w:t>
      </w:r>
      <w:r>
        <w:br/>
        <w:t>stacjonarnego lub przenośnego będącego laptopem zakupionego z</w:t>
      </w:r>
      <w:r>
        <w:t>e środków</w:t>
      </w:r>
      <w:r>
        <w:br/>
        <w:t>publicznych lub środków organizacji pozarządowych lub zwrotu kosztów, lub</w:t>
      </w:r>
      <w:r>
        <w:br/>
        <w:t>dofinansowania zakupu tych rzeczy.</w:t>
      </w:r>
    </w:p>
    <w:p w:rsidR="00A1316F" w:rsidRDefault="00E077B5">
      <w:pPr>
        <w:pStyle w:val="Teksttreci0"/>
        <w:numPr>
          <w:ilvl w:val="0"/>
          <w:numId w:val="2"/>
        </w:numPr>
        <w:tabs>
          <w:tab w:val="left" w:pos="666"/>
        </w:tabs>
        <w:ind w:left="640" w:hanging="320"/>
        <w:jc w:val="both"/>
      </w:pPr>
      <w:r>
        <w:t>Każda uprawniona osoba otrzymuje sprzęt komputerowy na podstawie złożonego</w:t>
      </w:r>
      <w:r>
        <w:br/>
        <w:t xml:space="preserve">odpowiedniego oświadczenia (zgodnie z formularzem - załącznik </w:t>
      </w:r>
      <w:r>
        <w:t>nr 7 lub 8 do</w:t>
      </w:r>
      <w:r>
        <w:br/>
        <w:t>Regulaminu Konkursy Grantowego) wraz z innymi wymaganymi dokumentami.</w:t>
      </w:r>
    </w:p>
    <w:p w:rsidR="00A1316F" w:rsidRDefault="00E077B5">
      <w:pPr>
        <w:pStyle w:val="Teksttreci0"/>
        <w:numPr>
          <w:ilvl w:val="0"/>
          <w:numId w:val="2"/>
        </w:numPr>
        <w:tabs>
          <w:tab w:val="left" w:pos="666"/>
        </w:tabs>
        <w:ind w:left="640" w:hanging="320"/>
        <w:jc w:val="both"/>
      </w:pPr>
      <w:r>
        <w:t>Przekazanie sprzętu jest dokonywane nieodpłatnie na podstawie Umowy darowizny</w:t>
      </w:r>
      <w:r>
        <w:br/>
        <w:t>sprzętu komputerowego (zawartej pomiędzy Gminą Węgliniec a obdarowanym) wraz</w:t>
      </w:r>
      <w:r>
        <w:br/>
        <w:t>z Protokołem zdaw</w:t>
      </w:r>
      <w:r>
        <w:t>czo-odbiorczym sprzętu komputerowego.</w:t>
      </w:r>
    </w:p>
    <w:p w:rsidR="00A1316F" w:rsidRDefault="00E077B5">
      <w:pPr>
        <w:pStyle w:val="Teksttreci0"/>
        <w:numPr>
          <w:ilvl w:val="0"/>
          <w:numId w:val="2"/>
        </w:numPr>
        <w:tabs>
          <w:tab w:val="left" w:pos="666"/>
        </w:tabs>
        <w:ind w:left="640" w:hanging="320"/>
        <w:jc w:val="both"/>
      </w:pPr>
      <w:r>
        <w:t>Przekazany sprzęt staje się własnością wnioskodawcy obdarowanego, jednakże</w:t>
      </w:r>
      <w:r>
        <w:br/>
        <w:t>wnioskodawca obdarowany jest odpowiedzialny za jego odpowiedni utrzymanie,</w:t>
      </w:r>
      <w:r>
        <w:br/>
        <w:t xml:space="preserve">konserwację, a przede wszystkim używanie go zgodnie z </w:t>
      </w:r>
      <w:r>
        <w:t>przeznaczeniem przez osobę</w:t>
      </w:r>
      <w:r>
        <w:br/>
        <w:t>wskazaną w Umowie darowizny.</w:t>
      </w:r>
    </w:p>
    <w:p w:rsidR="00A1316F" w:rsidRDefault="00E077B5">
      <w:pPr>
        <w:pStyle w:val="Teksttreci0"/>
        <w:numPr>
          <w:ilvl w:val="0"/>
          <w:numId w:val="2"/>
        </w:numPr>
        <w:tabs>
          <w:tab w:val="left" w:pos="666"/>
        </w:tabs>
        <w:ind w:left="640" w:hanging="320"/>
        <w:jc w:val="both"/>
      </w:pPr>
      <w:r>
        <w:t>Wnioskodawca - obdarowany jest materialnie odpowiedzialny za utratę sprzętu, jego</w:t>
      </w:r>
      <w:r>
        <w:br/>
        <w:t>uszkodzenie, które nie jest objęte gwarancją lub niewynikające z użytkowania sprzętu</w:t>
      </w:r>
      <w:r>
        <w:br/>
        <w:t>zgodnie z jego przeznaczeniem zgo</w:t>
      </w:r>
      <w:r>
        <w:t>dnie ze wzorem nr 1 załączonym do procedury.</w:t>
      </w:r>
    </w:p>
    <w:p w:rsidR="00A1316F" w:rsidRDefault="00E077B5">
      <w:pPr>
        <w:pStyle w:val="Teksttreci0"/>
        <w:numPr>
          <w:ilvl w:val="0"/>
          <w:numId w:val="2"/>
        </w:numPr>
        <w:tabs>
          <w:tab w:val="left" w:pos="666"/>
        </w:tabs>
        <w:ind w:left="640" w:hanging="320"/>
        <w:jc w:val="both"/>
        <w:sectPr w:rsidR="00A1316F">
          <w:type w:val="continuous"/>
          <w:pgSz w:w="11900" w:h="16840"/>
          <w:pgMar w:top="651" w:right="1322" w:bottom="2005" w:left="1444" w:header="223" w:footer="1577" w:gutter="0"/>
          <w:cols w:space="720"/>
          <w:noEndnote/>
          <w:docGrid w:linePitch="360"/>
        </w:sectPr>
      </w:pPr>
      <w:r>
        <w:t>Gmina Węgliniec zastrzega sobie prawo (przez okres 2 lat od daty zakończenia</w:t>
      </w:r>
      <w:r>
        <w:br/>
        <w:t>projektu) do żądania od Obdarowanego złożenia oświadczenia o wykorzystywaniu</w:t>
      </w:r>
      <w:r>
        <w:br/>
        <w:t>przekazanego w formie darowizny s</w:t>
      </w:r>
      <w:r>
        <w:t>przętu komputerowego zgodnie z umową</w:t>
      </w:r>
      <w:r>
        <w:br/>
        <w:t>zgodnie ze wzorem nr 2 załączonym do procedury, lub do okazania przekazanego</w:t>
      </w:r>
      <w:r>
        <w:br/>
        <w:t>sprzętu komputerowego do oględzin w celu oceny jego stanu technicznego oraz</w:t>
      </w:r>
      <w:r>
        <w:br/>
        <w:t>sprawdzenia jego faktycznego dysponowania i użytkowania przez osob</w:t>
      </w:r>
      <w:r>
        <w:t>ę uprawnioną.</w:t>
      </w:r>
    </w:p>
    <w:p w:rsidR="00A1316F" w:rsidRDefault="00E077B5">
      <w:pPr>
        <w:pStyle w:val="Teksttreci0"/>
        <w:spacing w:after="280"/>
        <w:jc w:val="center"/>
      </w:pPr>
      <w:r>
        <w:rPr>
          <w:b/>
          <w:bCs/>
        </w:rPr>
        <w:lastRenderedPageBreak/>
        <w:t>Oświadczenie dotyczące utraty lub zniszczenia przedmiotu darowizny oraz sposobie</w:t>
      </w:r>
      <w:r>
        <w:rPr>
          <w:b/>
          <w:bCs/>
        </w:rPr>
        <w:br/>
        <w:t>przywrócenia stanu pierwotnego darowizny</w:t>
      </w:r>
    </w:p>
    <w:p w:rsidR="00A1316F" w:rsidRDefault="00E077B5">
      <w:pPr>
        <w:pStyle w:val="Teksttreci0"/>
        <w:tabs>
          <w:tab w:val="left" w:leader="dot" w:pos="6839"/>
          <w:tab w:val="left" w:leader="dot" w:pos="8971"/>
        </w:tabs>
        <w:spacing w:after="40"/>
        <w:ind w:firstLine="700"/>
        <w:jc w:val="both"/>
      </w:pPr>
      <w:r>
        <w:t>Ja niżej podpisana/</w:t>
      </w:r>
      <w:proofErr w:type="spellStart"/>
      <w:r>
        <w:t>ny</w:t>
      </w:r>
      <w:proofErr w:type="spellEnd"/>
      <w:r>
        <w:tab/>
        <w:t>PESEL</w:t>
      </w:r>
      <w:r>
        <w:tab/>
      </w:r>
    </w:p>
    <w:p w:rsidR="00A1316F" w:rsidRDefault="00E077B5">
      <w:pPr>
        <w:pStyle w:val="Teksttreci0"/>
        <w:tabs>
          <w:tab w:val="left" w:leader="dot" w:pos="5342"/>
        </w:tabs>
        <w:spacing w:after="40"/>
        <w:jc w:val="both"/>
      </w:pPr>
      <w:r>
        <w:t xml:space="preserve">Informuję, iż przekazany w dniu </w:t>
      </w:r>
      <w:r>
        <w:tab/>
        <w:t xml:space="preserve"> na mocy umowy darowizny sprzęt</w:t>
      </w:r>
    </w:p>
    <w:p w:rsidR="00A1316F" w:rsidRDefault="00E077B5">
      <w:pPr>
        <w:pStyle w:val="Teksttreci0"/>
        <w:tabs>
          <w:tab w:val="left" w:leader="dot" w:pos="8971"/>
        </w:tabs>
        <w:spacing w:after="380"/>
        <w:jc w:val="both"/>
      </w:pPr>
      <w:r>
        <w:t>komputerowy (nazwa i nr)</w:t>
      </w:r>
      <w:r>
        <w:tab/>
      </w:r>
    </w:p>
    <w:p w:rsidR="00A1316F" w:rsidRDefault="00E077B5">
      <w:pPr>
        <w:pStyle w:val="Teksttreci0"/>
        <w:spacing w:after="380"/>
        <w:jc w:val="both"/>
      </w:pPr>
      <w:r>
        <w:t>został utracony/uszkodzony. W związku z powyższym został naprawiony/odkupiony w dniu</w:t>
      </w:r>
    </w:p>
    <w:p w:rsidR="00A1316F" w:rsidRDefault="00E077B5">
      <w:pPr>
        <w:pStyle w:val="Teksttreci0"/>
        <w:tabs>
          <w:tab w:val="left" w:leader="dot" w:pos="8189"/>
        </w:tabs>
        <w:jc w:val="both"/>
      </w:pPr>
      <w:r>
        <w:t>Potwierdzeniem naprawienia szkody jest faktura nr</w:t>
      </w:r>
      <w:r>
        <w:tab/>
      </w:r>
    </w:p>
    <w:p w:rsidR="00A1316F" w:rsidRDefault="00E077B5">
      <w:pPr>
        <w:pStyle w:val="Teksttreci0"/>
        <w:spacing w:after="1160"/>
        <w:ind w:firstLine="720"/>
        <w:jc w:val="both"/>
      </w:pPr>
      <w:r>
        <w:t>Termin złożenia oświadczenia do 14 dni od wystąpienia utraty lub zniszczenia sprzętu</w:t>
      </w:r>
      <w:r>
        <w:br/>
        <w:t>komputerowego. Termin do złożenia o</w:t>
      </w:r>
      <w:r>
        <w:t>świadczenia o sposobie przywrócenia stanu</w:t>
      </w:r>
      <w:r>
        <w:br/>
        <w:t>pierwotnego to kolejne 7 dni od informacji o utracie lub zniszczeniu przedmiotu darowizny.</w:t>
      </w:r>
    </w:p>
    <w:p w:rsidR="00A1316F" w:rsidRDefault="00E077B5">
      <w:pPr>
        <w:pStyle w:val="Teksttreci0"/>
        <w:spacing w:after="500"/>
        <w:jc w:val="right"/>
      </w:pPr>
      <w:r>
        <w:t>(Czytelny podpis składającego oświadczenie)</w:t>
      </w:r>
    </w:p>
    <w:p w:rsidR="00A1316F" w:rsidRDefault="00E077B5">
      <w:pPr>
        <w:pStyle w:val="Teksttreci0"/>
        <w:spacing w:after="280" w:line="240" w:lineRule="auto"/>
        <w:jc w:val="right"/>
        <w:rPr>
          <w:sz w:val="20"/>
          <w:szCs w:val="20"/>
        </w:rPr>
      </w:pPr>
      <w:r>
        <w:rPr>
          <w:i/>
          <w:iCs/>
          <w:sz w:val="20"/>
          <w:szCs w:val="20"/>
        </w:rPr>
        <w:t>Wzór nr 2</w:t>
      </w:r>
    </w:p>
    <w:p w:rsidR="00A1316F" w:rsidRDefault="00E077B5">
      <w:pPr>
        <w:pStyle w:val="Teksttreci0"/>
        <w:spacing w:after="280"/>
        <w:jc w:val="center"/>
      </w:pPr>
      <w:r>
        <w:rPr>
          <w:b/>
          <w:bCs/>
        </w:rPr>
        <w:t xml:space="preserve">Oświadczenie o wykorzystywaniu przekazanego w formie </w:t>
      </w:r>
      <w:r>
        <w:rPr>
          <w:b/>
          <w:bCs/>
        </w:rPr>
        <w:t>darowizny sprzętu</w:t>
      </w:r>
      <w:r>
        <w:rPr>
          <w:b/>
          <w:bCs/>
        </w:rPr>
        <w:br/>
        <w:t>komputerowego zgodnie z umową</w:t>
      </w:r>
    </w:p>
    <w:p w:rsidR="00A1316F" w:rsidRDefault="00E077B5">
      <w:pPr>
        <w:pStyle w:val="Teksttreci0"/>
        <w:tabs>
          <w:tab w:val="left" w:leader="dot" w:pos="6407"/>
          <w:tab w:val="left" w:leader="dot" w:pos="8971"/>
        </w:tabs>
        <w:ind w:firstLine="700"/>
        <w:jc w:val="both"/>
      </w:pPr>
      <w:r>
        <w:t>Ja niżej podpisana/</w:t>
      </w:r>
      <w:proofErr w:type="spellStart"/>
      <w:r>
        <w:t>ny</w:t>
      </w:r>
      <w:proofErr w:type="spellEnd"/>
      <w:r>
        <w:tab/>
        <w:t>PESEL</w:t>
      </w:r>
      <w:r>
        <w:tab/>
      </w:r>
    </w:p>
    <w:p w:rsidR="00A1316F" w:rsidRDefault="00E077B5">
      <w:pPr>
        <w:pStyle w:val="Teksttreci0"/>
        <w:tabs>
          <w:tab w:val="right" w:leader="dot" w:pos="5506"/>
          <w:tab w:val="left" w:pos="5710"/>
        </w:tabs>
        <w:jc w:val="both"/>
      </w:pPr>
      <w:r>
        <w:t xml:space="preserve">Informuję, iż przekazany w dniu </w:t>
      </w:r>
      <w:r>
        <w:tab/>
        <w:t xml:space="preserve"> na</w:t>
      </w:r>
      <w:r>
        <w:tab/>
        <w:t>mocy umowy darowizny sprzęt</w:t>
      </w:r>
    </w:p>
    <w:p w:rsidR="00A1316F" w:rsidRDefault="00E077B5">
      <w:pPr>
        <w:pStyle w:val="Teksttreci0"/>
        <w:tabs>
          <w:tab w:val="left" w:leader="dot" w:pos="8971"/>
        </w:tabs>
        <w:spacing w:after="280"/>
        <w:jc w:val="both"/>
      </w:pPr>
      <w:r>
        <w:t>komputerowy (nazwa i nr)</w:t>
      </w:r>
      <w:r>
        <w:tab/>
      </w:r>
    </w:p>
    <w:p w:rsidR="00A1316F" w:rsidRDefault="00E077B5">
      <w:pPr>
        <w:pStyle w:val="Teksttreci0"/>
        <w:jc w:val="both"/>
      </w:pPr>
      <w:r>
        <w:t>Jest wykorzystywany zgodnie z umową.</w:t>
      </w:r>
    </w:p>
    <w:p w:rsidR="00A1316F" w:rsidRDefault="00E077B5">
      <w:pPr>
        <w:pStyle w:val="Teksttreci0"/>
        <w:spacing w:after="1160"/>
        <w:ind w:firstLine="700"/>
        <w:jc w:val="both"/>
      </w:pPr>
      <w:r>
        <w:t>Obowiązek wskazany upływa w dniu 1 stycznia 2025 ro</w:t>
      </w:r>
      <w:r>
        <w:t>ku.</w:t>
      </w:r>
    </w:p>
    <w:p w:rsidR="00A1316F" w:rsidRDefault="00E077B5">
      <w:pPr>
        <w:pStyle w:val="Teksttreci0"/>
        <w:spacing w:after="280" w:line="240" w:lineRule="auto"/>
        <w:jc w:val="right"/>
      </w:pPr>
      <w:r>
        <w:t>(Czytelny podpis składającego oświadczenie)</w:t>
      </w:r>
    </w:p>
    <w:sectPr w:rsidR="00A1316F">
      <w:headerReference w:type="default" r:id="rId11"/>
      <w:pgSz w:w="11900" w:h="16840"/>
      <w:pgMar w:top="651" w:right="1322" w:bottom="2005" w:left="1444" w:header="0" w:footer="157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77B5" w:rsidRDefault="00E077B5">
      <w:r>
        <w:separator/>
      </w:r>
    </w:p>
  </w:endnote>
  <w:endnote w:type="continuationSeparator" w:id="0">
    <w:p w:rsidR="00E077B5" w:rsidRDefault="00E07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77B5" w:rsidRDefault="00E077B5"/>
  </w:footnote>
  <w:footnote w:type="continuationSeparator" w:id="0">
    <w:p w:rsidR="00E077B5" w:rsidRDefault="00E077B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316F" w:rsidRDefault="00E077B5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6214110</wp:posOffset>
              </wp:positionH>
              <wp:positionV relativeFrom="page">
                <wp:posOffset>255270</wp:posOffset>
              </wp:positionV>
              <wp:extent cx="475615" cy="94615"/>
              <wp:effectExtent l="0" t="0" r="0" b="0"/>
              <wp:wrapNone/>
              <wp:docPr id="9" name="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5615" cy="9461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1316F" w:rsidRDefault="00E077B5">
                          <w:pPr>
                            <w:pStyle w:val="Nagweklubstopka20"/>
                          </w:pPr>
                          <w:r>
                            <w:rPr>
                              <w:rFonts w:ascii="Calibri" w:eastAsia="Calibri" w:hAnsi="Calibri" w:cs="Calibri"/>
                              <w:i/>
                              <w:iCs/>
                            </w:rPr>
                            <w:t>Wzór nr 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margin-left:489.30000000000001pt;margin-top:20.100000000000001pt;width:37.450000000000003pt;height:7.4500000000000002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libri" w:eastAsia="Calibri" w:hAnsi="Calibri" w:cs="Calibri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l-PL" w:eastAsia="pl-PL" w:bidi="pl-PL"/>
                      </w:rPr>
                      <w:t>Wzór nr 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F862AE"/>
    <w:multiLevelType w:val="multilevel"/>
    <w:tmpl w:val="CBFC3BD8"/>
    <w:lvl w:ilvl="0">
      <w:start w:val="1"/>
      <w:numFmt w:val="decimal"/>
      <w:lvlText w:val="§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79C5780"/>
    <w:multiLevelType w:val="multilevel"/>
    <w:tmpl w:val="278214C2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316F"/>
    <w:rsid w:val="0000140A"/>
    <w:rsid w:val="00A1316F"/>
    <w:rsid w:val="00BD58B3"/>
    <w:rsid w:val="00E07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BC7853-C326-4C79-A80E-C2A814BBE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Tahoma" w:eastAsia="Tahoma" w:hAnsi="Tahoma" w:cs="Tahoma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/>
      <w:bCs/>
      <w:i w:val="0"/>
      <w:iCs w:val="0"/>
      <w:smallCaps w:val="0"/>
      <w:strike w:val="0"/>
      <w:sz w:val="12"/>
      <w:szCs w:val="12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/>
      <w:bCs/>
      <w:i w:val="0"/>
      <w:iCs w:val="0"/>
      <w:smallCaps w:val="0"/>
      <w:strike w:val="0"/>
      <w:sz w:val="12"/>
      <w:szCs w:val="1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66D84"/>
      <w:sz w:val="26"/>
      <w:szCs w:val="2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8BED6"/>
      <w:sz w:val="22"/>
      <w:szCs w:val="22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40">
    <w:name w:val="Tekst treści (4)"/>
    <w:basedOn w:val="Normalny"/>
    <w:link w:val="Teksttreci4"/>
    <w:pPr>
      <w:spacing w:line="218" w:lineRule="auto"/>
    </w:pPr>
    <w:rPr>
      <w:rFonts w:ascii="Tahoma" w:eastAsia="Tahoma" w:hAnsi="Tahoma" w:cs="Tahoma"/>
      <w:b/>
      <w:bCs/>
      <w:sz w:val="17"/>
      <w:szCs w:val="17"/>
    </w:rPr>
  </w:style>
  <w:style w:type="paragraph" w:customStyle="1" w:styleId="Teksttreci50">
    <w:name w:val="Tekst treści (5)"/>
    <w:basedOn w:val="Normalny"/>
    <w:link w:val="Teksttreci5"/>
    <w:rPr>
      <w:rFonts w:ascii="Arial" w:eastAsia="Arial" w:hAnsi="Arial" w:cs="Arial"/>
      <w:b/>
      <w:bCs/>
      <w:sz w:val="12"/>
      <w:szCs w:val="12"/>
    </w:rPr>
  </w:style>
  <w:style w:type="paragraph" w:customStyle="1" w:styleId="Podpisobrazu0">
    <w:name w:val="Podpis obrazu"/>
    <w:basedOn w:val="Normalny"/>
    <w:link w:val="Podpisobrazu"/>
    <w:rPr>
      <w:rFonts w:ascii="Arial" w:eastAsia="Arial" w:hAnsi="Arial" w:cs="Arial"/>
      <w:b/>
      <w:bCs/>
      <w:sz w:val="12"/>
      <w:szCs w:val="12"/>
    </w:rPr>
  </w:style>
  <w:style w:type="paragraph" w:customStyle="1" w:styleId="Teksttreci0">
    <w:name w:val="Tekst treści"/>
    <w:basedOn w:val="Normalny"/>
    <w:link w:val="Teksttreci"/>
    <w:pPr>
      <w:spacing w:line="257" w:lineRule="auto"/>
    </w:pPr>
    <w:rPr>
      <w:rFonts w:ascii="Calibri" w:eastAsia="Calibri" w:hAnsi="Calibri" w:cs="Calibri"/>
      <w:sz w:val="22"/>
      <w:szCs w:val="22"/>
    </w:rPr>
  </w:style>
  <w:style w:type="paragraph" w:customStyle="1" w:styleId="Nagwek10">
    <w:name w:val="Nagłówek #1"/>
    <w:basedOn w:val="Normalny"/>
    <w:link w:val="Nagwek1"/>
    <w:pPr>
      <w:spacing w:after="220" w:line="211" w:lineRule="auto"/>
      <w:outlineLvl w:val="0"/>
    </w:pPr>
    <w:rPr>
      <w:rFonts w:ascii="Times New Roman" w:eastAsia="Times New Roman" w:hAnsi="Times New Roman" w:cs="Times New Roman"/>
      <w:color w:val="F66D84"/>
      <w:sz w:val="26"/>
      <w:szCs w:val="26"/>
    </w:rPr>
  </w:style>
  <w:style w:type="paragraph" w:customStyle="1" w:styleId="Teksttreci20">
    <w:name w:val="Tekst treści (2)"/>
    <w:basedOn w:val="Normalny"/>
    <w:link w:val="Teksttreci2"/>
    <w:pPr>
      <w:spacing w:after="240"/>
      <w:ind w:left="5680"/>
    </w:pPr>
    <w:rPr>
      <w:rFonts w:ascii="Calibri" w:eastAsia="Calibri" w:hAnsi="Calibri" w:cs="Calibri"/>
      <w:sz w:val="19"/>
      <w:szCs w:val="19"/>
    </w:rPr>
  </w:style>
  <w:style w:type="paragraph" w:customStyle="1" w:styleId="Teksttreci30">
    <w:name w:val="Tekst treści (3)"/>
    <w:basedOn w:val="Normalny"/>
    <w:link w:val="Teksttreci3"/>
    <w:pPr>
      <w:spacing w:after="280" w:line="401" w:lineRule="auto"/>
      <w:ind w:left="6180" w:right="1140"/>
      <w:jc w:val="right"/>
    </w:pPr>
    <w:rPr>
      <w:rFonts w:ascii="Times New Roman" w:eastAsia="Times New Roman" w:hAnsi="Times New Roman" w:cs="Times New Roman"/>
      <w:color w:val="F8BED6"/>
      <w:sz w:val="22"/>
      <w:szCs w:val="22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786</Words>
  <Characters>4718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3</cp:revision>
  <dcterms:created xsi:type="dcterms:W3CDTF">2022-08-11T07:31:00Z</dcterms:created>
  <dcterms:modified xsi:type="dcterms:W3CDTF">2022-08-11T08:02:00Z</dcterms:modified>
</cp:coreProperties>
</file>