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5F37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919/LII/22</w:t>
      </w:r>
      <w:r>
        <w:rPr>
          <w:b/>
          <w:caps/>
        </w:rPr>
        <w:br/>
        <w:t>Rady Miejskiej Węglińca</w:t>
      </w:r>
    </w:p>
    <w:p w14:paraId="6838E3F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września 2022 r.</w:t>
      </w:r>
    </w:p>
    <w:p w14:paraId="698EFB48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908/LI/2022 Rady Miejskiej Węglińca z dnia 25 sierpnia 2022 w sprawie wyrażenia zgody na odstąpienie od obowiązku trybu przetargowego i zawarcie umowy dzierżawy gruntu na cele rekreacyjne</w:t>
      </w:r>
    </w:p>
    <w:p w14:paraId="2D4AF6F6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r.,poz.559) w związku z art. 37 ust. 4 ustawy z dnia 21 sierpnia 1997 r. o gospodarce nieruchomościami (Dz. U. z 2021 r., poz. 1899 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2FF1143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 na część działki o numerze ewidencyjnym 663/6 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202,00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Starym Węglińcu przy ulicy Słowackiego 10 </w:t>
      </w:r>
      <w:r w:rsidRPr="002F1BF3">
        <w:rPr>
          <w:color w:val="000000"/>
          <w:highlight w:val="black"/>
          <w:u w:color="000000"/>
        </w:rPr>
        <w:t xml:space="preserve">z Panią Teresą </w:t>
      </w:r>
      <w:proofErr w:type="spellStart"/>
      <w:r w:rsidRPr="002F1BF3">
        <w:rPr>
          <w:color w:val="000000"/>
          <w:highlight w:val="black"/>
          <w:u w:color="000000"/>
        </w:rPr>
        <w:t>Fink</w:t>
      </w:r>
      <w:proofErr w:type="spellEnd"/>
      <w:r>
        <w:rPr>
          <w:color w:val="000000"/>
          <w:u w:color="000000"/>
        </w:rPr>
        <w:t xml:space="preserve">  z przeznaczeniem na cele rekreacyjne.</w:t>
      </w:r>
    </w:p>
    <w:p w14:paraId="4EA2059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8BDF3E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A42FAF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6A4022C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E5E77" w14:paraId="75F67DC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F41D49" w14:textId="77777777" w:rsidR="005E5E77" w:rsidRDefault="005E5E7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14686A" w14:textId="77777777" w:rsidR="005E5E7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E5E77" w14:paraId="4718A4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43276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74AC587" w14:textId="77777777" w:rsidR="005E5E77" w:rsidRDefault="005E5E77"/>
          <w:p w14:paraId="5A88873C" w14:textId="77777777" w:rsidR="005E5E77" w:rsidRDefault="005E5E77"/>
          <w:p w14:paraId="42B8F5AB" w14:textId="77777777" w:rsidR="005E5E77" w:rsidRDefault="005E5E77"/>
          <w:p w14:paraId="4CB5780A" w14:textId="77777777" w:rsidR="005E5E77" w:rsidRDefault="005E5E77"/>
          <w:p w14:paraId="68CAE615" w14:textId="77777777" w:rsidR="005E5E77" w:rsidRDefault="005E5E77"/>
          <w:p w14:paraId="4AE99449" w14:textId="77777777" w:rsidR="005E5E77" w:rsidRDefault="005E5E77"/>
          <w:p w14:paraId="7DEA9A7E" w14:textId="77777777" w:rsidR="005E5E77" w:rsidRDefault="005E5E77"/>
          <w:p w14:paraId="2C35DC25" w14:textId="77777777" w:rsidR="005E5E77" w:rsidRDefault="005E5E77"/>
          <w:p w14:paraId="294B4166" w14:textId="77777777" w:rsidR="005E5E77" w:rsidRDefault="005E5E77"/>
        </w:tc>
      </w:tr>
      <w:tr w:rsidR="005E5E77" w14:paraId="1F4BA70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61D5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E5E77" w14:paraId="7A07AC7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534841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1371578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F9D4F" w14:textId="77777777" w:rsidR="00424311" w:rsidRDefault="00424311">
      <w:r>
        <w:separator/>
      </w:r>
    </w:p>
  </w:endnote>
  <w:endnote w:type="continuationSeparator" w:id="0">
    <w:p w14:paraId="42577E0C" w14:textId="77777777" w:rsidR="00424311" w:rsidRDefault="00424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5E5E77" w14:paraId="0B8FDE35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809DCA9" w14:textId="77777777" w:rsidR="005E5E77" w:rsidRDefault="00000000">
          <w:pPr>
            <w:jc w:val="left"/>
            <w:rPr>
              <w:sz w:val="18"/>
            </w:rPr>
          </w:pPr>
          <w:r w:rsidRPr="002F1BF3">
            <w:rPr>
              <w:sz w:val="18"/>
              <w:lang w:val="en-US"/>
            </w:rPr>
            <w:t>Id: 3D858216-193A-4D0A-8359-1794A7F66CDB.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D630A52" w14:textId="77777777" w:rsidR="005E5E7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F1BF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94C58D1" w14:textId="77777777" w:rsidR="005E5E77" w:rsidRDefault="005E5E7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0D69E" w14:textId="77777777" w:rsidR="00424311" w:rsidRDefault="00424311">
      <w:r>
        <w:separator/>
      </w:r>
    </w:p>
  </w:footnote>
  <w:footnote w:type="continuationSeparator" w:id="0">
    <w:p w14:paraId="58E8EFF5" w14:textId="77777777" w:rsidR="00424311" w:rsidRDefault="004243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F1BF3"/>
    <w:rsid w:val="00424311"/>
    <w:rsid w:val="005E5E7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AF97AF"/>
  <w15:docId w15:val="{47E70F8A-A95B-403C-8B96-D5C8CE15C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919/LII/22 z dnia 29 września 2022 r.</dc:title>
  <dc:subject>w sprawie zmiany uchwały 908/LI/2022 Rady Miejskiej Węglińca z^dnia 25^sierpnia 2022^w^sprawie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2022-10-10T10:45:00Z</dcterms:created>
  <dcterms:modified xsi:type="dcterms:W3CDTF">2022-10-10T08:54:00Z</dcterms:modified>
  <cp:category>Akt prawny</cp:category>
</cp:coreProperties>
</file>