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CC42E" w14:textId="69F571B9" w:rsidR="00F93288" w:rsidRDefault="00A16B6A">
      <w:pPr>
        <w:pStyle w:val="Teksttreci40"/>
      </w:pPr>
      <w:r>
        <w:rPr>
          <w:b w:val="0"/>
          <w:bCs w:val="0"/>
          <w:i w:val="0"/>
          <w:iCs w:val="0"/>
          <w:smallCaps/>
          <w:color w:val="F48397"/>
        </w:rPr>
        <w:t>,</w:t>
      </w:r>
    </w:p>
    <w:p w14:paraId="6A5ED1BB" w14:textId="3880A754" w:rsidR="00F93288" w:rsidRDefault="00A16B6A">
      <w:pPr>
        <w:pStyle w:val="Teksttreci30"/>
        <w:spacing w:after="0" w:line="216" w:lineRule="auto"/>
        <w:rPr>
          <w:sz w:val="26"/>
          <w:szCs w:val="26"/>
        </w:rPr>
      </w:pPr>
      <w:r>
        <w:rPr>
          <w:b w:val="0"/>
          <w:bCs w:val="0"/>
          <w:i w:val="0"/>
          <w:iCs w:val="0"/>
          <w:color w:val="F48397"/>
          <w:sz w:val="26"/>
          <w:szCs w:val="26"/>
        </w:rPr>
        <w:t>,</w:t>
      </w:r>
    </w:p>
    <w:p w14:paraId="52A0D58A" w14:textId="77777777" w:rsidR="00F93288" w:rsidRDefault="00000000">
      <w:pPr>
        <w:pStyle w:val="Teksttreci40"/>
        <w:jc w:val="center"/>
      </w:pPr>
      <w:r>
        <w:t>ZARZĄDZENIE NR 107/2022</w:t>
      </w:r>
      <w:r>
        <w:br/>
        <w:t>BURMISTRZA GMINYIMIASTA</w:t>
      </w:r>
    </w:p>
    <w:p w14:paraId="7F2D0178" w14:textId="77777777" w:rsidR="00F93288" w:rsidRDefault="00000000">
      <w:pPr>
        <w:pStyle w:val="Teksttreci40"/>
        <w:spacing w:line="216" w:lineRule="auto"/>
        <w:jc w:val="center"/>
      </w:pPr>
      <w:r>
        <w:t>WĘGLINIEC</w:t>
      </w:r>
    </w:p>
    <w:p w14:paraId="7C9E5FD6" w14:textId="77777777" w:rsidR="00F93288" w:rsidRDefault="00000000">
      <w:pPr>
        <w:pStyle w:val="Teksttreci30"/>
        <w:spacing w:line="216" w:lineRule="auto"/>
      </w:pPr>
      <w:r>
        <w:t>z dnia 20 października 2022 roku</w:t>
      </w:r>
    </w:p>
    <w:p w14:paraId="62CF8FB3" w14:textId="77777777" w:rsidR="00F93288" w:rsidRDefault="00000000">
      <w:pPr>
        <w:pStyle w:val="Teksttreci0"/>
        <w:spacing w:after="0"/>
        <w:ind w:firstLine="0"/>
        <w:jc w:val="center"/>
      </w:pPr>
      <w:r>
        <w:t>w sprawie przeznaczenia do sprzedaży w drodze bezprzetargowej gminnej nieruchomości</w:t>
      </w:r>
      <w:r>
        <w:br/>
        <w:t>gruntowej o numerze ewidencyjnym 421/2 w Starym Węglińcu dla Wspólnoty</w:t>
      </w:r>
    </w:p>
    <w:p w14:paraId="4FC8A2B7" w14:textId="77777777" w:rsidR="00F93288" w:rsidRDefault="00000000">
      <w:pPr>
        <w:pStyle w:val="Teksttreci0"/>
        <w:ind w:firstLine="0"/>
        <w:jc w:val="center"/>
      </w:pPr>
      <w:r>
        <w:t>Mieszkaniowej w Starym Węglińcu przy ul. Głównej 21 na poprawę zagospodarowania</w:t>
      </w:r>
      <w:r>
        <w:br/>
        <w:t>działki nr 421/1 o pow. 0,08 ha.</w:t>
      </w:r>
    </w:p>
    <w:p w14:paraId="5F171468" w14:textId="77777777" w:rsidR="00F93288" w:rsidRDefault="00000000">
      <w:pPr>
        <w:pStyle w:val="Teksttreci20"/>
        <w:jc w:val="both"/>
      </w:pPr>
      <w:r>
        <w:t xml:space="preserve">Na podstawie art. 30 ust.2 pkt 3 ustawy z dnia 8 marca 1990r. o samorządzie gminnym -,0 (Dz. U. z 2022r., poz. 599 </w:t>
      </w:r>
      <w:proofErr w:type="spellStart"/>
      <w:r>
        <w:t>zpóźn</w:t>
      </w:r>
      <w:proofErr w:type="spellEnd"/>
      <w:r>
        <w:t xml:space="preserve">. zm.), oraz art.25, ustawy z dnia 21 sierpnia 1997r. o gospodarce nieruchomościami (Dz. U. z </w:t>
      </w:r>
      <w:r>
        <w:rPr>
          <w:lang w:val="en-US" w:eastAsia="en-US" w:bidi="en-US"/>
        </w:rPr>
        <w:t xml:space="preserve">2021r.poz.1899) </w:t>
      </w:r>
      <w:r>
        <w:t xml:space="preserve">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202Ir.poz. 1899) oraz § 20 ust.2 pkt b) Regulaminu Organizacyjnego Urzędu Gminy i Miasta w Węglińcu</w:t>
      </w:r>
    </w:p>
    <w:p w14:paraId="1376B007" w14:textId="77777777" w:rsidR="00F93288" w:rsidRDefault="00000000">
      <w:pPr>
        <w:pStyle w:val="Teksttreci30"/>
        <w:spacing w:after="340" w:line="240" w:lineRule="auto"/>
      </w:pPr>
      <w:r>
        <w:t>Zarządzam, co następuje:</w:t>
      </w:r>
    </w:p>
    <w:p w14:paraId="4B4BB2A4" w14:textId="544B9829" w:rsidR="00F93288" w:rsidRPr="00A16B6A" w:rsidRDefault="00A16B6A">
      <w:pPr>
        <w:pStyle w:val="Teksttreci30"/>
        <w:spacing w:line="240" w:lineRule="auto"/>
        <w:rPr>
          <w:sz w:val="36"/>
          <w:szCs w:val="36"/>
        </w:rPr>
      </w:pPr>
      <w:r w:rsidRPr="00A16B6A">
        <w:rPr>
          <w:i w:val="0"/>
          <w:iCs w:val="0"/>
          <w:sz w:val="36"/>
          <w:szCs w:val="36"/>
        </w:rPr>
        <w:t xml:space="preserve">    </w:t>
      </w:r>
      <w:r w:rsidR="00000000" w:rsidRPr="00A16B6A">
        <w:rPr>
          <w:sz w:val="36"/>
          <w:szCs w:val="36"/>
        </w:rPr>
        <w:t>§1</w:t>
      </w:r>
    </w:p>
    <w:p w14:paraId="32111CF7" w14:textId="77777777" w:rsidR="00F93288" w:rsidRDefault="00000000">
      <w:pPr>
        <w:pStyle w:val="Teksttreci0"/>
        <w:spacing w:after="0"/>
        <w:ind w:left="620" w:firstLine="40"/>
      </w:pPr>
      <w:r>
        <w:rPr>
          <w:b w:val="0"/>
          <w:bCs w:val="0"/>
          <w:i w:val="0"/>
          <w:iCs w:val="0"/>
        </w:rPr>
        <w:t>Przeznaczam do sprzedaży działkę nr 421/2 położoną w Starym Węglińcu w drodze bezprzetargowej.</w:t>
      </w:r>
    </w:p>
    <w:p w14:paraId="5590EBF9" w14:textId="77777777" w:rsidR="00F93288" w:rsidRDefault="00000000">
      <w:pPr>
        <w:pStyle w:val="Teksttreci40"/>
        <w:spacing w:after="540"/>
        <w:ind w:left="4960"/>
      </w:pPr>
      <w:r>
        <w:t>§2</w:t>
      </w:r>
    </w:p>
    <w:p w14:paraId="33B98ACC" w14:textId="77777777" w:rsidR="00F93288" w:rsidRDefault="00000000">
      <w:pPr>
        <w:pStyle w:val="Teksttreci0"/>
        <w:spacing w:after="540"/>
        <w:ind w:firstLine="620"/>
        <w:rPr>
          <w:sz w:val="22"/>
          <w:szCs w:val="22"/>
        </w:rPr>
      </w:pPr>
      <w:r>
        <w:rPr>
          <w:b w:val="0"/>
          <w:bCs w:val="0"/>
          <w:i w:val="0"/>
          <w:iCs w:val="0"/>
          <w:sz w:val="22"/>
          <w:szCs w:val="22"/>
        </w:rPr>
        <w:t>Wykonanie zarządzenia powierza się Kierownikowi Wydziału Infrastruktury Komunalnej.</w:t>
      </w:r>
    </w:p>
    <w:p w14:paraId="700E77B1" w14:textId="77777777" w:rsidR="00F93288" w:rsidRDefault="00000000">
      <w:pPr>
        <w:pStyle w:val="Teksttreci40"/>
        <w:spacing w:after="300"/>
        <w:ind w:left="4960"/>
      </w:pPr>
      <w:r>
        <w:t>§3</w:t>
      </w:r>
    </w:p>
    <w:p w14:paraId="7612BB5B" w14:textId="77777777" w:rsidR="00F93288" w:rsidRDefault="00000000">
      <w:pPr>
        <w:pStyle w:val="Teksttreci0"/>
        <w:spacing w:after="1440"/>
        <w:ind w:firstLine="620"/>
        <w:rPr>
          <w:sz w:val="22"/>
          <w:szCs w:val="22"/>
        </w:rPr>
      </w:pPr>
      <w:r>
        <w:rPr>
          <w:b w:val="0"/>
          <w:bCs w:val="0"/>
          <w:i w:val="0"/>
          <w:iCs w:val="0"/>
          <w:sz w:val="22"/>
          <w:szCs w:val="22"/>
        </w:rPr>
        <w:t>Zarządzenie wchodzi w życie z dniem podpisania.</w:t>
      </w:r>
    </w:p>
    <w:p w14:paraId="6C2CEDD9" w14:textId="163FBCDE" w:rsidR="00F93288" w:rsidRDefault="00000000">
      <w:pPr>
        <w:pStyle w:val="Teksttreci5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52C3B18" wp14:editId="263D4074">
                <wp:simplePos x="0" y="0"/>
                <wp:positionH relativeFrom="page">
                  <wp:posOffset>2178050</wp:posOffset>
                </wp:positionH>
                <wp:positionV relativeFrom="paragraph">
                  <wp:posOffset>1045210</wp:posOffset>
                </wp:positionV>
                <wp:extent cx="725170" cy="15240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687F94" w14:textId="16DE77A3" w:rsidR="00F93288" w:rsidRDefault="00F93288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52C3B18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171.5pt;margin-top:82.3pt;width:57.1pt;height:1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" filled="f" stroked="f">
                <v:textbox inset="0,0,0,0">
                  <w:txbxContent>
                    <w:p w14:paraId="15687F94" w14:textId="16DE77A3" w:rsidR="00F93288" w:rsidRDefault="00F93288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16B6A">
        <w:rPr>
          <w:noProof/>
        </w:rPr>
        <w:t>,,</w:t>
      </w:r>
      <w:r>
        <w:t>przygotowała: 20.10.2022 r. M. Podkalicka Wydz. IK.</w:t>
      </w:r>
    </w:p>
    <w:sectPr w:rsidR="00F93288">
      <w:pgSz w:w="11900" w:h="16840"/>
      <w:pgMar w:top="380" w:right="1400" w:bottom="380" w:left="67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6FC0B" w14:textId="77777777" w:rsidR="0014009F" w:rsidRDefault="0014009F">
      <w:r>
        <w:separator/>
      </w:r>
    </w:p>
  </w:endnote>
  <w:endnote w:type="continuationSeparator" w:id="0">
    <w:p w14:paraId="5118F4EC" w14:textId="77777777" w:rsidR="0014009F" w:rsidRDefault="0014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4F93E" w14:textId="77777777" w:rsidR="0014009F" w:rsidRDefault="0014009F"/>
  </w:footnote>
  <w:footnote w:type="continuationSeparator" w:id="0">
    <w:p w14:paraId="4AE141B6" w14:textId="77777777" w:rsidR="0014009F" w:rsidRDefault="0014009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88"/>
    <w:rsid w:val="0014009F"/>
    <w:rsid w:val="00A16B6A"/>
    <w:rsid w:val="00F9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28A90"/>
  <w15:docId w15:val="{F3018AA1-509E-4A40-B12F-C7A0150A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color w:val="F48397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F48397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Podpisobrazu0">
    <w:name w:val="Podpis obrazu"/>
    <w:basedOn w:val="Normalny"/>
    <w:link w:val="Podpisobrazu"/>
    <w:rPr>
      <w:rFonts w:ascii="Verdana" w:eastAsia="Verdana" w:hAnsi="Verdana" w:cs="Verdana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300" w:line="228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  <w:ind w:firstLine="20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Teksttreci20">
    <w:name w:val="Tekst treści (2)"/>
    <w:basedOn w:val="Normalny"/>
    <w:link w:val="Teksttreci2"/>
    <w:pPr>
      <w:spacing w:after="540" w:line="257" w:lineRule="auto"/>
      <w:ind w:left="620" w:firstLine="3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ind w:right="1120"/>
      <w:jc w:val="right"/>
    </w:pPr>
    <w:rPr>
      <w:rFonts w:ascii="Arial" w:eastAsia="Arial" w:hAnsi="Arial" w:cs="Arial"/>
      <w:color w:val="F48397"/>
      <w:sz w:val="19"/>
      <w:szCs w:val="19"/>
    </w:rPr>
  </w:style>
  <w:style w:type="paragraph" w:customStyle="1" w:styleId="Teksttreci60">
    <w:name w:val="Tekst treści (6)"/>
    <w:basedOn w:val="Normalny"/>
    <w:link w:val="Teksttreci6"/>
    <w:pPr>
      <w:spacing w:after="140" w:line="228" w:lineRule="auto"/>
      <w:ind w:right="1120"/>
      <w:jc w:val="right"/>
    </w:pPr>
    <w:rPr>
      <w:rFonts w:ascii="Arial" w:eastAsia="Arial" w:hAnsi="Arial" w:cs="Arial"/>
      <w:color w:val="F48397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300" w:line="254" w:lineRule="auto"/>
      <w:ind w:left="620" w:firstLine="4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2022-10-21T07:36:00Z</dcterms:created>
  <dcterms:modified xsi:type="dcterms:W3CDTF">2022-10-21T07:38:00Z</dcterms:modified>
</cp:coreProperties>
</file>