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BC84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932/LIII/22</w:t>
      </w:r>
      <w:r>
        <w:rPr>
          <w:b/>
          <w:caps/>
        </w:rPr>
        <w:br/>
        <w:t>Rady Miejskiej Węglińca</w:t>
      </w:r>
    </w:p>
    <w:p w14:paraId="2A9E8EE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1FDC0DB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807770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16F2F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o łącznej powierzchni 19,00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24 </w:t>
      </w:r>
      <w:r w:rsidRPr="00CD5FEB">
        <w:rPr>
          <w:color w:val="000000"/>
          <w:highlight w:val="black"/>
          <w:u w:color="000000"/>
        </w:rPr>
        <w:t xml:space="preserve">z Panem Pawłem </w:t>
      </w:r>
      <w:proofErr w:type="spellStart"/>
      <w:r w:rsidRPr="00CD5FEB">
        <w:rPr>
          <w:color w:val="000000"/>
          <w:highlight w:val="black"/>
          <w:u w:color="000000"/>
        </w:rPr>
        <w:t>Nagrodzkim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11898B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BAEC3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2051E4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968306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01FC1" w14:paraId="7742F7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60E14" w14:textId="77777777" w:rsidR="00501FC1" w:rsidRDefault="00501FC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26D841" w14:textId="77777777" w:rsidR="00501FC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01FC1" w14:paraId="306426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E0F6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512714A" w14:textId="77777777" w:rsidR="00501FC1" w:rsidRDefault="00501FC1"/>
          <w:p w14:paraId="2F90C933" w14:textId="77777777" w:rsidR="00501FC1" w:rsidRDefault="00501FC1"/>
          <w:p w14:paraId="60836E89" w14:textId="77777777" w:rsidR="00501FC1" w:rsidRDefault="00501FC1"/>
          <w:p w14:paraId="2D3462C6" w14:textId="77777777" w:rsidR="00501FC1" w:rsidRDefault="00501FC1"/>
          <w:p w14:paraId="4DBE1A13" w14:textId="77777777" w:rsidR="00501FC1" w:rsidRDefault="00501FC1"/>
          <w:p w14:paraId="10FB2412" w14:textId="77777777" w:rsidR="00501FC1" w:rsidRDefault="00501FC1"/>
          <w:p w14:paraId="0DA37FDD" w14:textId="77777777" w:rsidR="00501FC1" w:rsidRDefault="00501FC1"/>
          <w:p w14:paraId="546CF309" w14:textId="77777777" w:rsidR="00501FC1" w:rsidRDefault="00501FC1"/>
          <w:p w14:paraId="72B4917C" w14:textId="77777777" w:rsidR="00501FC1" w:rsidRDefault="00501FC1"/>
          <w:p w14:paraId="143E2D7F" w14:textId="77777777" w:rsidR="00501FC1" w:rsidRDefault="00501FC1"/>
        </w:tc>
      </w:tr>
      <w:tr w:rsidR="00501FC1" w14:paraId="44E092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4FD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01FC1" w14:paraId="51C193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FBC2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A541B9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956EF" w14:textId="77777777" w:rsidR="00791954" w:rsidRDefault="00791954">
      <w:r>
        <w:separator/>
      </w:r>
    </w:p>
  </w:endnote>
  <w:endnote w:type="continuationSeparator" w:id="0">
    <w:p w14:paraId="136B7983" w14:textId="77777777" w:rsidR="00791954" w:rsidRDefault="0079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01FC1" w14:paraId="36E33903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57DB70" w14:textId="77777777" w:rsidR="00501FC1" w:rsidRDefault="00000000">
          <w:pPr>
            <w:jc w:val="left"/>
            <w:rPr>
              <w:sz w:val="18"/>
            </w:rPr>
          </w:pPr>
          <w:r w:rsidRPr="00CD5FEB">
            <w:rPr>
              <w:sz w:val="18"/>
              <w:lang w:val="en-US"/>
            </w:rPr>
            <w:t>Id: 07F4D3BC-C512-4F3D-8652-A1A9A2A238E9.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8A1F64" w14:textId="77777777" w:rsidR="00501FC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D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0F0154" w14:textId="77777777" w:rsidR="00501FC1" w:rsidRDefault="00501FC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D537B" w14:textId="77777777" w:rsidR="00791954" w:rsidRDefault="00791954">
      <w:r>
        <w:separator/>
      </w:r>
    </w:p>
  </w:footnote>
  <w:footnote w:type="continuationSeparator" w:id="0">
    <w:p w14:paraId="7EA51208" w14:textId="77777777" w:rsidR="00791954" w:rsidRDefault="00791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1FC1"/>
    <w:rsid w:val="00791954"/>
    <w:rsid w:val="00A77B3E"/>
    <w:rsid w:val="00CA2A55"/>
    <w:rsid w:val="00CD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4E90D"/>
  <w15:docId w15:val="{7E69E1B1-FEC8-4A8F-9553-AF7AB00A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932/LIII/22 z dnia 26 października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2022-11-02T10:04:00Z</dcterms:created>
  <dcterms:modified xsi:type="dcterms:W3CDTF">2022-11-02T09:15:00Z</dcterms:modified>
  <cp:category>Akt prawny</cp:category>
</cp:coreProperties>
</file>