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3217" w:rsidRDefault="00000000">
      <w:pPr>
        <w:pStyle w:val="Nagwek10"/>
        <w:keepNext/>
        <w:keepLines/>
        <w:tabs>
          <w:tab w:val="left" w:pos="2861"/>
        </w:tabs>
        <w:spacing w:after="0" w:line="204" w:lineRule="auto"/>
      </w:pPr>
      <w:bookmarkStart w:id="0" w:name="bookmark0"/>
      <w:r>
        <w:rPr>
          <w:sz w:val="36"/>
          <w:szCs w:val="36"/>
        </w:rPr>
        <w:t xml:space="preserve">ZARZĄDZENIE Nr </w:t>
      </w:r>
      <w:r w:rsidR="00D312EF">
        <w:rPr>
          <w:sz w:val="36"/>
          <w:szCs w:val="36"/>
        </w:rPr>
        <w:t>118</w:t>
      </w:r>
      <w:r>
        <w:rPr>
          <w:sz w:val="36"/>
          <w:szCs w:val="36"/>
        </w:rPr>
        <w:t>/2022</w:t>
      </w:r>
      <w:r>
        <w:rPr>
          <w:sz w:val="36"/>
          <w:szCs w:val="36"/>
        </w:rPr>
        <w:br/>
      </w:r>
      <w:r>
        <w:rPr>
          <w:b w:val="0"/>
          <w:bCs w:val="0"/>
          <w:color w:val="F87A8F"/>
          <w:sz w:val="26"/>
          <w:szCs w:val="26"/>
        </w:rPr>
        <w:tab/>
      </w:r>
      <w:r>
        <w:t>Burmistrza Gminy i Miasta Węgliniec</w:t>
      </w:r>
      <w:bookmarkEnd w:id="0"/>
    </w:p>
    <w:p w:rsidR="001E3217" w:rsidRDefault="00000000">
      <w:pPr>
        <w:pStyle w:val="Teksttreci0"/>
        <w:spacing w:after="280"/>
        <w:jc w:val="center"/>
      </w:pPr>
      <w:r>
        <w:rPr>
          <w:b/>
          <w:bCs/>
        </w:rPr>
        <w:t>z dnia listopada 2022r.</w:t>
      </w:r>
    </w:p>
    <w:p w:rsidR="001E3217" w:rsidRDefault="00000000">
      <w:pPr>
        <w:pStyle w:val="Teksttreci0"/>
        <w:spacing w:after="280"/>
        <w:ind w:left="820" w:firstLine="20"/>
        <w:jc w:val="both"/>
      </w:pPr>
      <w:r>
        <w:rPr>
          <w:b/>
          <w:bCs/>
        </w:rPr>
        <w:t>w sprawie udzielenia pełnomocnictwa - upoważnienia dla Kierownika Miejsko - Gminnego Ośrodka Pomocy Społecznej w Węglińcu do prowadzenia niektórych spraw w imieniu Burmistrza Gminy i Miasta Węgliniec</w:t>
      </w:r>
    </w:p>
    <w:p w:rsidR="001E3217" w:rsidRDefault="00000000">
      <w:pPr>
        <w:pStyle w:val="Teksttreci0"/>
        <w:spacing w:after="280"/>
        <w:ind w:left="820" w:firstLine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33 ust. 5 i 39 ust. 2 w związku z art. 47 ust. 1 ustawy z dnia 8 marca 1990r. o samorządzie gminnym (Dz. U. z 2022r. poz. 559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art. 268a ustawy z dnia 14 czerwca 1960r. Kodeks postępowania administracyjnego (Dz. U. z 2022r. poz. 2000), art. 110 ust. 77 ustawy z dnia 12 marca 2004r. o pomocy społecznej (Dz. U. z 202Ir. poz. 2268), art. 20 ust.3 ustawy z dnia 28 listopada 2003r. o świadczeniach rodzinnych (Dz. U. z 2022r. poz.615) oraz § 20 ust. 2 pkt. b Regulaminu organizacyjnego Urzędu Gminy i Miasta w Węglińcu</w:t>
      </w:r>
    </w:p>
    <w:p w:rsidR="001E3217" w:rsidRDefault="00D312EF">
      <w:pPr>
        <w:pStyle w:val="Nagwek10"/>
        <w:keepNext/>
        <w:keepLines/>
        <w:spacing w:after="280" w:line="264" w:lineRule="auto"/>
        <w:rPr>
          <w:sz w:val="26"/>
          <w:szCs w:val="26"/>
        </w:rPr>
      </w:pPr>
      <w:bookmarkStart w:id="1" w:name="bookmark2"/>
      <w:r>
        <w:rPr>
          <w:rFonts w:ascii="Georgia" w:eastAsia="Georgia" w:hAnsi="Georgia" w:cs="Georgia"/>
          <w:sz w:val="26"/>
          <w:szCs w:val="26"/>
        </w:rPr>
        <w:t>zarządzam</w:t>
      </w:r>
      <w:r w:rsidR="00000000">
        <w:rPr>
          <w:rFonts w:ascii="Georgia" w:eastAsia="Georgia" w:hAnsi="Georgia" w:cs="Georgia"/>
          <w:sz w:val="26"/>
          <w:szCs w:val="26"/>
        </w:rPr>
        <w:t>,</w:t>
      </w:r>
      <w:r w:rsidR="00000000">
        <w:rPr>
          <w:rFonts w:ascii="Georgia" w:eastAsia="Georgia" w:hAnsi="Georgia" w:cs="Georgia"/>
          <w:sz w:val="26"/>
          <w:szCs w:val="26"/>
        </w:rPr>
        <w:br/>
        <w:t>co następuje:</w:t>
      </w:r>
      <w:bookmarkEnd w:id="1"/>
    </w:p>
    <w:p w:rsidR="001E3217" w:rsidRDefault="001E3217">
      <w:pPr>
        <w:pStyle w:val="Nagwek20"/>
        <w:keepNext/>
        <w:keepLines/>
        <w:numPr>
          <w:ilvl w:val="0"/>
          <w:numId w:val="1"/>
        </w:numPr>
        <w:spacing w:after="200"/>
        <w:ind w:left="0"/>
        <w:jc w:val="center"/>
      </w:pPr>
    </w:p>
    <w:p w:rsidR="001E3217" w:rsidRDefault="00000000">
      <w:pPr>
        <w:pStyle w:val="Teksttreci0"/>
        <w:numPr>
          <w:ilvl w:val="0"/>
          <w:numId w:val="2"/>
        </w:numPr>
        <w:tabs>
          <w:tab w:val="left" w:pos="1172"/>
        </w:tabs>
        <w:ind w:left="1160" w:hanging="320"/>
        <w:jc w:val="both"/>
      </w:pPr>
      <w:r>
        <w:t xml:space="preserve">Udzielam pełnomocnictwa Panu Krystianowi </w:t>
      </w:r>
      <w:proofErr w:type="spellStart"/>
      <w:r>
        <w:t>Kutny</w:t>
      </w:r>
      <w:proofErr w:type="spellEnd"/>
      <w:r>
        <w:t xml:space="preserve"> - Kierownikowi Miejsko - Gminnego Ośrodka Pomocy Społecznej w Węglińcu do dokonywania jednoosobowo, w imieniu Burmistrza Gminy i Miasta Węgliniec, czynności prawnych związanych z kierowaniem i bieżącą działalnością Miejsko Gminnego Ośrodka Pomocy Społecznej w Węglińcu (zwanego dalej MGOPS) nie przekraczającą zwykłego zarządu.</w:t>
      </w:r>
    </w:p>
    <w:p w:rsidR="001E3217" w:rsidRDefault="00000000">
      <w:pPr>
        <w:pStyle w:val="Teksttreci0"/>
        <w:numPr>
          <w:ilvl w:val="0"/>
          <w:numId w:val="2"/>
        </w:numPr>
        <w:tabs>
          <w:tab w:val="left" w:pos="1172"/>
        </w:tabs>
        <w:ind w:firstLine="820"/>
        <w:jc w:val="both"/>
      </w:pPr>
      <w:r>
        <w:t xml:space="preserve">Upoważniam Pana Krystiana </w:t>
      </w:r>
      <w:proofErr w:type="spellStart"/>
      <w:r>
        <w:t>Kutny</w:t>
      </w:r>
      <w:proofErr w:type="spellEnd"/>
      <w:r>
        <w:t>, w szczególności do: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prowadzenia postępowań oraz wydawania decyzji administracyjnych i postanowień oraz dokonywania innych czynności w indywidualnych sprawach z zakresu pomocy społecznej należących do właściwości Gminy Węgliniec;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prowadzenia postępowań w sprawach z zakresu wspierania rodziny oraz wydawania decyzji w tym zakresie;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prowadzenia postępowań oraz wydawanie decyzji administracyjnych z zakresu świadczeń rodzinnych zgodnie z ustawą o świadczeniach rodzinnych;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81"/>
        </w:tabs>
        <w:ind w:left="1160" w:hanging="320"/>
        <w:jc w:val="both"/>
      </w:pPr>
      <w:r>
        <w:t>prowadzenia postępowań oraz wydawanie decyzji administracyjnych w sprawach świadczeń z funduszu alimentacyjnego;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podejmowanie działań wobec dłużników alimentacyjnych, prowadzenie postępowań i wydawanie w tych sprawach decyzji;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przeprowadzania wywiadu alimentacyjnego oraz odebrania oświadczenia majątkowego od dłużników alimentacyjnych;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przekazywania do biura informacji gospodarczej informacji gospodarczych o zobowiązaniu lub zobowiązaniach dłużnika alimentacyjnego;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prowadzenia postępowań i wydawania decyzji administracyjnych w sprawie dodatków mieszkaniowych;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172"/>
        </w:tabs>
        <w:ind w:left="1160" w:hanging="320"/>
        <w:jc w:val="both"/>
      </w:pPr>
      <w:r>
        <w:t>prowadzenia postępowań administracyjnych w sprawach świadczenia wychowawczego, także wydawania w tych sprawach decyzji;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272"/>
        </w:tabs>
        <w:ind w:left="1160" w:hanging="320"/>
        <w:jc w:val="both"/>
      </w:pPr>
      <w:r>
        <w:t>załatwiania indywidualnych spraw z zakresu administracji publicznej, w tym do prowadzenia postępowań i wydawania decyzji administracyjnych w przedmiocie przyznawania zryczałtowanego dodatku energetycznego dla odbiorców wrażliwych, o których mowa w art. 3 pkt. 13c ustawy z dnia 10 kwietnia 1997r. Prawo Energetyczne;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267"/>
        </w:tabs>
        <w:spacing w:after="280"/>
        <w:ind w:left="1160" w:hanging="320"/>
        <w:jc w:val="both"/>
      </w:pPr>
      <w:r>
        <w:t>prowadzenia postępowań w sprawie zasiłków opiekuńczych określonych w ustawie o ustaleniu i wypłacie zasiłków dla opiekunów oraz do wydawania w tych sprawach decyzji;</w:t>
      </w:r>
    </w:p>
    <w:p w:rsidR="001E3217" w:rsidRDefault="00000000">
      <w:pPr>
        <w:pStyle w:val="Teksttreci0"/>
        <w:numPr>
          <w:ilvl w:val="0"/>
          <w:numId w:val="3"/>
        </w:numPr>
        <w:tabs>
          <w:tab w:val="left" w:pos="1250"/>
        </w:tabs>
        <w:ind w:left="1140" w:hanging="320"/>
        <w:jc w:val="both"/>
      </w:pPr>
      <w:r>
        <w:t xml:space="preserve">wydawania decyzji administracyjnych w sprawie potwierdzenia świadczeń opieki </w:t>
      </w:r>
      <w:r>
        <w:lastRenderedPageBreak/>
        <w:t>zdrowotnej świadczeniobiorcy określonych w ustawie o świadczeniach opieki zdrowotnej finansowanych ze środków publicznych;</w:t>
      </w:r>
    </w:p>
    <w:p w:rsidR="001E3217" w:rsidRDefault="00000000">
      <w:pPr>
        <w:pStyle w:val="Teksttreci0"/>
        <w:numPr>
          <w:ilvl w:val="0"/>
          <w:numId w:val="4"/>
        </w:numPr>
        <w:tabs>
          <w:tab w:val="left" w:pos="1164"/>
        </w:tabs>
        <w:ind w:left="1140" w:hanging="320"/>
        <w:jc w:val="both"/>
      </w:pPr>
      <w:r>
        <w:t>)realizacji zadań wynikających z ustawy o Karcie Dużej Rodziny, w tym przyznawania Karty Dużej Rodziny oraz przeprowadzania postępowań, wydawania decyzji administracyjnych z zakresu realizacji rządowego programu dla rodzin wielodzietnych;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0"/>
        </w:tabs>
        <w:ind w:left="1140" w:hanging="320"/>
        <w:jc w:val="both"/>
      </w:pPr>
      <w:r>
        <w:t>prowadzenia postępowań w sprawach o ustalenie uprawnień do przyznawania jednorazowego świadczenia na dziecko oraz z prowadzenie działań w zakresie wsparcia rodzin zgodnie z ustawą z dnia 4 listopada 2016r. o wsparciu kobiet w ciąży i rodzin „ Za życiem”;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5"/>
        </w:tabs>
        <w:ind w:left="1140" w:hanging="320"/>
        <w:jc w:val="both"/>
      </w:pPr>
      <w:r>
        <w:t>prowadzenia postępowań i wydawania decyzji administracyjnych w sprawach przyznawania świadczeń pomocy materialnej o charakterze socjalnym dla uczniów zamieszkałych na terenie Gminy i Miasta Węgliniec;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0"/>
        </w:tabs>
        <w:ind w:left="1140" w:hanging="320"/>
        <w:jc w:val="both"/>
      </w:pPr>
      <w:r>
        <w:t xml:space="preserve">prowadzenia postępowań w tym do wydawania zaświadczeń o wysokości przeciętnego miesięcznego dochodu przypadającego na jednego członka gospodarstwa domowego, o którym mowa w art. 411 ust. </w:t>
      </w:r>
      <w:proofErr w:type="spellStart"/>
      <w:r>
        <w:t>lOg</w:t>
      </w:r>
      <w:proofErr w:type="spellEnd"/>
      <w:r>
        <w:t xml:space="preserve"> ustawy z dnia 27 kwietnia 2001 r. prawo ochrony środowiska;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5"/>
        </w:tabs>
        <w:ind w:left="1140" w:hanging="320"/>
        <w:jc w:val="both"/>
      </w:pPr>
      <w:r>
        <w:t>pełnienia funkcji kierownika ośrodków wsparcia będących w strukturze Miejsko- Gminnego Ośrodka Pomocy Społecznej w Węglińcu;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0"/>
        </w:tabs>
        <w:ind w:left="1140" w:hanging="320"/>
        <w:jc w:val="both"/>
      </w:pPr>
      <w:r>
        <w:t>prowadzenia postępowań oraz wydawania rozstrzygnięć w sprawach dodatków osłonowych o których mowa w ustawie z dnia 17 grudnia 2021 r. o dodatku osłonowym;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50"/>
        </w:tabs>
        <w:ind w:left="1140" w:hanging="320"/>
        <w:jc w:val="both"/>
      </w:pPr>
      <w:r>
        <w:t>prowadzenia postępowań oraz wydawania rozstrzygnięć w związku z realizacją zadań o których mowa w art. 13, art. 31 oraz art. 32 ustawy z dnia 12 marca 2022r. o pomocy obywatelom Ukrainy w związku z konfliktem zbrojnym na terytorium tego państwa;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74"/>
        </w:tabs>
        <w:ind w:left="1140" w:hanging="320"/>
        <w:jc w:val="both"/>
      </w:pPr>
      <w:r>
        <w:t>prowadzenia postępowań oraz wydawania rozstrzygnięć w sprawach dodatków węglowych o których mowa w ustawie z dnia 5 sierpnia 2022 r. o dodatku węglowym;</w:t>
      </w:r>
    </w:p>
    <w:p w:rsidR="001E3217" w:rsidRDefault="00000000">
      <w:pPr>
        <w:pStyle w:val="Teksttreci0"/>
        <w:numPr>
          <w:ilvl w:val="0"/>
          <w:numId w:val="5"/>
        </w:numPr>
        <w:tabs>
          <w:tab w:val="left" w:pos="1270"/>
        </w:tabs>
        <w:spacing w:after="300"/>
        <w:ind w:left="1140" w:hanging="320"/>
        <w:jc w:val="both"/>
      </w:pPr>
      <w:r>
        <w:t>prowadzenia postępowań oraz wydawania rozstrzygnięć w sprawach dodatków dla gospodarstw domowych o których mowa w ustawie z dnia 15 września 2022 r. o szczególnych rozwiązaniach w zakresie niektórych źródeł ciepła w związku z sytuacją na rynku paliw.</w:t>
      </w:r>
    </w:p>
    <w:p w:rsidR="001E3217" w:rsidRDefault="00000000">
      <w:pPr>
        <w:pStyle w:val="Nagwek20"/>
        <w:keepNext/>
        <w:keepLines/>
        <w:spacing w:after="240"/>
        <w:ind w:left="0"/>
        <w:jc w:val="center"/>
      </w:pPr>
      <w:bookmarkStart w:id="2" w:name="bookmark6"/>
      <w:r>
        <w:t>§2</w:t>
      </w:r>
      <w:bookmarkEnd w:id="2"/>
    </w:p>
    <w:p w:rsidR="001E3217" w:rsidRDefault="00000000">
      <w:pPr>
        <w:pStyle w:val="Teksttreci0"/>
        <w:numPr>
          <w:ilvl w:val="0"/>
          <w:numId w:val="6"/>
        </w:numPr>
        <w:tabs>
          <w:tab w:val="left" w:pos="1135"/>
        </w:tabs>
        <w:ind w:firstLine="800"/>
        <w:jc w:val="both"/>
      </w:pPr>
      <w:r>
        <w:t>Pełnomocnictwo do działania w ramach zwykłego zarządu obejmuje: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wykonywanie czynności związanych z bieżącą statutową działalnością MGOPS;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zatrudnianie i zwalnianie pracowników oraz ustalanie ich wynagrodzenia;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zawieranie i wypowiadanie umów cywilnoprawnych w ramach funkcjonowania MGOPS, z wyjątkiem spraw przekraczających zakres zwykłego zarządu lub zastrzeżonych w odrębnym trybie do wyłącznej kompetencji Burmistrza Gminy i Miasta Węgliniec;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planowanie i dysponowanie przyznanymi w budżecie MGOPS środkami finansowymi zgodnie z ich przeznaczeniem;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składanie oświadczeń woli w imieniu Burmistrza Gminy i Miasta Węgliniec w ramach planu finansowego MGOPS;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podejmowanie działań mających na celu rozwój MGOPS oraz pozyskiwanie dodatkowych środków finansowych;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dysponowanie środkami finansowymi w granicach zabezpieczenia bieżących potrzeb MGOPS, a pozostałymi na podstawie odrębnego upoważnienia;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396"/>
        </w:tabs>
        <w:ind w:left="1400" w:hanging="340"/>
        <w:jc w:val="both"/>
      </w:pPr>
      <w:r>
        <w:t>podejmowanie czynności nie przekraczających zakresu zwykłego zarządu w którego skład wchodzą sprawy dotyczące:</w:t>
      </w:r>
    </w:p>
    <w:p w:rsidR="001E3217" w:rsidRDefault="00000000">
      <w:pPr>
        <w:pStyle w:val="Teksttreci0"/>
        <w:numPr>
          <w:ilvl w:val="0"/>
          <w:numId w:val="8"/>
        </w:numPr>
        <w:tabs>
          <w:tab w:val="left" w:pos="2140"/>
        </w:tabs>
        <w:spacing w:after="260"/>
        <w:ind w:left="2120" w:hanging="340"/>
        <w:jc w:val="both"/>
        <w:sectPr w:rsidR="001E3217">
          <w:footerReference w:type="default" r:id="rId7"/>
          <w:footerReference w:type="first" r:id="rId8"/>
          <w:pgSz w:w="11900" w:h="16840"/>
          <w:pgMar w:top="619" w:right="1378" w:bottom="1371" w:left="543" w:header="0" w:footer="3" w:gutter="0"/>
          <w:pgNumType w:start="1"/>
          <w:cols w:space="720"/>
          <w:noEndnote/>
          <w:titlePg/>
          <w:docGrid w:linePitch="360"/>
        </w:sectPr>
      </w:pPr>
      <w:r>
        <w:t>bieżące zarządzanie nieruchomościami, którymi dysponuje MGOPS, w szczególności zawieranie i wypowiadania umów najmu, dzierżawy albo użyczenia w imieniu Gminy Węgliniec;</w:t>
      </w:r>
    </w:p>
    <w:p w:rsidR="001E3217" w:rsidRDefault="00000000">
      <w:pPr>
        <w:pStyle w:val="Teksttreci0"/>
        <w:numPr>
          <w:ilvl w:val="0"/>
          <w:numId w:val="8"/>
        </w:numPr>
        <w:tabs>
          <w:tab w:val="left" w:pos="2171"/>
        </w:tabs>
        <w:ind w:left="2160" w:hanging="360"/>
        <w:jc w:val="both"/>
      </w:pPr>
      <w:r>
        <w:t xml:space="preserve">załatwianie bieżących spraw związanych ze zwykłą eksploatacją powierzonego </w:t>
      </w:r>
      <w:r>
        <w:lastRenderedPageBreak/>
        <w:t>majątku i utrzymywanie go w stanie niepogorszonym z uwzględnieniem normalnego zużycia;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482"/>
        </w:tabs>
        <w:ind w:left="1420" w:hanging="300"/>
        <w:jc w:val="both"/>
      </w:pPr>
      <w:r>
        <w:t>reprezentowanie MGOPS na zewnątrz i występowanie w sprawach dotyczących funkcjonowania oraz wykonywania jego zadań statutowych, w tym przed sądami, organami władzy i administracji publicznej, organami egzekucyjnymi w postępowaniach sądowych, administracyjnych, egzekucyjnych i bankami;</w:t>
      </w:r>
    </w:p>
    <w:p w:rsidR="001E3217" w:rsidRDefault="00000000">
      <w:pPr>
        <w:pStyle w:val="Teksttreci0"/>
        <w:numPr>
          <w:ilvl w:val="0"/>
          <w:numId w:val="7"/>
        </w:numPr>
        <w:tabs>
          <w:tab w:val="left" w:pos="1538"/>
        </w:tabs>
        <w:ind w:left="1080"/>
        <w:jc w:val="both"/>
      </w:pPr>
      <w:r>
        <w:t>udzielanie dalszych pełnomocnictw pracownikom MGOPS.</w:t>
      </w:r>
    </w:p>
    <w:p w:rsidR="001E3217" w:rsidRDefault="00000000">
      <w:pPr>
        <w:pStyle w:val="Teksttreci0"/>
        <w:numPr>
          <w:ilvl w:val="0"/>
          <w:numId w:val="6"/>
        </w:numPr>
        <w:tabs>
          <w:tab w:val="left" w:pos="1107"/>
        </w:tabs>
        <w:spacing w:after="280"/>
        <w:ind w:left="1080" w:hanging="320"/>
        <w:jc w:val="both"/>
      </w:pPr>
      <w:r>
        <w:t>Jeżeli czynność prawna może spowodować powstanie zobowiązania pieniężnego, do jej skuteczności potrzebna jest kontrasygnata Skarbnika Gminy i Miasta Węgliniec lub osoby do tego upoważnionej podczas jego nieobecności.</w:t>
      </w:r>
    </w:p>
    <w:p w:rsidR="001E3217" w:rsidRDefault="00000000">
      <w:pPr>
        <w:pStyle w:val="Nagwek20"/>
        <w:keepNext/>
        <w:keepLines/>
        <w:spacing w:after="240"/>
        <w:jc w:val="both"/>
      </w:pPr>
      <w:bookmarkStart w:id="3" w:name="bookmark8"/>
      <w:r>
        <w:t>§3</w:t>
      </w:r>
      <w:bookmarkEnd w:id="3"/>
    </w:p>
    <w:p w:rsidR="001E3217" w:rsidRDefault="00000000">
      <w:pPr>
        <w:pStyle w:val="Teksttreci0"/>
        <w:spacing w:after="280"/>
        <w:ind w:left="740" w:firstLine="20"/>
        <w:jc w:val="both"/>
      </w:pPr>
      <w:r>
        <w:t xml:space="preserve">Upoważniam Pana Krystiana </w:t>
      </w:r>
      <w:proofErr w:type="spellStart"/>
      <w:r>
        <w:t>Kutny</w:t>
      </w:r>
      <w:proofErr w:type="spellEnd"/>
      <w:r>
        <w:t xml:space="preserve"> do reprezentowania Gminy Węgliniec przed sądami, organami władzy i administracji publicznej, organami egzekucyjnymi we wszystkich postępowaniach sądowych, administracyjnych, egzekucyjnych związanych z działalnością Gminnej Komisji Rozwiązywania Problemów Alkoholowych oraz do udzielania dalszych pełnomocnictw w zakresie uzgodnionym z Burmistrzem Gminy i Miasta Węgliniec pełnomocnikowi ds. rozwiązywania problemów alkoholowych.</w:t>
      </w:r>
    </w:p>
    <w:p w:rsidR="001E3217" w:rsidRDefault="00000000">
      <w:pPr>
        <w:pStyle w:val="Nagwek20"/>
        <w:keepNext/>
        <w:keepLines/>
        <w:spacing w:after="240"/>
        <w:jc w:val="both"/>
      </w:pPr>
      <w:bookmarkStart w:id="4" w:name="bookmark10"/>
      <w:r>
        <w:t>§4</w:t>
      </w:r>
      <w:bookmarkEnd w:id="4"/>
    </w:p>
    <w:p w:rsidR="001E3217" w:rsidRDefault="00000000">
      <w:pPr>
        <w:pStyle w:val="Teksttreci0"/>
        <w:numPr>
          <w:ilvl w:val="0"/>
          <w:numId w:val="9"/>
        </w:numPr>
        <w:tabs>
          <w:tab w:val="left" w:pos="1078"/>
        </w:tabs>
        <w:ind w:left="1080" w:hanging="320"/>
        <w:jc w:val="both"/>
      </w:pPr>
      <w:r>
        <w:t>Pełnomocnictwo obejmuje realizację zadań MGOPS wynikających z ustawy o pomocy społecznej i innych ustaw w zakresie zadań własnych oraz zleconych.</w:t>
      </w:r>
    </w:p>
    <w:p w:rsidR="001E3217" w:rsidRDefault="00000000">
      <w:pPr>
        <w:pStyle w:val="Teksttreci0"/>
        <w:numPr>
          <w:ilvl w:val="0"/>
          <w:numId w:val="9"/>
        </w:numPr>
        <w:tabs>
          <w:tab w:val="left" w:pos="1098"/>
        </w:tabs>
        <w:spacing w:after="280"/>
        <w:ind w:left="1080" w:hanging="320"/>
        <w:jc w:val="both"/>
      </w:pPr>
      <w:r>
        <w:t>Pełnomocnictwo obejmuje realizację zadań powierzonych do prowadzenia MGOPS odrębnymi uchwałami podjętymi przez Radę Miejską Węglińca.</w:t>
      </w:r>
    </w:p>
    <w:p w:rsidR="001E3217" w:rsidRDefault="00000000">
      <w:pPr>
        <w:pStyle w:val="Nagwek20"/>
        <w:keepNext/>
        <w:keepLines/>
        <w:spacing w:after="240"/>
        <w:jc w:val="both"/>
      </w:pPr>
      <w:bookmarkStart w:id="5" w:name="bookmark12"/>
      <w:r>
        <w:t>§5</w:t>
      </w:r>
      <w:bookmarkEnd w:id="5"/>
    </w:p>
    <w:p w:rsidR="001E3217" w:rsidRDefault="00000000">
      <w:pPr>
        <w:pStyle w:val="Teksttreci0"/>
        <w:spacing w:after="280"/>
        <w:ind w:left="740" w:firstLine="20"/>
        <w:jc w:val="both"/>
      </w:pPr>
      <w:r>
        <w:t>Jeżeli z przepisów szczególnych wynika, że do zrealizowania zaplanowanych zadań niezbędna jest szczególna forma, ich realizacja może nastąpić po uzyskaniu odrębnego upoważnienia na jego realizację.</w:t>
      </w:r>
    </w:p>
    <w:p w:rsidR="001E3217" w:rsidRDefault="00000000">
      <w:pPr>
        <w:pStyle w:val="Nagwek20"/>
        <w:keepNext/>
        <w:keepLines/>
        <w:spacing w:after="240"/>
        <w:jc w:val="both"/>
      </w:pPr>
      <w:bookmarkStart w:id="6" w:name="bookmark14"/>
      <w:r>
        <w:t>§6</w:t>
      </w:r>
      <w:bookmarkEnd w:id="6"/>
    </w:p>
    <w:p w:rsidR="001E3217" w:rsidRDefault="00000000">
      <w:pPr>
        <w:pStyle w:val="Teksttreci0"/>
        <w:spacing w:after="280"/>
        <w:ind w:left="740" w:firstLine="20"/>
        <w:jc w:val="both"/>
      </w:pPr>
      <w:r>
        <w:t>Pełnomocnictwo nie obejmuje czynności wykraczających poza zakres zwykłego zarządu, w tym zbywania nieruchomości, zaciągania pożyczek i czynienia darowizn.</w:t>
      </w:r>
    </w:p>
    <w:p w:rsidR="001E3217" w:rsidRDefault="00000000">
      <w:pPr>
        <w:pStyle w:val="Nagwek20"/>
        <w:keepNext/>
        <w:keepLines/>
        <w:spacing w:after="240"/>
        <w:jc w:val="both"/>
      </w:pPr>
      <w:bookmarkStart w:id="7" w:name="bookmark16"/>
      <w:r>
        <w:t>§7</w:t>
      </w:r>
      <w:bookmarkEnd w:id="7"/>
    </w:p>
    <w:p w:rsidR="001E3217" w:rsidRDefault="00000000">
      <w:pPr>
        <w:pStyle w:val="Teksttreci0"/>
        <w:ind w:left="740" w:firstLine="20"/>
        <w:jc w:val="both"/>
      </w:pPr>
      <w:r>
        <w:t xml:space="preserve">Powierzam Panu Krystianowi </w:t>
      </w:r>
      <w:proofErr w:type="spellStart"/>
      <w:r>
        <w:t>Kutny</w:t>
      </w:r>
      <w:proofErr w:type="spellEnd"/>
      <w:r>
        <w:t xml:space="preserve"> - Kierownikowi Miejsko-Gminnego Ośrodka Pomocy Społecznej w Węglińcu obowiązek i odpowiedzialność za całość gospodarki finansowej MGOPS, w tym: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078"/>
        </w:tabs>
        <w:ind w:firstLine="740"/>
        <w:jc w:val="both"/>
      </w:pPr>
      <w:r>
        <w:t>prowadzenie jawnej gospodarki budżetowo- finansowej,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11"/>
        </w:tabs>
        <w:ind w:firstLine="740"/>
        <w:jc w:val="both"/>
      </w:pPr>
      <w:r>
        <w:t>przygotowywanie projektów budżetu;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02"/>
        </w:tabs>
        <w:ind w:firstLine="740"/>
        <w:jc w:val="both"/>
      </w:pPr>
      <w:r>
        <w:t>wykonywanie budżetu,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06"/>
        </w:tabs>
        <w:ind w:firstLine="740"/>
        <w:jc w:val="both"/>
      </w:pPr>
      <w:r>
        <w:t>wykonywanie dyspozycji środkami pieniężnymi,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22"/>
        </w:tabs>
        <w:ind w:left="1080" w:hanging="320"/>
        <w:jc w:val="both"/>
      </w:pPr>
      <w:r>
        <w:t>dysponowania środkami finansowymi sklasyfikowanymi w budżecie gminy w dziale 851 rozdział 85154 „ Przeciwdziałanie alkoholizmowi”,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26"/>
        </w:tabs>
        <w:ind w:left="1080" w:hanging="320"/>
        <w:jc w:val="both"/>
      </w:pPr>
      <w:r>
        <w:t>dokonywanie wstępnej kontroli: kompletności i rzetelności dokumentów dotyczących operacji gospodarczych i finansowych,</w:t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06"/>
        </w:tabs>
        <w:spacing w:after="260"/>
        <w:ind w:firstLine="740"/>
        <w:jc w:val="both"/>
      </w:pPr>
      <w:r>
        <w:t>finansowanie bieżącej działalności z uwzględnieniem zasad dyscypliny finansowej,</w:t>
      </w:r>
      <w:r>
        <w:br w:type="page"/>
      </w:r>
    </w:p>
    <w:p w:rsidR="001E3217" w:rsidRDefault="00000000">
      <w:pPr>
        <w:pStyle w:val="Teksttreci0"/>
        <w:numPr>
          <w:ilvl w:val="0"/>
          <w:numId w:val="10"/>
        </w:numPr>
        <w:tabs>
          <w:tab w:val="left" w:pos="1158"/>
        </w:tabs>
        <w:spacing w:after="840"/>
        <w:ind w:firstLine="780"/>
      </w:pPr>
      <w:r>
        <w:lastRenderedPageBreak/>
        <w:t>zaciąganie zobowiązań finansowych w zakresie planu finansowego MGOPS.</w:t>
      </w:r>
    </w:p>
    <w:p w:rsidR="001E3217" w:rsidRDefault="001E3217">
      <w:pPr>
        <w:pStyle w:val="Nagwek20"/>
        <w:keepNext/>
        <w:keepLines/>
        <w:numPr>
          <w:ilvl w:val="0"/>
          <w:numId w:val="11"/>
        </w:numPr>
        <w:spacing w:after="220"/>
        <w:ind w:left="5200"/>
      </w:pPr>
    </w:p>
    <w:p w:rsidR="001E3217" w:rsidRDefault="00000000">
      <w:pPr>
        <w:pStyle w:val="Teksttreci0"/>
        <w:spacing w:after="300"/>
        <w:ind w:left="780" w:firstLine="20"/>
      </w:pPr>
      <w:r>
        <w:t>Odwołanie niniejszego pełnomocnictwa lub jego ograniczenie może nastąpić w każdym czasie.</w:t>
      </w:r>
    </w:p>
    <w:p w:rsidR="001E3217" w:rsidRDefault="001E3217">
      <w:pPr>
        <w:pStyle w:val="Nagwek20"/>
        <w:keepNext/>
        <w:keepLines/>
        <w:numPr>
          <w:ilvl w:val="0"/>
          <w:numId w:val="11"/>
        </w:numPr>
        <w:spacing w:after="220"/>
        <w:ind w:left="5200"/>
      </w:pPr>
    </w:p>
    <w:p w:rsidR="001E3217" w:rsidRDefault="00000000">
      <w:pPr>
        <w:pStyle w:val="Teksttreci0"/>
        <w:spacing w:after="300"/>
        <w:ind w:left="780" w:firstLine="20"/>
      </w:pPr>
      <w:r>
        <w:t>Niniejsze pełnomocnictwo wygasa z chwilą rozwiązania stosunku pracy na stanowisku Kierownika Miejsko-Gminnego Ośrodka Pomocy Społecznej w Węglińcu lub jego cofnięcia.</w:t>
      </w:r>
    </w:p>
    <w:p w:rsidR="001E3217" w:rsidRDefault="001E3217">
      <w:pPr>
        <w:pStyle w:val="Nagwek20"/>
        <w:keepNext/>
        <w:keepLines/>
        <w:numPr>
          <w:ilvl w:val="0"/>
          <w:numId w:val="11"/>
        </w:numPr>
        <w:spacing w:after="220"/>
        <w:ind w:left="5120"/>
      </w:pPr>
    </w:p>
    <w:p w:rsidR="001E3217" w:rsidRDefault="00000000">
      <w:pPr>
        <w:pStyle w:val="Teksttreci0"/>
        <w:spacing w:after="300"/>
        <w:ind w:left="780" w:firstLine="20"/>
      </w:pPr>
      <w:r>
        <w:t>Niniejsze pełnomocnictwo nie upoważnia do udzielania dalszych pełnomocnictw osobom nie będącym pracownikami Miejsko-Gminnego Ośrodka Pomocy Społecznej w Węglińcu.</w:t>
      </w:r>
    </w:p>
    <w:p w:rsidR="001E3217" w:rsidRDefault="001E3217">
      <w:pPr>
        <w:pStyle w:val="Nagwek20"/>
        <w:keepNext/>
        <w:keepLines/>
        <w:numPr>
          <w:ilvl w:val="0"/>
          <w:numId w:val="11"/>
        </w:numPr>
        <w:spacing w:after="220"/>
        <w:ind w:left="5120"/>
      </w:pPr>
    </w:p>
    <w:p w:rsidR="001E3217" w:rsidRDefault="00000000">
      <w:pPr>
        <w:pStyle w:val="Teksttreci0"/>
        <w:spacing w:after="300"/>
        <w:ind w:firstLine="780"/>
      </w:pPr>
      <w:r>
        <w:t>Wykonanie zarządzenia powierzam Kierownikowi Wydziału Usług Wspólnych i Rozwoju.</w:t>
      </w:r>
    </w:p>
    <w:p w:rsidR="001E3217" w:rsidRDefault="001E3217">
      <w:pPr>
        <w:pStyle w:val="Nagwek20"/>
        <w:keepNext/>
        <w:keepLines/>
        <w:numPr>
          <w:ilvl w:val="0"/>
          <w:numId w:val="11"/>
        </w:numPr>
        <w:spacing w:after="220"/>
        <w:ind w:left="5120"/>
      </w:pPr>
    </w:p>
    <w:p w:rsidR="001E3217" w:rsidRDefault="00000000">
      <w:pPr>
        <w:pStyle w:val="Teksttreci0"/>
        <w:spacing w:after="760"/>
        <w:ind w:firstLine="780"/>
      </w:pPr>
      <w:r>
        <w:t>Zarządzenie wchodzi w życie z dniem 01 grudnia 2022r.</w:t>
      </w:r>
    </w:p>
    <w:p w:rsidR="001E3217" w:rsidRDefault="00000000" w:rsidP="00D312EF">
      <w:pPr>
        <w:pStyle w:val="Teksttreci20"/>
        <w:rPr>
          <w:sz w:val="22"/>
          <w:szCs w:val="22"/>
        </w:rPr>
        <w:sectPr w:rsidR="001E3217">
          <w:footerReference w:type="default" r:id="rId9"/>
          <w:type w:val="continuous"/>
          <w:pgSz w:w="11900" w:h="16840"/>
          <w:pgMar w:top="619" w:right="1378" w:bottom="1371" w:left="543" w:header="191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38100</wp:posOffset>
                </wp:positionV>
                <wp:extent cx="880745" cy="13398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74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3217" w:rsidRDefault="00000000">
                            <w:pPr>
                              <w:pStyle w:val="Teksttreci3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A. Adamczyk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66pt;margin-top:3pt;width:69.35pt;height:10.5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" filled="f" stroked="f">
                <v:textbox inset="0,0,0,0">
                  <w:txbxContent>
                    <w:p w:rsidR="001E3217" w:rsidRDefault="00000000">
                      <w:pPr>
                        <w:pStyle w:val="Teksttreci3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A. Adamczyk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AB83B8"/>
        </w:rPr>
        <w:br/>
      </w:r>
      <w:r>
        <w:t xml:space="preserve"> </w:t>
      </w: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line="240" w:lineRule="exact"/>
        <w:rPr>
          <w:sz w:val="19"/>
          <w:szCs w:val="19"/>
        </w:rPr>
      </w:pPr>
    </w:p>
    <w:p w:rsidR="001E3217" w:rsidRDefault="001E3217">
      <w:pPr>
        <w:spacing w:before="49" w:after="49" w:line="240" w:lineRule="exact"/>
        <w:rPr>
          <w:sz w:val="19"/>
          <w:szCs w:val="19"/>
        </w:rPr>
      </w:pPr>
    </w:p>
    <w:p w:rsidR="001E3217" w:rsidRDefault="001E3217">
      <w:pPr>
        <w:spacing w:line="1" w:lineRule="exact"/>
        <w:sectPr w:rsidR="001E3217">
          <w:type w:val="continuous"/>
          <w:pgSz w:w="11900" w:h="16840"/>
          <w:pgMar w:top="699" w:right="0" w:bottom="1138" w:left="0" w:header="0" w:footer="3" w:gutter="0"/>
          <w:cols w:space="720"/>
          <w:noEndnote/>
          <w:docGrid w:linePitch="360"/>
        </w:sectPr>
      </w:pPr>
    </w:p>
    <w:p w:rsidR="001E3217" w:rsidRDefault="001E3217">
      <w:pPr>
        <w:spacing w:after="517" w:line="1" w:lineRule="exact"/>
      </w:pPr>
    </w:p>
    <w:p w:rsidR="001E3217" w:rsidRDefault="001E3217">
      <w:pPr>
        <w:spacing w:line="1" w:lineRule="exact"/>
      </w:pPr>
    </w:p>
    <w:sectPr w:rsidR="001E3217">
      <w:type w:val="continuous"/>
      <w:pgSz w:w="11900" w:h="16840"/>
      <w:pgMar w:top="699" w:right="1360" w:bottom="1138" w:left="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FB7" w:rsidRDefault="00936FB7">
      <w:r>
        <w:separator/>
      </w:r>
    </w:p>
  </w:endnote>
  <w:endnote w:type="continuationSeparator" w:id="0">
    <w:p w:rsidR="00936FB7" w:rsidRDefault="0093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21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6532245</wp:posOffset>
              </wp:positionH>
              <wp:positionV relativeFrom="page">
                <wp:posOffset>9886315</wp:posOffset>
              </wp:positionV>
              <wp:extent cx="67310" cy="10985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3217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14.35pt;margin-top:778.45pt;width:5.3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" filled="f" stroked="f">
              <v:textbox style="mso-fit-shape-to-text:t" inset="0,0,0,0">
                <w:txbxContent>
                  <w:p w:rsidR="001E3217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10273030</wp:posOffset>
              </wp:positionV>
              <wp:extent cx="97790" cy="9461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9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3217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8488E0"/>
                              <w:sz w:val="24"/>
                              <w:szCs w:val="24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1028" type="#_x0000_t202" style="position:absolute;margin-left:67.2pt;margin-top:808.9pt;width:7.7pt;height:7.4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" filled="f" stroked="f">
              <v:textbox style="mso-fit-shape-to-text:t" inset="0,0,0,0">
                <w:txbxContent>
                  <w:p w:rsidR="001E3217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color w:val="8488E0"/>
                        <w:sz w:val="24"/>
                        <w:szCs w:val="24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217" w:rsidRDefault="001E3217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21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6517005</wp:posOffset>
              </wp:positionH>
              <wp:positionV relativeFrom="page">
                <wp:posOffset>9883140</wp:posOffset>
              </wp:positionV>
              <wp:extent cx="54610" cy="1098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3217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13.15pt;margin-top:778.2pt;width:4.3pt;height:8.6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" filled="f" stroked="f">
              <v:textbox style="mso-fit-shape-to-text:t" inset="0,0,0,0">
                <w:txbxContent>
                  <w:p w:rsidR="001E3217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FB7" w:rsidRDefault="00936FB7"/>
  </w:footnote>
  <w:footnote w:type="continuationSeparator" w:id="0">
    <w:p w:rsidR="00936FB7" w:rsidRDefault="00936F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8F0"/>
    <w:multiLevelType w:val="multilevel"/>
    <w:tmpl w:val="F6B2B2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455A77"/>
    <w:multiLevelType w:val="multilevel"/>
    <w:tmpl w:val="B91C20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EB3AD7"/>
    <w:multiLevelType w:val="multilevel"/>
    <w:tmpl w:val="FC6450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384CFA"/>
    <w:multiLevelType w:val="multilevel"/>
    <w:tmpl w:val="C83C2B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B17C93"/>
    <w:multiLevelType w:val="multilevel"/>
    <w:tmpl w:val="F0BAB9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F639A9"/>
    <w:multiLevelType w:val="multilevel"/>
    <w:tmpl w:val="92BA69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7F4617"/>
    <w:multiLevelType w:val="multilevel"/>
    <w:tmpl w:val="632AB2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5B3C6E"/>
    <w:multiLevelType w:val="multilevel"/>
    <w:tmpl w:val="1C32313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BF2EA6"/>
    <w:multiLevelType w:val="multilevel"/>
    <w:tmpl w:val="97F89E16"/>
    <w:lvl w:ilvl="0">
      <w:start w:val="8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FB70661"/>
    <w:multiLevelType w:val="multilevel"/>
    <w:tmpl w:val="CFC655C6"/>
    <w:lvl w:ilvl="0">
      <w:start w:val="1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3E38D9"/>
    <w:multiLevelType w:val="multilevel"/>
    <w:tmpl w:val="48A8AE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5126525">
    <w:abstractNumId w:val="7"/>
  </w:num>
  <w:num w:numId="2" w16cid:durableId="2120635181">
    <w:abstractNumId w:val="10"/>
  </w:num>
  <w:num w:numId="3" w16cid:durableId="1401949585">
    <w:abstractNumId w:val="1"/>
  </w:num>
  <w:num w:numId="4" w16cid:durableId="1272011883">
    <w:abstractNumId w:val="3"/>
  </w:num>
  <w:num w:numId="5" w16cid:durableId="1451977092">
    <w:abstractNumId w:val="9"/>
  </w:num>
  <w:num w:numId="6" w16cid:durableId="2062551344">
    <w:abstractNumId w:val="4"/>
  </w:num>
  <w:num w:numId="7" w16cid:durableId="1666667107">
    <w:abstractNumId w:val="6"/>
  </w:num>
  <w:num w:numId="8" w16cid:durableId="321199200">
    <w:abstractNumId w:val="2"/>
  </w:num>
  <w:num w:numId="9" w16cid:durableId="1031145496">
    <w:abstractNumId w:val="0"/>
  </w:num>
  <w:num w:numId="10" w16cid:durableId="168561802">
    <w:abstractNumId w:val="5"/>
  </w:num>
  <w:num w:numId="11" w16cid:durableId="9359894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217"/>
    <w:rsid w:val="001E3217"/>
    <w:rsid w:val="00936FB7"/>
    <w:rsid w:val="00D3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DBDE"/>
  <w15:docId w15:val="{56B8D110-60E8-49B1-992B-7B08CE96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A2B6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140" w:line="233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30"/>
      <w:ind w:left="514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40" w:line="230" w:lineRule="auto"/>
      <w:jc w:val="center"/>
    </w:pPr>
    <w:rPr>
      <w:rFonts w:ascii="Arial" w:eastAsia="Arial" w:hAnsi="Arial" w:cs="Arial"/>
      <w:color w:val="FBA2B6"/>
      <w:sz w:val="17"/>
      <w:szCs w:val="17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1329</Words>
  <Characters>7976</Characters>
  <Application>Microsoft Office Word</Application>
  <DocSecurity>0</DocSecurity>
  <Lines>66</Lines>
  <Paragraphs>18</Paragraphs>
  <ScaleCrop>false</ScaleCrop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2022-11-17T12:38:00Z</dcterms:created>
  <dcterms:modified xsi:type="dcterms:W3CDTF">2022-11-17T12:40:00Z</dcterms:modified>
</cp:coreProperties>
</file>