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57A3A" w14:textId="77777777" w:rsidR="002B7F56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948/LV/22 </w:t>
      </w:r>
    </w:p>
    <w:p w14:paraId="0FCEEB99" w14:textId="77777777" w:rsidR="002B7F56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0310EF9" w14:textId="77777777" w:rsidR="002B7F56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30 listopada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5181763" w14:textId="77777777" w:rsidR="002B7F56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ramowych planów pracy komisji stałych Rady Miejskiej na rok 2023</w:t>
      </w:r>
      <w:r>
        <w:rPr>
          <w:rFonts w:ascii="Times New Roman" w:eastAsia="Times New Roman" w:hAnsi="Times New Roman" w:cs="Times New Roman"/>
        </w:rPr>
        <w:t xml:space="preserve"> </w:t>
      </w:r>
    </w:p>
    <w:p w14:paraId="4845FBE5" w14:textId="77777777" w:rsidR="002B7F56" w:rsidRDefault="00000000">
      <w:pPr>
        <w:spacing w:after="109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21 ust. 3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§ 68 ust. 1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3FDD4C3E" w14:textId="77777777" w:rsidR="002B7F56" w:rsidRDefault="00000000">
      <w:pPr>
        <w:spacing w:after="0" w:line="351" w:lineRule="auto"/>
        <w:ind w:left="113" w:right="1223" w:firstLine="227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ramowe plany pracy na rok 2023 komisji stałych Rady Miejskiej Węglińca: 1) Gospodarczej, stanowiący załącznik nr 1; 2) Społecznej, stanowiący załącznik nr 2. </w:t>
      </w:r>
    </w:p>
    <w:p w14:paraId="27C2CE60" w14:textId="77777777" w:rsidR="002B7F56" w:rsidRDefault="000000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14:paraId="77740945" w14:textId="77777777" w:rsidR="002B7F56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9949873" w14:textId="77777777" w:rsidR="002B7F56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14A93B56" w14:textId="77777777" w:rsidR="002B7F56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B5617A0" w14:textId="77777777" w:rsidR="002B7F56" w:rsidRDefault="00000000">
      <w:pPr>
        <w:spacing w:after="0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0D5369B" w14:textId="77777777" w:rsidR="002B7F5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E9CBE36" w14:textId="77777777" w:rsidR="002B7F5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E39F8A8" w14:textId="77777777" w:rsidR="002B7F56" w:rsidRDefault="00000000">
      <w:pPr>
        <w:spacing w:after="593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105131C" w14:textId="77777777" w:rsidR="002B7F56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14:paraId="2ABAD6FD" w14:textId="77777777" w:rsidR="002B7F56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CD67C21" w14:textId="77777777" w:rsidR="002B7F56" w:rsidRDefault="00000000">
      <w:pPr>
        <w:spacing w:after="109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plany pracy określone w niniejszej uchwale. </w:t>
      </w:r>
    </w:p>
    <w:p w14:paraId="2B64DE1F" w14:textId="77777777" w:rsidR="002B7F56" w:rsidRDefault="002B7F56">
      <w:pPr>
        <w:sectPr w:rsidR="002B7F56">
          <w:footerReference w:type="even" r:id="rId7"/>
          <w:footerReference w:type="default" r:id="rId8"/>
          <w:footerReference w:type="first" r:id="rId9"/>
          <w:pgSz w:w="11906" w:h="16838"/>
          <w:pgMar w:top="1440" w:right="1020" w:bottom="1440" w:left="1020" w:header="708" w:footer="262" w:gutter="0"/>
          <w:cols w:space="708"/>
        </w:sectPr>
      </w:pPr>
    </w:p>
    <w:p w14:paraId="57AA26D3" w14:textId="77777777" w:rsidR="002B7F56" w:rsidRDefault="00000000">
      <w:pPr>
        <w:spacing w:after="11"/>
        <w:ind w:right="185"/>
        <w:jc w:val="right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 xml:space="preserve">Załącznik nr 1 do Uchwały nr 948/LV/22                        </w:t>
      </w:r>
    </w:p>
    <w:p w14:paraId="35A04525" w14:textId="77777777" w:rsidR="002B7F56" w:rsidRDefault="00000000">
      <w:pPr>
        <w:spacing w:after="56"/>
        <w:ind w:left="5814"/>
      </w:pPr>
      <w:r>
        <w:rPr>
          <w:rFonts w:ascii="Times New Roman" w:eastAsia="Times New Roman" w:hAnsi="Times New Roman" w:cs="Times New Roman"/>
          <w:b/>
          <w:sz w:val="20"/>
        </w:rPr>
        <w:t xml:space="preserve">Rady Miejskiej Węglińca z dnia  </w:t>
      </w:r>
    </w:p>
    <w:p w14:paraId="608963C5" w14:textId="77777777" w:rsidR="002B7F56" w:rsidRDefault="00000000">
      <w:pPr>
        <w:spacing w:after="0"/>
        <w:ind w:left="789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1C579C6" w14:textId="77777777" w:rsidR="002B7F56" w:rsidRDefault="00000000">
      <w:pPr>
        <w:spacing w:after="94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14:paraId="5FDD6869" w14:textId="77777777" w:rsidR="002B7F56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BFB68EC" w14:textId="77777777" w:rsidR="002B7F56" w:rsidRDefault="00000000">
      <w:pPr>
        <w:spacing w:after="2"/>
        <w:ind w:left="362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14:paraId="06F50B57" w14:textId="77777777" w:rsidR="002B7F56" w:rsidRDefault="00000000">
      <w:pPr>
        <w:spacing w:after="2"/>
        <w:ind w:left="2751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KOMISJI GOSPODARCZEJ </w:t>
      </w:r>
    </w:p>
    <w:p w14:paraId="01C0C7C6" w14:textId="77777777" w:rsidR="002B7F56" w:rsidRDefault="00000000">
      <w:pPr>
        <w:spacing w:after="2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2023 rok </w:t>
      </w:r>
    </w:p>
    <w:p w14:paraId="5BBCAF20" w14:textId="77777777" w:rsidR="002B7F56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097414E" w14:textId="77777777" w:rsidR="002B7F56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5B146A4" w14:textId="77777777" w:rsidR="002B7F56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2B7F56" w14:paraId="024C7683" w14:textId="77777777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04C7" w14:textId="77777777" w:rsidR="002B7F56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223C" w14:textId="77777777" w:rsidR="002B7F56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20667" w14:textId="77777777" w:rsidR="002B7F56" w:rsidRDefault="00000000">
            <w:pPr>
              <w:spacing w:after="0"/>
              <w:ind w:right="10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2B7F56" w14:paraId="37B4B73B" w14:textId="77777777">
        <w:trPr>
          <w:trHeight w:val="2345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31F1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7C6CB" w14:textId="77777777" w:rsidR="002B7F56" w:rsidRDefault="00000000">
            <w:pPr>
              <w:spacing w:after="0" w:line="238" w:lineRule="auto"/>
              <w:ind w:right="45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14:paraId="614214DD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4830" w14:textId="77777777" w:rsidR="002B7F56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inwestycyjne na rok 2023 </w:t>
            </w:r>
          </w:p>
          <w:p w14:paraId="61093479" w14:textId="77777777" w:rsidR="002B7F56" w:rsidRDefault="00000000">
            <w:pPr>
              <w:numPr>
                <w:ilvl w:val="0"/>
                <w:numId w:val="1"/>
              </w:numPr>
              <w:spacing w:after="26" w:line="27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sposobu finansowania i wykonania budżetu klubów sportowych, stowarzyszeń i OSP za 2022 rok  </w:t>
            </w:r>
          </w:p>
          <w:p w14:paraId="392EFA65" w14:textId="77777777" w:rsidR="002B7F56" w:rsidRDefault="00000000">
            <w:pPr>
              <w:numPr>
                <w:ilvl w:val="0"/>
                <w:numId w:val="1"/>
              </w:numPr>
              <w:spacing w:after="24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Omówienie planów związanych z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sanitacją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Gminy i gospodarką niskoemisyjną </w:t>
            </w:r>
          </w:p>
          <w:p w14:paraId="5A48D8DF" w14:textId="77777777" w:rsidR="002B7F56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Planowane remonty dróg, chodników i sieci wodnokanalizacyjnej </w:t>
            </w:r>
          </w:p>
        </w:tc>
      </w:tr>
      <w:tr w:rsidR="002B7F56" w14:paraId="217B1A37" w14:textId="77777777">
        <w:trPr>
          <w:trHeight w:val="335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63291" w14:textId="77777777" w:rsidR="002B7F56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C03D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14:paraId="0891BCA7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14:paraId="59FF1A00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548D8" w14:textId="77777777" w:rsidR="002B7F56" w:rsidRDefault="00000000">
            <w:pPr>
              <w:numPr>
                <w:ilvl w:val="0"/>
                <w:numId w:val="2"/>
              </w:numPr>
              <w:spacing w:after="78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2022 rok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3C184DF3" w14:textId="77777777" w:rsidR="002B7F5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 </w:t>
            </w:r>
          </w:p>
          <w:p w14:paraId="0B73480F" w14:textId="77777777" w:rsidR="002B7F5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ZUK </w:t>
            </w:r>
          </w:p>
          <w:p w14:paraId="60A026B0" w14:textId="77777777" w:rsidR="002B7F56" w:rsidRDefault="00000000">
            <w:pPr>
              <w:numPr>
                <w:ilvl w:val="0"/>
                <w:numId w:val="2"/>
              </w:numPr>
              <w:spacing w:after="76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wykonania budżetu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za 2022rok </w:t>
            </w:r>
          </w:p>
          <w:p w14:paraId="7AF91376" w14:textId="77777777" w:rsidR="002B7F5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finansowania placówek oświatowych </w:t>
            </w:r>
          </w:p>
          <w:p w14:paraId="406C9ACA" w14:textId="77777777" w:rsidR="002B7F5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nt. funkcjonowania gospodarki odpadami komunalnymi za rok 2022 z uwzględnieniem działalności  PSZOK </w:t>
            </w:r>
          </w:p>
        </w:tc>
      </w:tr>
      <w:tr w:rsidR="002B7F56" w14:paraId="22556903" w14:textId="77777777">
        <w:trPr>
          <w:trHeight w:val="2024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979DD" w14:textId="77777777" w:rsidR="002B7F56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4CA82" w14:textId="77777777" w:rsidR="002B7F56" w:rsidRDefault="00000000">
            <w:pPr>
              <w:spacing w:after="3" w:line="279" w:lineRule="auto"/>
              <w:ind w:right="20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14:paraId="0CC9B20D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4184" w14:textId="77777777" w:rsidR="002B7F56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w I półroczu 2023 roku </w:t>
            </w:r>
          </w:p>
          <w:p w14:paraId="5A9E1F8C" w14:textId="77777777" w:rsidR="002B7F56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Gospodarka leśna na terenie Gminy Węgliniec </w:t>
            </w:r>
          </w:p>
          <w:p w14:paraId="7F2D1958" w14:textId="77777777" w:rsidR="002B7F56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realizacji planowanych inwestycji </w:t>
            </w:r>
          </w:p>
          <w:p w14:paraId="00323CDC" w14:textId="77777777" w:rsidR="002B7F56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nt. funkcjonowania gospodarki odpadami komunalnymi po zmianach wprowadzonych od stycznia 2023roku </w:t>
            </w:r>
          </w:p>
        </w:tc>
      </w:tr>
      <w:tr w:rsidR="002B7F56" w14:paraId="5F3E635B" w14:textId="77777777">
        <w:trPr>
          <w:trHeight w:val="202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6E8F" w14:textId="77777777" w:rsidR="002B7F56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3D57" w14:textId="77777777" w:rsidR="002B7F56" w:rsidRDefault="00000000">
            <w:pPr>
              <w:spacing w:after="57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14:paraId="011E00D6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B721" w14:textId="77777777" w:rsidR="002B7F56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Omówienie planów i potrzeb inwestycyjnych na 2024 rok </w:t>
            </w:r>
          </w:p>
          <w:p w14:paraId="24085F55" w14:textId="77777777" w:rsidR="002B7F56" w:rsidRDefault="00000000">
            <w:pPr>
              <w:numPr>
                <w:ilvl w:val="0"/>
                <w:numId w:val="4"/>
              </w:numPr>
              <w:spacing w:after="72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2024 rok </w:t>
            </w:r>
          </w:p>
          <w:p w14:paraId="703E05EF" w14:textId="77777777" w:rsidR="002B7F56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na 2024 rok </w:t>
            </w:r>
          </w:p>
          <w:p w14:paraId="16769BA9" w14:textId="77777777" w:rsidR="002B7F56" w:rsidRDefault="00000000">
            <w:pPr>
              <w:numPr>
                <w:ilvl w:val="0"/>
                <w:numId w:val="4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i realizacja wypracowanych wniosków </w:t>
            </w:r>
          </w:p>
        </w:tc>
      </w:tr>
    </w:tbl>
    <w:p w14:paraId="77768667" w14:textId="77777777" w:rsidR="002B7F56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90F1049" w14:textId="77777777" w:rsidR="002B7F56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71F08587" w14:textId="77777777" w:rsidR="002B7F56" w:rsidRDefault="00000000">
      <w:pPr>
        <w:spacing w:after="54" w:line="272" w:lineRule="auto"/>
        <w:ind w:left="5955"/>
      </w:pPr>
      <w:r>
        <w:rPr>
          <w:rFonts w:ascii="Times New Roman" w:eastAsia="Times New Roman" w:hAnsi="Times New Roman" w:cs="Times New Roman"/>
          <w:b/>
          <w:sz w:val="19"/>
        </w:rPr>
        <w:t xml:space="preserve">Załącznik nr 2 do Uchwały  948/LV/22                              Rady Miejskiej Węglińca z dnia  </w:t>
      </w:r>
    </w:p>
    <w:p w14:paraId="333F710C" w14:textId="77777777" w:rsidR="002B7F56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3E0AD82" w14:textId="77777777" w:rsidR="002B7F56" w:rsidRDefault="00000000">
      <w:pPr>
        <w:spacing w:after="56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7D6D0706" w14:textId="77777777" w:rsidR="002B7F56" w:rsidRDefault="00000000">
      <w:pPr>
        <w:spacing w:after="2"/>
        <w:ind w:left="362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14:paraId="5AB3773A" w14:textId="77777777" w:rsidR="002B7F56" w:rsidRDefault="00000000">
      <w:pPr>
        <w:spacing w:after="2"/>
        <w:ind w:left="2984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KOMISJI SPOŁECZNEJ </w:t>
      </w:r>
    </w:p>
    <w:p w14:paraId="31F1C443" w14:textId="77777777" w:rsidR="002B7F56" w:rsidRDefault="00000000">
      <w:pPr>
        <w:spacing w:after="2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2023 rok </w:t>
      </w:r>
    </w:p>
    <w:p w14:paraId="2303102A" w14:textId="77777777" w:rsidR="002B7F56" w:rsidRDefault="00000000">
      <w:pPr>
        <w:spacing w:after="56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478FDC38" w14:textId="77777777" w:rsidR="002B7F56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5003CB0" w14:textId="77777777" w:rsidR="002B7F56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6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2B7F56" w14:paraId="4F45DE1A" w14:textId="77777777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1ECE" w14:textId="77777777" w:rsidR="002B7F56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B89D9" w14:textId="77777777" w:rsidR="002B7F56" w:rsidRDefault="00000000">
            <w:pPr>
              <w:spacing w:after="0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40878" w14:textId="77777777" w:rsidR="002B7F56" w:rsidRDefault="00000000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2B7F56" w14:paraId="35563ABA" w14:textId="77777777">
        <w:trPr>
          <w:trHeight w:val="166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649C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E945B" w14:textId="77777777" w:rsidR="002B7F56" w:rsidRDefault="00000000">
            <w:pPr>
              <w:spacing w:after="2" w:line="237" w:lineRule="auto"/>
              <w:ind w:left="2"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14:paraId="52FE3F2C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A6C33" w14:textId="77777777" w:rsidR="002B7F56" w:rsidRDefault="00000000">
            <w:pPr>
              <w:numPr>
                <w:ilvl w:val="0"/>
                <w:numId w:val="5"/>
              </w:numPr>
              <w:spacing w:after="25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Spotkanie robocze z działaczami sportowymi dot. pracy klubów sportowych w roku 2022/2023  </w:t>
            </w:r>
          </w:p>
          <w:p w14:paraId="36A5CBFA" w14:textId="77777777" w:rsidR="002B7F56" w:rsidRDefault="00000000">
            <w:pPr>
              <w:numPr>
                <w:ilvl w:val="0"/>
                <w:numId w:val="5"/>
              </w:numPr>
              <w:spacing w:after="0" w:line="279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obiektów kultury i szkół, przedszkoli, świetlic, placów zabaw i obiektów sportowych itp. </w:t>
            </w:r>
          </w:p>
          <w:p w14:paraId="118EFB95" w14:textId="77777777" w:rsidR="002B7F56" w:rsidRDefault="00000000">
            <w:pPr>
              <w:spacing w:after="0"/>
              <w:ind w:left="72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2B7F56" w14:paraId="17BC5E63" w14:textId="77777777">
        <w:trPr>
          <w:trHeight w:val="310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7C2DE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9B8F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14:paraId="36AB9FC8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14:paraId="711D8588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8B65C" w14:textId="77777777" w:rsidR="002B7F56" w:rsidRDefault="00000000">
            <w:pPr>
              <w:numPr>
                <w:ilvl w:val="0"/>
                <w:numId w:val="6"/>
              </w:numPr>
              <w:spacing w:after="77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Gminy i Miasta Węgliniec za 2022 rok </w:t>
            </w:r>
          </w:p>
          <w:p w14:paraId="419895F4" w14:textId="77777777" w:rsidR="002B7F56" w:rsidRDefault="00000000">
            <w:pPr>
              <w:numPr>
                <w:ilvl w:val="0"/>
                <w:numId w:val="6"/>
              </w:numPr>
              <w:spacing w:after="0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stanu bezpieczeństwa na terenie Gminy i Miasta Węgliniec za 2022 rok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15BD83C4" w14:textId="77777777" w:rsidR="002B7F56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2022 rok  </w:t>
            </w:r>
          </w:p>
          <w:p w14:paraId="2274ACAE" w14:textId="77777777" w:rsidR="002B7F56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za 2022 rok  </w:t>
            </w:r>
          </w:p>
          <w:p w14:paraId="711144B5" w14:textId="77777777" w:rsidR="002B7F56" w:rsidRDefault="00000000">
            <w:pPr>
              <w:numPr>
                <w:ilvl w:val="0"/>
                <w:numId w:val="6"/>
              </w:numPr>
              <w:spacing w:after="73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projektów organizacyjnych na rok szkolny 2023/2024 </w:t>
            </w:r>
          </w:p>
          <w:p w14:paraId="3E85C81E" w14:textId="77777777" w:rsidR="002B7F56" w:rsidRDefault="00000000">
            <w:pPr>
              <w:numPr>
                <w:ilvl w:val="0"/>
                <w:numId w:val="6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remontowo-budowlane w placówkach oświatowych  </w:t>
            </w:r>
          </w:p>
          <w:p w14:paraId="2D5B0430" w14:textId="77777777" w:rsidR="002B7F5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  <w:tr w:rsidR="002B7F56" w14:paraId="1FDE4257" w14:textId="77777777">
        <w:trPr>
          <w:trHeight w:val="333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B13D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509E" w14:textId="77777777" w:rsidR="002B7F56" w:rsidRDefault="00000000">
            <w:pPr>
              <w:spacing w:after="0" w:line="279" w:lineRule="auto"/>
              <w:ind w:left="2"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14:paraId="23F2A6F9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C75AD" w14:textId="77777777" w:rsidR="002B7F56" w:rsidRDefault="00000000">
            <w:pPr>
              <w:numPr>
                <w:ilvl w:val="0"/>
                <w:numId w:val="7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wykonania budżetu za I półrocze 2023 roku </w:t>
            </w:r>
          </w:p>
          <w:p w14:paraId="263B31CF" w14:textId="77777777" w:rsidR="002B7F56" w:rsidRDefault="00000000">
            <w:pPr>
              <w:numPr>
                <w:ilvl w:val="0"/>
                <w:numId w:val="7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szkół do roku szkolnego 2023/2024 </w:t>
            </w:r>
          </w:p>
          <w:p w14:paraId="47F2A25F" w14:textId="77777777" w:rsidR="002B7F56" w:rsidRDefault="00000000">
            <w:pPr>
              <w:numPr>
                <w:ilvl w:val="0"/>
                <w:numId w:val="7"/>
              </w:numPr>
              <w:spacing w:after="0" w:line="261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Informacje na temat rozwoju turystyki i sportu na terenie gminy Węgliniec </w:t>
            </w:r>
          </w:p>
          <w:p w14:paraId="424BFDFD" w14:textId="77777777" w:rsidR="002B7F56" w:rsidRDefault="00000000">
            <w:pPr>
              <w:numPr>
                <w:ilvl w:val="0"/>
                <w:numId w:val="7"/>
              </w:numPr>
              <w:spacing w:after="0" w:line="277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na temat powstania gabinetu rehabilitacji w Węglińcu  </w:t>
            </w:r>
          </w:p>
          <w:p w14:paraId="785BA6D4" w14:textId="77777777" w:rsidR="002B7F56" w:rsidRDefault="00000000">
            <w:pPr>
              <w:numPr>
                <w:ilvl w:val="0"/>
                <w:numId w:val="7"/>
              </w:numPr>
              <w:spacing w:after="0" w:line="26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ośrodka zdrowia w Węglińcu oraz informacje na temat szczepień w 2022r </w:t>
            </w:r>
          </w:p>
          <w:p w14:paraId="6F1BFDA3" w14:textId="77777777" w:rsidR="002B7F56" w:rsidRDefault="00000000">
            <w:pPr>
              <w:spacing w:after="0"/>
              <w:ind w:left="72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2B7F56" w14:paraId="2919E550" w14:textId="77777777">
        <w:trPr>
          <w:trHeight w:val="2686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3BB47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46B10" w14:textId="77777777" w:rsidR="002B7F56" w:rsidRDefault="00000000">
            <w:pPr>
              <w:spacing w:after="57" w:line="237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14:paraId="619BF73D" w14:textId="77777777" w:rsidR="002B7F56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C25E" w14:textId="77777777" w:rsidR="002B7F56" w:rsidRDefault="00000000">
            <w:pPr>
              <w:numPr>
                <w:ilvl w:val="0"/>
                <w:numId w:val="8"/>
              </w:numPr>
              <w:spacing w:after="0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na 2024 rok </w:t>
            </w:r>
          </w:p>
          <w:p w14:paraId="48F55682" w14:textId="77777777" w:rsidR="002B7F56" w:rsidRDefault="00000000">
            <w:pPr>
              <w:numPr>
                <w:ilvl w:val="0"/>
                <w:numId w:val="8"/>
              </w:numPr>
              <w:spacing w:after="23" w:line="278" w:lineRule="auto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Spotkanie robocze z działaczami sportowymi dot. pracy klubów sportowych na rok 2024 </w:t>
            </w:r>
          </w:p>
          <w:p w14:paraId="07048236" w14:textId="77777777" w:rsidR="002B7F56" w:rsidRDefault="00000000">
            <w:pPr>
              <w:numPr>
                <w:ilvl w:val="0"/>
                <w:numId w:val="8"/>
              </w:numPr>
              <w:spacing w:after="73" w:line="238" w:lineRule="auto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o stanie realizacji zadań oświatowych gminy w roku szkolnym 2022/2023 </w:t>
            </w:r>
          </w:p>
          <w:p w14:paraId="530401F2" w14:textId="77777777" w:rsidR="002B7F56" w:rsidRDefault="00000000">
            <w:pPr>
              <w:numPr>
                <w:ilvl w:val="0"/>
                <w:numId w:val="8"/>
              </w:numPr>
              <w:spacing w:after="0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Społecznej na 2024 rok </w:t>
            </w:r>
          </w:p>
          <w:p w14:paraId="5BCB80D2" w14:textId="77777777" w:rsidR="002B7F56" w:rsidRDefault="00000000">
            <w:pPr>
              <w:numPr>
                <w:ilvl w:val="0"/>
                <w:numId w:val="8"/>
              </w:numPr>
              <w:spacing w:after="0"/>
              <w:ind w:hanging="430"/>
            </w:pPr>
            <w:r>
              <w:rPr>
                <w:rFonts w:ascii="Times New Roman" w:eastAsia="Times New Roman" w:hAnsi="Times New Roman" w:cs="Times New Roman"/>
                <w:sz w:val="28"/>
              </w:rPr>
              <w:t>Podsumowanie pracy Komisji i realizacja wypracowanych wniosków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</w:tbl>
    <w:p w14:paraId="617EEC8D" w14:textId="77777777" w:rsidR="002B7F56" w:rsidRDefault="00000000">
      <w:pPr>
        <w:spacing w:after="14792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D45C9CB" w14:textId="77777777" w:rsidR="002B7F56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sectPr w:rsidR="002B7F56">
      <w:footerReference w:type="even" r:id="rId10"/>
      <w:footerReference w:type="default" r:id="rId11"/>
      <w:footerReference w:type="first" r:id="rId12"/>
      <w:pgSz w:w="11906" w:h="16838"/>
      <w:pgMar w:top="1144" w:right="1000" w:bottom="262" w:left="1419" w:header="708" w:footer="26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5AEAA" w14:textId="77777777" w:rsidR="001041D1" w:rsidRDefault="001041D1">
      <w:pPr>
        <w:spacing w:after="0" w:line="240" w:lineRule="auto"/>
      </w:pPr>
      <w:r>
        <w:separator/>
      </w:r>
    </w:p>
  </w:endnote>
  <w:endnote w:type="continuationSeparator" w:id="0">
    <w:p w14:paraId="553ACFE4" w14:textId="77777777" w:rsidR="001041D1" w:rsidRDefault="00104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39D94" w14:textId="77777777" w:rsidR="002B7F56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B5128BB" w14:textId="77777777" w:rsidR="002B7F56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B2063EA5-95F0-4B84-BB12-B07D251068FE.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3365F" w14:textId="77777777" w:rsidR="002B7F56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D7987EB" w14:textId="77777777" w:rsidR="002B7F56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B2063EA5-95F0-4B84-BB12-B07D251068FE.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4505F" w14:textId="77777777" w:rsidR="002B7F56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8DC491D" w14:textId="77777777" w:rsidR="002B7F56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B2063EA5-95F0-4B84-BB12-B07D251068FE.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E8C1" w14:textId="77777777" w:rsidR="002B7F56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D38F333" w14:textId="77777777" w:rsidR="002B7F56" w:rsidRDefault="00000000">
    <w:pPr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B2063EA5-95F0-4B84-BB12-B07D251068FE.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8117E" w14:textId="77777777" w:rsidR="002B7F56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553C146" w14:textId="77777777" w:rsidR="002B7F56" w:rsidRDefault="00000000">
    <w:pPr>
      <w:tabs>
        <w:tab w:val="right" w:pos="9488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B2063EA5-95F0-4B84-BB12-B07D251068FE.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F08B" w14:textId="77777777" w:rsidR="002B7F56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071F437" w14:textId="77777777" w:rsidR="002B7F56" w:rsidRDefault="00000000">
    <w:pPr>
      <w:tabs>
        <w:tab w:val="right" w:pos="9488"/>
      </w:tabs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B2063EA5-95F0-4B84-BB12-B07D251068FE.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5A2D8" w14:textId="77777777" w:rsidR="001041D1" w:rsidRDefault="001041D1">
      <w:pPr>
        <w:spacing w:after="0" w:line="240" w:lineRule="auto"/>
      </w:pPr>
      <w:r>
        <w:separator/>
      </w:r>
    </w:p>
  </w:footnote>
  <w:footnote w:type="continuationSeparator" w:id="0">
    <w:p w14:paraId="151A1B80" w14:textId="77777777" w:rsidR="001041D1" w:rsidRDefault="00104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9426C"/>
    <w:multiLevelType w:val="hybridMultilevel"/>
    <w:tmpl w:val="CBD8D0F0"/>
    <w:lvl w:ilvl="0" w:tplc="3020B386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98F42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700B02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104BB9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4800C10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7648E2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1E5206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FAE1E2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14A30E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616E3"/>
    <w:multiLevelType w:val="hybridMultilevel"/>
    <w:tmpl w:val="4D1A6C8C"/>
    <w:lvl w:ilvl="0" w:tplc="CF3AA39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A78E65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4F0A258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3EFFEA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3C320E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4AE934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46258C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AC2772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CA4630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564983"/>
    <w:multiLevelType w:val="hybridMultilevel"/>
    <w:tmpl w:val="E9F06394"/>
    <w:lvl w:ilvl="0" w:tplc="BBFC4626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AA8208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BE184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BE6ED0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083CA8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A6D8DC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32034E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9CE9C0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794A7C2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99F4B34"/>
    <w:multiLevelType w:val="hybridMultilevel"/>
    <w:tmpl w:val="86AE6546"/>
    <w:lvl w:ilvl="0" w:tplc="99BE89A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6E184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424236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46C11C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7A6E60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7E61108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C47910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C160020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C1086A6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1E2C66"/>
    <w:multiLevelType w:val="hybridMultilevel"/>
    <w:tmpl w:val="265278F0"/>
    <w:lvl w:ilvl="0" w:tplc="FFA4BE74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64A6130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B64164E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A104BA4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82EC5C0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1C028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245456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283ED6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1EBB42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01B53B8"/>
    <w:multiLevelType w:val="hybridMultilevel"/>
    <w:tmpl w:val="1D0A77A4"/>
    <w:lvl w:ilvl="0" w:tplc="4D8A260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7E9CFE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ECBCF6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243BD2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385CB8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5AE60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A589E78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C8C81A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9AA264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B8C5DF8"/>
    <w:multiLevelType w:val="hybridMultilevel"/>
    <w:tmpl w:val="8F5C41FA"/>
    <w:lvl w:ilvl="0" w:tplc="67E07AB6">
      <w:start w:val="1"/>
      <w:numFmt w:val="bullet"/>
      <w:lvlText w:val="•"/>
      <w:lvlJc w:val="left"/>
      <w:pPr>
        <w:ind w:left="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9CE31E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EEEA8E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6EE5A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9CB72C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FC4286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ACE92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3248CC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72B5AC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EA54C00"/>
    <w:multiLevelType w:val="hybridMultilevel"/>
    <w:tmpl w:val="E66EB86C"/>
    <w:lvl w:ilvl="0" w:tplc="BA060E26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B68C7A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BA6392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B82AB2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62ACDA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2AA76C0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0DE4B04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881AF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9C8942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25640552">
    <w:abstractNumId w:val="4"/>
  </w:num>
  <w:num w:numId="2" w16cid:durableId="1452482208">
    <w:abstractNumId w:val="2"/>
  </w:num>
  <w:num w:numId="3" w16cid:durableId="1326201518">
    <w:abstractNumId w:val="7"/>
  </w:num>
  <w:num w:numId="4" w16cid:durableId="316225226">
    <w:abstractNumId w:val="0"/>
  </w:num>
  <w:num w:numId="5" w16cid:durableId="1675837716">
    <w:abstractNumId w:val="3"/>
  </w:num>
  <w:num w:numId="6" w16cid:durableId="1640332696">
    <w:abstractNumId w:val="5"/>
  </w:num>
  <w:num w:numId="7" w16cid:durableId="851335142">
    <w:abstractNumId w:val="1"/>
  </w:num>
  <w:num w:numId="8" w16cid:durableId="15093718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F56"/>
    <w:rsid w:val="001041D1"/>
    <w:rsid w:val="002B7F56"/>
    <w:rsid w:val="0060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514A9"/>
  <w15:docId w15:val="{1716551F-565E-4550-A2E7-546E46FF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594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948/LV/22</dc:title>
  <dc:subject>Uchwała Nr 948/LV/22 z dnia 30 listopada 2022 r. Rady Miejskiej Węglińca w sprawie ramowych planow pracy komisji stalych Rady Miejskiej na rok 2023</dc:subject>
  <dc:creator>Rada Miejska Weglinca</dc:creator>
  <cp:keywords/>
  <cp:lastModifiedBy>Alicja</cp:lastModifiedBy>
  <cp:revision>2</cp:revision>
  <dcterms:created xsi:type="dcterms:W3CDTF">2022-12-09T10:00:00Z</dcterms:created>
  <dcterms:modified xsi:type="dcterms:W3CDTF">2022-12-09T10:00:00Z</dcterms:modified>
</cp:coreProperties>
</file>