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403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984/LVII/22</w:t>
      </w:r>
      <w:r>
        <w:rPr>
          <w:b/>
          <w:caps/>
        </w:rPr>
        <w:br/>
        <w:t>Rady Miejskiej Węglińca</w:t>
      </w:r>
    </w:p>
    <w:p w14:paraId="62C8DE1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grudnia 2022 r.</w:t>
      </w:r>
    </w:p>
    <w:p w14:paraId="4EFCFD35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5A8AC6D3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559.)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18FA6E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4,90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nieoznaczony,  położone w Węglińcu przy ulicy Wojska polskiego 11 na działce o numerze ewidencyjnym 13/11 </w:t>
      </w:r>
      <w:r w:rsidRPr="00B6345D">
        <w:rPr>
          <w:color w:val="000000"/>
          <w:highlight w:val="black"/>
          <w:u w:color="000000"/>
        </w:rPr>
        <w:t>z Panem Adamem Mielnikiem.</w:t>
      </w:r>
    </w:p>
    <w:p w14:paraId="5A5D146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FE3D2C3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219508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033A5D5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A1A54" w14:paraId="364AB0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DC535" w14:textId="77777777" w:rsidR="002A1A54" w:rsidRDefault="002A1A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33A26" w14:textId="77777777" w:rsidR="002A1A5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2A1A54" w14:paraId="06E59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333F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6DEDC38" w14:textId="77777777" w:rsidR="002A1A54" w:rsidRDefault="002A1A54"/>
          <w:p w14:paraId="2EB30C23" w14:textId="77777777" w:rsidR="002A1A54" w:rsidRDefault="002A1A54"/>
          <w:p w14:paraId="25E5729C" w14:textId="77777777" w:rsidR="002A1A54" w:rsidRDefault="002A1A54"/>
          <w:p w14:paraId="6E6A809E" w14:textId="77777777" w:rsidR="002A1A54" w:rsidRDefault="002A1A54"/>
          <w:p w14:paraId="06D52536" w14:textId="77777777" w:rsidR="002A1A54" w:rsidRDefault="002A1A54"/>
          <w:p w14:paraId="3A014D2D" w14:textId="77777777" w:rsidR="002A1A54" w:rsidRDefault="002A1A54"/>
          <w:p w14:paraId="5EFA98E7" w14:textId="77777777" w:rsidR="002A1A54" w:rsidRDefault="002A1A54"/>
          <w:p w14:paraId="4EC8C2CA" w14:textId="77777777" w:rsidR="002A1A54" w:rsidRDefault="002A1A54"/>
        </w:tc>
      </w:tr>
      <w:tr w:rsidR="002A1A54" w14:paraId="6405CD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D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2A1A54" w14:paraId="3B8B85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89CE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729A796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FD75" w14:textId="77777777" w:rsidR="006C78FD" w:rsidRDefault="006C78FD">
      <w:r>
        <w:separator/>
      </w:r>
    </w:p>
  </w:endnote>
  <w:endnote w:type="continuationSeparator" w:id="0">
    <w:p w14:paraId="2B74C270" w14:textId="77777777" w:rsidR="006C78FD" w:rsidRDefault="006C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A1A54" w14:paraId="76169D4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C674E1" w14:textId="77777777" w:rsidR="002A1A54" w:rsidRDefault="00000000">
          <w:pPr>
            <w:jc w:val="left"/>
            <w:rPr>
              <w:sz w:val="18"/>
            </w:rPr>
          </w:pPr>
          <w:r w:rsidRPr="00B6345D">
            <w:rPr>
              <w:sz w:val="18"/>
              <w:lang w:val="en-US"/>
            </w:rPr>
            <w:t>Id: 72FA0F1D-0FFE-468D-9F42-AFFBE2D38C2C.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77EC9F6" w14:textId="77777777" w:rsidR="002A1A5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34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9BE456" w14:textId="77777777" w:rsidR="002A1A54" w:rsidRDefault="002A1A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97FA" w14:textId="77777777" w:rsidR="006C78FD" w:rsidRDefault="006C78FD">
      <w:r>
        <w:separator/>
      </w:r>
    </w:p>
  </w:footnote>
  <w:footnote w:type="continuationSeparator" w:id="0">
    <w:p w14:paraId="1FF7D8C3" w14:textId="77777777" w:rsidR="006C78FD" w:rsidRDefault="006C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1A54"/>
    <w:rsid w:val="006C78FD"/>
    <w:rsid w:val="00A77B3E"/>
    <w:rsid w:val="00B6345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7DE9"/>
  <w15:docId w15:val="{88015CEA-F3A2-4441-A749-105EF1D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984/LVII/22 z dnia 29 grudnia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2023-01-09T09:44:00Z</dcterms:created>
  <dcterms:modified xsi:type="dcterms:W3CDTF">2023-01-09T08:51:00Z</dcterms:modified>
  <cp:category>Akt prawny</cp:category>
</cp:coreProperties>
</file>