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0B10" w:rsidRDefault="00BA0B10" w:rsidP="00BA0B10">
      <w:pPr>
        <w:pStyle w:val="Teksttreci20"/>
        <w:spacing w:line="211" w:lineRule="auto"/>
        <w:ind w:hanging="400"/>
        <w:rPr>
          <w:b w:val="0"/>
          <w:bCs w:val="0"/>
          <w:sz w:val="26"/>
          <w:szCs w:val="26"/>
        </w:rPr>
      </w:pPr>
    </w:p>
    <w:p w:rsidR="00BA0B10" w:rsidRDefault="00BA0B10" w:rsidP="00BA0B10">
      <w:pPr>
        <w:pStyle w:val="Teksttreci20"/>
        <w:spacing w:line="211" w:lineRule="auto"/>
        <w:ind w:hanging="400"/>
        <w:rPr>
          <w:b w:val="0"/>
          <w:bCs w:val="0"/>
          <w:sz w:val="26"/>
          <w:szCs w:val="26"/>
        </w:rPr>
      </w:pPr>
    </w:p>
    <w:p w:rsidR="00BA0B10" w:rsidRDefault="00BA0B10" w:rsidP="00BA0B10">
      <w:pPr>
        <w:pStyle w:val="Teksttreci20"/>
        <w:spacing w:line="211" w:lineRule="auto"/>
        <w:ind w:hanging="400"/>
        <w:rPr>
          <w:b w:val="0"/>
          <w:bCs w:val="0"/>
          <w:sz w:val="26"/>
          <w:szCs w:val="26"/>
        </w:rPr>
      </w:pPr>
    </w:p>
    <w:p w:rsidR="00BA0B10" w:rsidRDefault="00BA0B10" w:rsidP="00BA0B10">
      <w:pPr>
        <w:pStyle w:val="Teksttreci20"/>
        <w:spacing w:line="211" w:lineRule="auto"/>
        <w:ind w:hanging="400"/>
        <w:rPr>
          <w:b w:val="0"/>
          <w:bCs w:val="0"/>
          <w:sz w:val="26"/>
          <w:szCs w:val="26"/>
        </w:rPr>
      </w:pPr>
    </w:p>
    <w:p w:rsidR="00BA0B10" w:rsidRDefault="00BA0B10" w:rsidP="00BA0B10">
      <w:pPr>
        <w:pStyle w:val="Teksttreci20"/>
        <w:spacing w:line="211" w:lineRule="auto"/>
        <w:ind w:hanging="400"/>
        <w:rPr>
          <w:b w:val="0"/>
          <w:bCs w:val="0"/>
          <w:sz w:val="26"/>
          <w:szCs w:val="26"/>
        </w:rPr>
      </w:pPr>
    </w:p>
    <w:p w:rsidR="003B3D33" w:rsidRPr="00BA0B10" w:rsidRDefault="00000000" w:rsidP="00BA0B10">
      <w:pPr>
        <w:pStyle w:val="Teksttreci20"/>
        <w:spacing w:line="211" w:lineRule="auto"/>
        <w:ind w:hanging="400"/>
        <w:jc w:val="center"/>
        <w:rPr>
          <w:sz w:val="26"/>
          <w:szCs w:val="26"/>
        </w:rPr>
      </w:pPr>
      <w:r>
        <w:rPr>
          <w:sz w:val="28"/>
          <w:szCs w:val="28"/>
        </w:rPr>
        <w:t>ZARZĄDZENIE nr 106/2022</w:t>
      </w:r>
      <w:r>
        <w:rPr>
          <w:sz w:val="28"/>
          <w:szCs w:val="28"/>
        </w:rPr>
        <w:br/>
        <w:t>BURMISTRZA GMINY I MIASTA WĘGLINIEC</w:t>
      </w:r>
      <w:r>
        <w:rPr>
          <w:sz w:val="28"/>
          <w:szCs w:val="28"/>
        </w:rPr>
        <w:br/>
        <w:t>z dnia 11.10.2022 r.</w:t>
      </w:r>
    </w:p>
    <w:p w:rsidR="00BA0B10" w:rsidRDefault="00BA0B10">
      <w:pPr>
        <w:pStyle w:val="Teksttreci0"/>
        <w:ind w:left="960"/>
        <w:rPr>
          <w:b/>
          <w:bCs/>
          <w:i w:val="0"/>
          <w:iCs w:val="0"/>
        </w:rPr>
      </w:pPr>
    </w:p>
    <w:p w:rsidR="003B3D33" w:rsidRDefault="00000000">
      <w:pPr>
        <w:pStyle w:val="Teksttreci0"/>
        <w:ind w:left="960"/>
      </w:pPr>
      <w:r>
        <w:rPr>
          <w:b/>
          <w:bCs/>
          <w:i w:val="0"/>
          <w:iCs w:val="0"/>
        </w:rPr>
        <w:t>w sprawie ustalenia dnia 31 października 2022 roku dniem wolnym od pracy w Urzędzie Gminy i Miasta w Węglińcu.</w:t>
      </w:r>
    </w:p>
    <w:p w:rsidR="003B3D33" w:rsidRDefault="00000000">
      <w:pPr>
        <w:pStyle w:val="Teksttreci0"/>
        <w:spacing w:after="360"/>
        <w:ind w:left="960"/>
      </w:pPr>
      <w:r>
        <w:t>Na podstawie art. 33 ust. 3 i 5 ustawy z dnia 8 marca 1990 r. o samorządzie gminnym ( Dz. U. 2022. poz. 559 ) oraz §20 ust. 2 pkt. b Regulaminu Organizacyjnego Urzędu Gminy i Miasta w Węglińcu zarządzam, co następuje:</w:t>
      </w:r>
    </w:p>
    <w:p w:rsidR="003B3D33" w:rsidRDefault="003B3D33">
      <w:pPr>
        <w:pStyle w:val="Nagwek30"/>
        <w:keepNext/>
        <w:keepLines/>
        <w:numPr>
          <w:ilvl w:val="0"/>
          <w:numId w:val="1"/>
        </w:numPr>
        <w:spacing w:line="223" w:lineRule="auto"/>
      </w:pPr>
    </w:p>
    <w:p w:rsidR="003B3D33" w:rsidRDefault="00000000">
      <w:pPr>
        <w:pStyle w:val="Teksttreci0"/>
        <w:numPr>
          <w:ilvl w:val="0"/>
          <w:numId w:val="2"/>
        </w:numPr>
        <w:tabs>
          <w:tab w:val="left" w:pos="1758"/>
        </w:tabs>
        <w:spacing w:after="0"/>
        <w:ind w:left="1700" w:hanging="320"/>
      </w:pPr>
      <w:r>
        <w:t xml:space="preserve">Ustalam dzień </w:t>
      </w:r>
      <w:r>
        <w:rPr>
          <w:b/>
          <w:bCs/>
        </w:rPr>
        <w:t xml:space="preserve">31 października 2022 roku (poniedziałek ) </w:t>
      </w:r>
      <w:r>
        <w:t>dniem wolnym od pracy Urzędu Gminy i Miasta w Węglińcu.</w:t>
      </w:r>
    </w:p>
    <w:p w:rsidR="003B3D33" w:rsidRDefault="00000000">
      <w:pPr>
        <w:pStyle w:val="Teksttreci0"/>
        <w:numPr>
          <w:ilvl w:val="0"/>
          <w:numId w:val="2"/>
        </w:numPr>
        <w:tabs>
          <w:tab w:val="left" w:pos="1786"/>
        </w:tabs>
        <w:ind w:left="1700" w:hanging="320"/>
        <w:jc w:val="both"/>
      </w:pPr>
      <w:r>
        <w:t>Usprawiedliwienie nieobecności w pracy w powyższym dniu pracowników Urzędu Gminy i Miasta w Węglińcu nastąpi udzielonym na ich wniosek urlopem wypoczynkowym lub wypracowanymi godzinami nadliczbowymi.</w:t>
      </w:r>
    </w:p>
    <w:p w:rsidR="003B3D33" w:rsidRDefault="00000000">
      <w:pPr>
        <w:pStyle w:val="Nagwek30"/>
        <w:keepNext/>
        <w:keepLines/>
        <w:jc w:val="both"/>
      </w:pPr>
      <w:bookmarkStart w:id="0" w:name="bookmark2"/>
      <w:r>
        <w:t>§2.</w:t>
      </w:r>
      <w:bookmarkEnd w:id="0"/>
    </w:p>
    <w:p w:rsidR="003B3D33" w:rsidRDefault="00000000">
      <w:pPr>
        <w:pStyle w:val="Teksttreci0"/>
        <w:ind w:left="960"/>
        <w:jc w:val="both"/>
      </w:pPr>
      <w:r>
        <w:t xml:space="preserve">Zarządzenie ogłasza się przez wywieszenie informacji stanowiącej załącznik </w:t>
      </w:r>
      <w:r>
        <w:rPr>
          <w:b/>
          <w:bCs/>
        </w:rPr>
        <w:t xml:space="preserve">nr 1 </w:t>
      </w:r>
      <w:r>
        <w:t>do niniejszego zarządzenia na tablicy ogłoszeń oraz na stronie internetowej Urzędu Gminy i Miasta w Węglińcu.</w:t>
      </w:r>
    </w:p>
    <w:p w:rsidR="003B3D33" w:rsidRDefault="00000000">
      <w:pPr>
        <w:pStyle w:val="Nagwek30"/>
        <w:keepNext/>
        <w:keepLines/>
        <w:jc w:val="both"/>
        <w:rPr>
          <w:sz w:val="26"/>
          <w:szCs w:val="26"/>
        </w:rPr>
      </w:pPr>
      <w:bookmarkStart w:id="1" w:name="bookmark4"/>
      <w:r>
        <w:rPr>
          <w:rFonts w:ascii="Arial" w:eastAsia="Arial" w:hAnsi="Arial" w:cs="Arial"/>
          <w:sz w:val="26"/>
          <w:szCs w:val="26"/>
        </w:rPr>
        <w:t>§3.</w:t>
      </w:r>
      <w:bookmarkEnd w:id="1"/>
    </w:p>
    <w:p w:rsidR="003B3D33" w:rsidRDefault="00000000">
      <w:pPr>
        <w:pStyle w:val="Teksttreci0"/>
        <w:spacing w:after="960"/>
        <w:ind w:left="960"/>
      </w:pPr>
      <w:r>
        <w:t>Wykonanie zarządzenia powierza się Sekretarzowi Gminy i Miasta Węgliniec.</w:t>
      </w:r>
    </w:p>
    <w:p w:rsidR="003B3D33" w:rsidRDefault="00000000">
      <w:pPr>
        <w:pStyle w:val="Teksttreci0"/>
        <w:spacing w:after="660"/>
        <w:ind w:firstLine="960"/>
      </w:pPr>
      <w:r>
        <w:t>Zarządzenie wchodzi w życie z dniem podpisania.</w:t>
      </w:r>
    </w:p>
    <w:p w:rsidR="003B3D33" w:rsidRDefault="00000000">
      <w:pPr>
        <w:pStyle w:val="Teksttreci50"/>
        <w:sectPr w:rsidR="003B3D33">
          <w:pgSz w:w="11900" w:h="16840"/>
          <w:pgMar w:top="416" w:right="1320" w:bottom="416" w:left="462" w:header="0" w:footer="3" w:gutter="0"/>
          <w:pgNumType w:start="1"/>
          <w:cols w:space="720"/>
          <w:noEndnote/>
          <w:docGrid w:linePitch="360"/>
        </w:sectPr>
      </w:pPr>
      <w:r>
        <w:t>Sporządziła: Justyna Bogda</w:t>
      </w:r>
      <w:r w:rsidR="00BA0B10">
        <w:t>nowicz</w:t>
      </w:r>
    </w:p>
    <w:p w:rsidR="003B3D33" w:rsidRDefault="003B3D33">
      <w:pPr>
        <w:spacing w:after="340" w:line="1" w:lineRule="exact"/>
      </w:pPr>
    </w:p>
    <w:p w:rsidR="003B3D33" w:rsidRDefault="003B3D33">
      <w:pPr>
        <w:spacing w:line="1" w:lineRule="exact"/>
        <w:sectPr w:rsidR="003B3D33">
          <w:pgSz w:w="16840" w:h="11900" w:orient="landscape"/>
          <w:pgMar w:top="760" w:right="1672" w:bottom="998" w:left="850" w:header="0" w:footer="3" w:gutter="0"/>
          <w:cols w:space="720"/>
          <w:noEndnote/>
          <w:docGrid w:linePitch="360"/>
        </w:sectPr>
      </w:pPr>
    </w:p>
    <w:p w:rsidR="003B3D33" w:rsidRDefault="003B3D33">
      <w:pPr>
        <w:spacing w:line="26" w:lineRule="exact"/>
        <w:rPr>
          <w:sz w:val="2"/>
          <w:szCs w:val="2"/>
        </w:rPr>
      </w:pPr>
    </w:p>
    <w:p w:rsidR="003B3D33" w:rsidRDefault="003B3D33">
      <w:pPr>
        <w:spacing w:line="1" w:lineRule="exact"/>
        <w:sectPr w:rsidR="003B3D33">
          <w:type w:val="continuous"/>
          <w:pgSz w:w="16840" w:h="11900" w:orient="landscape"/>
          <w:pgMar w:top="760" w:right="0" w:bottom="760" w:left="0" w:header="0" w:footer="3" w:gutter="0"/>
          <w:cols w:space="720"/>
          <w:noEndnote/>
          <w:docGrid w:linePitch="360"/>
        </w:sectPr>
      </w:pPr>
    </w:p>
    <w:p w:rsidR="003B3D33" w:rsidRDefault="00000000">
      <w:pPr>
        <w:pStyle w:val="Teksttreci20"/>
        <w:spacing w:line="240" w:lineRule="auto"/>
        <w:ind w:left="8500"/>
      </w:pPr>
      <w:r>
        <w:t>Załącznik nr 1</w:t>
      </w:r>
    </w:p>
    <w:p w:rsidR="003B3D33" w:rsidRDefault="00000000">
      <w:pPr>
        <w:pStyle w:val="Teksttreci20"/>
        <w:spacing w:after="520" w:line="240" w:lineRule="auto"/>
        <w:ind w:left="8500"/>
      </w:pPr>
      <w:r>
        <w:t>Do Zarządzenia 106/2022 z dnia 11.10.2022 r.</w:t>
      </w:r>
    </w:p>
    <w:p w:rsidR="003B3D33" w:rsidRDefault="00000000">
      <w:pPr>
        <w:pStyle w:val="Nagwek10"/>
        <w:keepNext/>
        <w:keepLines/>
      </w:pPr>
      <w:bookmarkStart w:id="2" w:name="bookmark6"/>
      <w:r>
        <w:t>INFORMACJA</w:t>
      </w:r>
      <w:bookmarkEnd w:id="2"/>
    </w:p>
    <w:p w:rsidR="003B3D33" w:rsidRDefault="00000000">
      <w:pPr>
        <w:pStyle w:val="Teksttreci40"/>
      </w:pPr>
      <w:r>
        <w:t>W DNIU 31.10.2022 r. (Poniedziałek)</w:t>
      </w:r>
      <w:r>
        <w:br/>
        <w:t>URZĄD GMINY I MIASTA</w:t>
      </w:r>
      <w:r>
        <w:br/>
        <w:t>W WĘGLIŃCU</w:t>
      </w:r>
    </w:p>
    <w:p w:rsidR="003B3D33" w:rsidRDefault="00000000">
      <w:pPr>
        <w:pStyle w:val="Teksttreci40"/>
      </w:pPr>
      <w:r>
        <w:t>BĘDZIE</w:t>
      </w:r>
    </w:p>
    <w:p w:rsidR="003B3D33" w:rsidRDefault="00000000">
      <w:pPr>
        <w:pStyle w:val="Nagwek20"/>
        <w:keepNext/>
        <w:keepLines/>
      </w:pPr>
      <w:bookmarkStart w:id="3" w:name="bookmark8"/>
      <w:r>
        <w:t>NIE C Z YNN Y</w:t>
      </w:r>
      <w:bookmarkEnd w:id="3"/>
    </w:p>
    <w:sectPr w:rsidR="003B3D33">
      <w:type w:val="continuous"/>
      <w:pgSz w:w="16840" w:h="11900" w:orient="landscape"/>
      <w:pgMar w:top="760" w:right="1672" w:bottom="760" w:left="19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33B7" w:rsidRDefault="008D33B7">
      <w:r>
        <w:separator/>
      </w:r>
    </w:p>
  </w:endnote>
  <w:endnote w:type="continuationSeparator" w:id="0">
    <w:p w:rsidR="008D33B7" w:rsidRDefault="008D3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33B7" w:rsidRDefault="008D33B7"/>
  </w:footnote>
  <w:footnote w:type="continuationSeparator" w:id="0">
    <w:p w:rsidR="008D33B7" w:rsidRDefault="008D33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C4B6D"/>
    <w:multiLevelType w:val="multilevel"/>
    <w:tmpl w:val="C3A2CA52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2C44E3"/>
    <w:multiLevelType w:val="multilevel"/>
    <w:tmpl w:val="014612AA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72348043">
    <w:abstractNumId w:val="0"/>
  </w:num>
  <w:num w:numId="2" w16cid:durableId="369888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D33"/>
    <w:rsid w:val="003B3D33"/>
    <w:rsid w:val="008D33B7"/>
    <w:rsid w:val="00BA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76FB"/>
  <w15:docId w15:val="{1985A742-CF01-4C5E-894C-32A819261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790A9"/>
      <w:sz w:val="16"/>
      <w:szCs w:val="1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90A9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4"/>
      <w:szCs w:val="144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2"/>
      <w:szCs w:val="7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none"/>
    </w:rPr>
  </w:style>
  <w:style w:type="paragraph" w:customStyle="1" w:styleId="Teksttreci20">
    <w:name w:val="Tekst treści (2)"/>
    <w:basedOn w:val="Normalny"/>
    <w:link w:val="Teksttreci2"/>
    <w:pPr>
      <w:spacing w:line="226" w:lineRule="auto"/>
      <w:ind w:left="400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300"/>
      <w:ind w:firstLine="4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300"/>
      <w:ind w:left="5240"/>
      <w:outlineLvl w:val="2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60" w:line="331" w:lineRule="auto"/>
      <w:ind w:left="3770" w:firstLine="130"/>
      <w:jc w:val="center"/>
    </w:pPr>
    <w:rPr>
      <w:rFonts w:ascii="Arial" w:eastAsia="Arial" w:hAnsi="Arial" w:cs="Arial"/>
      <w:color w:val="F790A9"/>
      <w:sz w:val="16"/>
      <w:szCs w:val="16"/>
    </w:rPr>
  </w:style>
  <w:style w:type="paragraph" w:customStyle="1" w:styleId="Teksttreci60">
    <w:name w:val="Tekst treści (6)"/>
    <w:basedOn w:val="Normalny"/>
    <w:link w:val="Teksttreci6"/>
    <w:pPr>
      <w:spacing w:after="480"/>
      <w:ind w:right="660"/>
      <w:jc w:val="right"/>
    </w:pPr>
    <w:rPr>
      <w:rFonts w:ascii="Times New Roman" w:eastAsia="Times New Roman" w:hAnsi="Times New Roman" w:cs="Times New Roman"/>
      <w:color w:val="F790A9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300"/>
      <w:ind w:firstLine="960"/>
    </w:pPr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144"/>
      <w:szCs w:val="144"/>
      <w:u w:val="single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72"/>
      <w:szCs w:val="72"/>
    </w:rPr>
  </w:style>
  <w:style w:type="paragraph" w:customStyle="1" w:styleId="Nagwek20">
    <w:name w:val="Nagłówek #2"/>
    <w:basedOn w:val="Normalny"/>
    <w:link w:val="Nagwek2"/>
    <w:pPr>
      <w:spacing w:after="1120"/>
      <w:jc w:val="center"/>
      <w:outlineLvl w:val="1"/>
    </w:pPr>
    <w:rPr>
      <w:rFonts w:ascii="Times New Roman" w:eastAsia="Times New Roman" w:hAnsi="Times New Roman" w:cs="Times New Roman"/>
      <w:b/>
      <w:bCs/>
      <w:sz w:val="96"/>
      <w:szCs w:val="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2023-01-27T12:08:00Z</dcterms:created>
  <dcterms:modified xsi:type="dcterms:W3CDTF">2023-01-27T12:10:00Z</dcterms:modified>
</cp:coreProperties>
</file>