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82944C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1003/LX/23</w:t>
      </w:r>
      <w:r>
        <w:rPr>
          <w:b/>
          <w:caps/>
        </w:rPr>
        <w:br/>
        <w:t>Rady Miejskiej Węglińca</w:t>
      </w:r>
    </w:p>
    <w:p w14:paraId="367FD7DE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30 stycznia 2023 r.</w:t>
      </w:r>
    </w:p>
    <w:p w14:paraId="6189293A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na cele rekreacyjne</w:t>
      </w:r>
    </w:p>
    <w:p w14:paraId="65FF7E25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2023 r., poz.40) w związku z art. 37 ust. 4 ustawy z dnia 21 sierpnia 1997 r. o gospodarce nieruchomościami (Dz. U. z 2021 r., poz. 1899 z </w:t>
      </w:r>
      <w:proofErr w:type="spellStart"/>
      <w:r>
        <w:t>późn</w:t>
      </w:r>
      <w:proofErr w:type="spellEnd"/>
      <w:r>
        <w:t>. zm.) Rada Miejska Węglińca uchwala, co następuje:</w:t>
      </w:r>
    </w:p>
    <w:p w14:paraId="159736BF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nieoznaczony, na część działki o numerze ewidencyjnym 36/139 o</w:t>
      </w:r>
      <w:r>
        <w:rPr>
          <w:color w:val="000000"/>
          <w:u w:color="000000"/>
          <w:vertAlign w:val="superscript"/>
        </w:rPr>
        <w:t> </w:t>
      </w:r>
      <w:r>
        <w:rPr>
          <w:color w:val="000000"/>
          <w:u w:color="000000"/>
        </w:rPr>
        <w:t>łącznej powierzchni 135,20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położonej w Węglińcu przy ulicy Karola Wojtyły 13 </w:t>
      </w:r>
      <w:r w:rsidRPr="001158BD">
        <w:rPr>
          <w:color w:val="000000"/>
          <w:highlight w:val="black"/>
          <w:u w:color="000000"/>
        </w:rPr>
        <w:t>z Panią Paulą Śmigielską</w:t>
      </w:r>
      <w:r>
        <w:rPr>
          <w:color w:val="000000"/>
          <w:u w:color="000000"/>
        </w:rPr>
        <w:t xml:space="preserve"> z  przeznaczeniem na cele rekreacyjne.</w:t>
      </w:r>
    </w:p>
    <w:p w14:paraId="651C070A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7F46F9AC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60E54307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56495402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C7255A" w14:paraId="515C9BC0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628C337" w14:textId="77777777" w:rsidR="00C7255A" w:rsidRDefault="00C7255A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4D603CC" w14:textId="77777777" w:rsidR="00C7255A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C7255A" w14:paraId="25CB293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CFEB4A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0B826E39" w14:textId="77777777" w:rsidR="00C7255A" w:rsidRDefault="00C7255A"/>
        </w:tc>
      </w:tr>
      <w:tr w:rsidR="00C7255A" w14:paraId="7DCFD4B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FA13A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C7255A" w14:paraId="7AE0DE2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213AFE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1FB6E9F1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B8501A" w14:textId="77777777" w:rsidR="009C24DA" w:rsidRDefault="009C24DA">
      <w:r>
        <w:separator/>
      </w:r>
    </w:p>
  </w:endnote>
  <w:endnote w:type="continuationSeparator" w:id="0">
    <w:p w14:paraId="39AD7EF7" w14:textId="77777777" w:rsidR="009C24DA" w:rsidRDefault="009C24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C7255A" w14:paraId="4E1159D1" w14:textId="77777777">
      <w:tc>
        <w:tcPr>
          <w:tcW w:w="6804" w:type="dxa"/>
          <w:tcBorders>
            <w:top w:val="nil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286BD98F" w14:textId="77777777" w:rsidR="00C7255A" w:rsidRDefault="00000000">
          <w:pPr>
            <w:jc w:val="left"/>
            <w:rPr>
              <w:sz w:val="18"/>
            </w:rPr>
          </w:pPr>
          <w:r w:rsidRPr="001158BD">
            <w:rPr>
              <w:sz w:val="18"/>
              <w:lang w:val="en-US"/>
            </w:rPr>
            <w:t>Id: 180090CD-BEF9-4283-A1AA-A935B52C55C5.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nil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4C860F9A" w14:textId="77777777" w:rsidR="00C7255A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1158BD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0AAF7CB9" w14:textId="77777777" w:rsidR="00C7255A" w:rsidRDefault="00C7255A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84F6D6" w14:textId="77777777" w:rsidR="009C24DA" w:rsidRDefault="009C24DA">
      <w:r>
        <w:separator/>
      </w:r>
    </w:p>
  </w:footnote>
  <w:footnote w:type="continuationSeparator" w:id="0">
    <w:p w14:paraId="132FE8D3" w14:textId="77777777" w:rsidR="009C24DA" w:rsidRDefault="009C24D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1158BD"/>
    <w:rsid w:val="009C24DA"/>
    <w:rsid w:val="00A77B3E"/>
    <w:rsid w:val="00C7255A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AFDDCEF"/>
  <w15:docId w15:val="{DFD8FD5D-BC44-4C38-8D87-8B4E8792B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229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1003/LX/23 z dnia 30 stycznia 2023 r.</dc:title>
  <dc:subject>w sprawie wyrażenia zgody na odstąpienie od obowiązku trybu przetargowego i^zawarcie umowy dzierżawy gruntu na cele rekreacyjne</dc:subject>
  <dc:creator>Alicja</dc:creator>
  <cp:lastModifiedBy>Alicja</cp:lastModifiedBy>
  <cp:revision>2</cp:revision>
  <dcterms:created xsi:type="dcterms:W3CDTF">2023-01-31T11:28:00Z</dcterms:created>
  <dcterms:modified xsi:type="dcterms:W3CDTF">2023-01-31T10:37:00Z</dcterms:modified>
  <cp:category>Akt prawny</cp:category>
</cp:coreProperties>
</file>