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73F0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1033/LXI/23</w:t>
      </w:r>
      <w:r>
        <w:rPr>
          <w:b/>
          <w:caps/>
        </w:rPr>
        <w:br/>
        <w:t>Rady Miejskiej Węglińca</w:t>
      </w:r>
    </w:p>
    <w:p w14:paraId="7B9AA39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76820DAC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gruntu na cele rekreacyjne.</w:t>
      </w:r>
    </w:p>
    <w:p w14:paraId="7653869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7D5EC8C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,na część działki o numerze ewidencyjnym 31/2  o pow. 76,80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 położonej w Węglińcu, przy ul. Kolejowej 2 </w:t>
      </w:r>
      <w:r w:rsidRPr="00C113FB">
        <w:rPr>
          <w:color w:val="000000"/>
          <w:highlight w:val="black"/>
          <w:u w:color="000000"/>
        </w:rPr>
        <w:t xml:space="preserve">z Panem Mateuszem </w:t>
      </w:r>
      <w:proofErr w:type="spellStart"/>
      <w:r w:rsidRPr="00C113FB">
        <w:rPr>
          <w:color w:val="000000"/>
          <w:highlight w:val="black"/>
          <w:u w:color="000000"/>
        </w:rPr>
        <w:t>Brauza</w:t>
      </w:r>
      <w:proofErr w:type="spellEnd"/>
      <w:r w:rsidRPr="00C113FB">
        <w:rPr>
          <w:color w:val="000000"/>
          <w:highlight w:val="black"/>
          <w:u w:color="000000"/>
        </w:rPr>
        <w:t>,</w:t>
      </w:r>
      <w:r>
        <w:rPr>
          <w:color w:val="000000"/>
          <w:u w:color="000000"/>
        </w:rPr>
        <w:t xml:space="preserve"> z przeznaczeniem na cele rekreacyjne.</w:t>
      </w:r>
    </w:p>
    <w:p w14:paraId="3849AB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D56568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4425D4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10207F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435CD" w14:paraId="4546E1C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F7B8F0" w14:textId="77777777" w:rsidR="008435CD" w:rsidRDefault="008435C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7EA9D9" w14:textId="77777777" w:rsidR="008435C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435CD" w14:paraId="7CC352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0FB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435CD" w14:paraId="7F32C4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DC95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9B232F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1C807" w14:textId="77777777" w:rsidR="008D09BE" w:rsidRDefault="008D09BE">
      <w:r>
        <w:separator/>
      </w:r>
    </w:p>
  </w:endnote>
  <w:endnote w:type="continuationSeparator" w:id="0">
    <w:p w14:paraId="67344D21" w14:textId="77777777" w:rsidR="008D09BE" w:rsidRDefault="008D0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435CD" w14:paraId="42AACE2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75D97CB" w14:textId="77777777" w:rsidR="008435CD" w:rsidRDefault="00000000">
          <w:pPr>
            <w:jc w:val="left"/>
            <w:rPr>
              <w:sz w:val="18"/>
            </w:rPr>
          </w:pPr>
          <w:r w:rsidRPr="00C113FB">
            <w:rPr>
              <w:sz w:val="18"/>
              <w:lang w:val="en-US"/>
            </w:rPr>
            <w:t>Id: 0D8E2351-5DFA-4C92-A909-869B0162D6AB.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C9531F8" w14:textId="77777777" w:rsidR="008435C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113F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DB3D748" w14:textId="77777777" w:rsidR="008435CD" w:rsidRDefault="008435C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1F6AE" w14:textId="77777777" w:rsidR="008D09BE" w:rsidRDefault="008D09BE">
      <w:r>
        <w:separator/>
      </w:r>
    </w:p>
  </w:footnote>
  <w:footnote w:type="continuationSeparator" w:id="0">
    <w:p w14:paraId="332D2CF8" w14:textId="77777777" w:rsidR="008D09BE" w:rsidRDefault="008D09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435CD"/>
    <w:rsid w:val="008D09BE"/>
    <w:rsid w:val="00A77B3E"/>
    <w:rsid w:val="00C113F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993ABA"/>
  <w15:docId w15:val="{29977234-83F8-42EE-9924-05732F013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1033/LXI/23 z dnia 16 marca 2023 r.</dc:title>
  <dc:subject>w^sprawie wyrażenia zgody na odstąpienie od obowiązku trybu przetargowego i^zawarcie umowy dzierżawy gruntu na cele rekreacyjne.</dc:subject>
  <dc:creator>Alicja</dc:creator>
  <cp:lastModifiedBy>Alicja</cp:lastModifiedBy>
  <cp:revision>2</cp:revision>
  <dcterms:created xsi:type="dcterms:W3CDTF">2023-03-20T15:30:00Z</dcterms:created>
  <dcterms:modified xsi:type="dcterms:W3CDTF">2023-03-20T14:49:00Z</dcterms:modified>
  <cp:category>Akt prawny</cp:category>
</cp:coreProperties>
</file>