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9DCC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1032/LXI/23</w:t>
      </w:r>
      <w:r>
        <w:rPr>
          <w:b/>
          <w:caps/>
        </w:rPr>
        <w:br/>
        <w:t>Rady Miejskiej Węglińca</w:t>
      </w:r>
    </w:p>
    <w:p w14:paraId="0BD6D33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4B71F5E4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6DF310E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20DC6F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nieoznaczony, na część działki o numerze ewidencyjnym 36/97 o pow. 32,90m², położonej w Węglińcu, przy </w:t>
      </w:r>
      <w:proofErr w:type="spellStart"/>
      <w:r>
        <w:t>ul.Karola</w:t>
      </w:r>
      <w:proofErr w:type="spellEnd"/>
      <w:r>
        <w:t xml:space="preserve"> Wojtyły </w:t>
      </w:r>
      <w:r w:rsidRPr="00AB129A">
        <w:rPr>
          <w:highlight w:val="black"/>
        </w:rPr>
        <w:t>z Panem Marianem Skupińskim</w:t>
      </w:r>
      <w:r>
        <w:t xml:space="preserve"> z przeznaczeniem na cele rekreacyjne.</w:t>
      </w:r>
    </w:p>
    <w:p w14:paraId="43AA4AB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7701EE5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021EDA8" w14:textId="77777777" w:rsidR="00A77B3E" w:rsidRDefault="00A77B3E">
      <w:pPr>
        <w:keepNext/>
        <w:keepLines/>
        <w:spacing w:before="120" w:after="120"/>
        <w:ind w:firstLine="340"/>
      </w:pPr>
    </w:p>
    <w:p w14:paraId="50A6FC5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1B56" w14:paraId="17D792D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BFCFC" w14:textId="77777777" w:rsidR="00BA1B56" w:rsidRDefault="00BA1B5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9525C9" w14:textId="77777777" w:rsidR="00BA1B5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A1B56" w14:paraId="7EBC18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94801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A1B56" w14:paraId="3C8E0E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65F98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0D40A1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C67FE" w14:textId="77777777" w:rsidR="006D1B01" w:rsidRDefault="006D1B01">
      <w:r>
        <w:separator/>
      </w:r>
    </w:p>
  </w:endnote>
  <w:endnote w:type="continuationSeparator" w:id="0">
    <w:p w14:paraId="7B7D9745" w14:textId="77777777" w:rsidR="006D1B01" w:rsidRDefault="006D1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A1B56" w14:paraId="40E40E4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B4E23B" w14:textId="77777777" w:rsidR="00BA1B56" w:rsidRDefault="00000000">
          <w:pPr>
            <w:jc w:val="left"/>
            <w:rPr>
              <w:sz w:val="18"/>
            </w:rPr>
          </w:pPr>
          <w:r w:rsidRPr="00AB129A">
            <w:rPr>
              <w:sz w:val="18"/>
              <w:lang w:val="en-US"/>
            </w:rPr>
            <w:t>Id: AF0D7A0A-33C0-4D09-972E-21F2CB59EB21.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57DDC8" w14:textId="77777777" w:rsidR="00BA1B5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B12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05BF93" w14:textId="77777777" w:rsidR="00BA1B56" w:rsidRDefault="00BA1B5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4F99C" w14:textId="77777777" w:rsidR="006D1B01" w:rsidRDefault="006D1B01">
      <w:r>
        <w:separator/>
      </w:r>
    </w:p>
  </w:footnote>
  <w:footnote w:type="continuationSeparator" w:id="0">
    <w:p w14:paraId="423A8084" w14:textId="77777777" w:rsidR="006D1B01" w:rsidRDefault="006D1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1B01"/>
    <w:rsid w:val="00A77B3E"/>
    <w:rsid w:val="00AB129A"/>
    <w:rsid w:val="00BA1B5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BEAE0C"/>
  <w15:docId w15:val="{21599A71-9C49-4E3F-BC96-F9C18752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1032/LXI/23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2023-03-20T15:27:00Z</dcterms:created>
  <dcterms:modified xsi:type="dcterms:W3CDTF">2023-03-20T14:49:00Z</dcterms:modified>
  <cp:category>Akt prawny</cp:category>
</cp:coreProperties>
</file>