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450E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182880" distL="114300" distR="114300" simplePos="0" relativeHeight="125829378" behindDoc="0" locked="0" layoutInCell="1" allowOverlap="1">
                <wp:simplePos x="0" y="0"/>
                <wp:positionH relativeFrom="page">
                  <wp:posOffset>523240</wp:posOffset>
                </wp:positionH>
                <wp:positionV relativeFrom="paragraph">
                  <wp:posOffset>12700</wp:posOffset>
                </wp:positionV>
                <wp:extent cx="1393190" cy="37465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3190" cy="3746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0450E" w:rsidRDefault="00A0450E" w:rsidP="00D37895">
                            <w:pPr>
                              <w:pStyle w:val="Teksttreci20"/>
                              <w:spacing w:after="0" w:line="202" w:lineRule="auto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1.2pt;margin-top:1pt;width:109.7pt;height:29.5pt;z-index:125829378;visibility:visible;mso-wrap-style:square;mso-wrap-distance-left:9pt;mso-wrap-distance-top:0;mso-wrap-distance-right:9pt;mso-wrap-distance-bottom:14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aTKbwEAANoCAAAOAAAAZHJzL2Uyb0RvYy54bWysUsFOwzAMvSPxD1HurN0Gg1VrJ6FpCAkB&#10;0uAD0jRZKzVxlIS1+3uc0G4IboiL+2Inz8/PXa171ZKDsK4BndPpJKVEaA5Vo/c5fX/bXt1R4jzT&#10;FWtBi5wehaPr4vJi1ZlMzKCGthKWIIl2WWdyWntvsiRxvBaKuQkYobEowSrm8Wj3SWVZh+yqTWZp&#10;ukg6sJWxwIVzmN18FWkR+aUU3L9I6YQnbU5Rm4/RxliGmBQrlu0tM3XDBxnsDyoUazQ2PVFtmGfk&#10;wza/qFTDLTiQfsJBJSBlw0WcAaeZpj+m2dXMiDgLmuPMySb3f7T8+bAzr5b4/h56XGAwpDMuc5gM&#10;8/TSqvBFpQTraOHxZJvoPeHh0Xw5ny6xxLE2v71e3ERfk/NrY51/EKBIADm1uJboFjs8OY8d8ep4&#10;JTTTsG3aNuTPUgLyfdkP+kqojii7fdRoRljsCOwIygGMNGhgbDQsO2zo+zk2O/+SxScAAAD//wMA&#10;UEsDBBQABgAIAAAAIQA9y3FO3AAAAAcBAAAPAAAAZHJzL2Rvd25yZXYueG1sTI/BTsMwEETvSPyD&#10;tUjcqJ2AohKyqSoEJyREGg4cncRNrMbrELtt+HuWEz2OZjTzptgsbhQnMwfrCSFZKRCGWt9Z6hE+&#10;69e7NYgQNXV69GQQfkyATXl9Vei882eqzGkXe8ElFHKNMMQ45VKGdjBOh5WfDLG397PTkeXcy27W&#10;Zy53o0yVyqTTlnhh0JN5Hkx72B0dwvaLqhf7/d58VPvK1vWjorfsgHh7s2yfQESzxP8w/OEzOpTM&#10;1PgjdUGMCOv0gZMIKT9i+14l/KRByBIFsizkJX/5CwAA//8DAFBLAQItABQABgAIAAAAIQC2gziS&#10;/gAAAOEBAAATAAAAAAAAAAAAAAAAAAAAAABbQ29udGVudF9UeXBlc10ueG1sUEsBAi0AFAAGAAgA&#10;AAAhADj9If/WAAAAlAEAAAsAAAAAAAAAAAAAAAAALwEAAF9yZWxzLy5yZWxzUEsBAi0AFAAGAAgA&#10;AAAhAMllpMpvAQAA2gIAAA4AAAAAAAAAAAAAAAAALgIAAGRycy9lMm9Eb2MueG1sUEsBAi0AFAAG&#10;AAgAAAAhAD3LcU7cAAAABwEAAA8AAAAAAAAAAAAAAAAAyQMAAGRycy9kb3ducmV2LnhtbFBLBQYA&#10;AAAABAAEAPMAAADSBAAAAAA=&#10;" filled="f" stroked="f">
                <v:textbox inset="0,0,0,0">
                  <w:txbxContent>
                    <w:p w:rsidR="00A0450E" w:rsidRDefault="00A0450E" w:rsidP="00D37895">
                      <w:pPr>
                        <w:pStyle w:val="Teksttreci20"/>
                        <w:spacing w:after="0" w:line="202" w:lineRule="auto"/>
                        <w:jc w:val="left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59410" distB="0" distL="427990" distR="468630" simplePos="0" relativeHeight="125829380" behindDoc="0" locked="0" layoutInCell="1" allowOverlap="1">
                <wp:simplePos x="0" y="0"/>
                <wp:positionH relativeFrom="page">
                  <wp:posOffset>836930</wp:posOffset>
                </wp:positionH>
                <wp:positionV relativeFrom="paragraph">
                  <wp:posOffset>372110</wp:posOffset>
                </wp:positionV>
                <wp:extent cx="725170" cy="19812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17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0450E" w:rsidRDefault="00A0450E">
                            <w:pPr>
                              <w:pStyle w:val="Inne0"/>
                              <w:spacing w:after="0"/>
                              <w:ind w:firstLine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65.9pt;margin-top:29.3pt;width:57.1pt;height:15.6pt;z-index:125829380;visibility:visible;mso-wrap-style:none;mso-wrap-distance-left:33.7pt;mso-wrap-distance-top:28.3pt;mso-wrap-distance-right:36.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c9MdwEAAOwCAAAOAAAAZHJzL2Uyb0RvYy54bWysUttKAzEQfRf8h5B3uxfQ1qXbgpSKICpU&#10;PyCbTbqBTSYksbv9eyexN/RNfJmdzGTPnDkn8+Woe7ITziswNS0mOSXCcGiV2db04319M6PEB2Za&#10;1oMRNd0LT5eL66v5YCtRQgd9KxxBEOOrwda0C8FWWeZ5JzTzE7DCYFOC0yzg0W2z1rEB0XWflXl+&#10;lw3gWuuAC++xuvpu0kXCl1Lw8CqlF4H0NUVuIUWXYhNjtpizauuY7RQ/0GB/YKGZMjj0BLVigZFP&#10;p35BacUdeJBhwkFnIKXiIu2A2xT5j202HbMi7YLieHuSyf8fLH/ZbeybI2F8gBENjIIM1lcei3Gf&#10;UTodv8iUYB8l3J9kE2MgHIvT8raYYodjq7ifFWWSNTv/bJ0PjwI0iUlNHbqSxGK7Zx9wIF49Xomz&#10;DKxV38f6mUnMwtiMRLUXLBto90h+QP9qavCBUdI/GZQnWn1M3DFpDskRGSVNsw/2R88uz2n++ZEu&#10;vgAAAP//AwBQSwMEFAAGAAgAAAAhAAcDQ/TdAAAACQEAAA8AAABkcnMvZG93bnJldi54bWxMjzFP&#10;wzAUhHck/oP1KrFROwUik8apEIKRSi0sbE78mqSN7ch22vDveUx0PN3p7rtyM9uBnTHE3jsF2VIA&#10;Q9d407tWwdfn+70EFpN2Rg/eoYIfjLCpbm9KXRh/cTs871PLqMTFQivoUhoLzmPTodVx6Ud05B18&#10;sDqRDC03QV+o3A58JUTOre4dLXR6xNcOm9N+sgoOH9vT8W3aiWMrJH5nAec62yp1t5hf1sASzuk/&#10;DH/4hA4VMdV+ciaygfRDRuhJwZPMgVFg9ZjTuVqBfJbAq5JfP6h+AQAA//8DAFBLAQItABQABgAI&#10;AAAAIQC2gziS/gAAAOEBAAATAAAAAAAAAAAAAAAAAAAAAABbQ29udGVudF9UeXBlc10ueG1sUEsB&#10;Ai0AFAAGAAgAAAAhADj9If/WAAAAlAEAAAsAAAAAAAAAAAAAAAAALwEAAF9yZWxzLy5yZWxzUEsB&#10;Ai0AFAAGAAgAAAAhAFghz0x3AQAA7AIAAA4AAAAAAAAAAAAAAAAALgIAAGRycy9lMm9Eb2MueG1s&#10;UEsBAi0AFAAGAAgAAAAhAAcDQ/TdAAAACQEAAA8AAAAAAAAAAAAAAAAA0QMAAGRycy9kb3ducmV2&#10;LnhtbFBLBQYAAAAABAAEAPMAAADbBAAAAAA=&#10;" filled="f" stroked="f">
                <v:textbox inset="0,0,0,0">
                  <w:txbxContent>
                    <w:p w:rsidR="00A0450E" w:rsidRDefault="00A0450E">
                      <w:pPr>
                        <w:pStyle w:val="Inne0"/>
                        <w:spacing w:after="0"/>
                        <w:ind w:firstLine="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922655</wp:posOffset>
                </wp:positionH>
                <wp:positionV relativeFrom="paragraph">
                  <wp:posOffset>8589645</wp:posOffset>
                </wp:positionV>
                <wp:extent cx="1566545" cy="16129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654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0450E" w:rsidRDefault="00A0450E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margin-left:72.65pt;margin-top:676.35pt;width:123.35pt;height:12.7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sVZcgEAAOECAAAOAAAAZHJzL2Uyb0RvYy54bWysUlFLwzAQfhf8DyHvrt1wQ8u6gYyJICqo&#10;PyBNkzWQ5EIS1+7fe4nrJvomvly/3CXfffddl+vBaLIXPiiwNZ1OSkqE5dAqu6vp+9v26oaSEJlt&#10;mQYranoQga5XlxfL3lViBh3oVniCJDZUvatpF6OriiLwThgWJuCExaIEb1jEo98VrWc9shtdzMpy&#10;UfTgW+eBixAwu/kq0lXml1Lw+CxlEJHomqK2mKPPsUmxWC1ZtfPMdYofZbA/qDBMWWx6otqwyMiH&#10;V7+ojOIeAsg44WAKkFJxkWfAaablj2leO+ZEngXNCe5kU/g/Wv60f3UvnsThDgZcYDKkd6EKmEzz&#10;DNKb9EWlBOto4eFkmxgi4enRfLGYX88p4VibLqaz2+xrcX7tfIj3AgxJoKYe15LdYvvHELEjXh2v&#10;pGYWtkrrlD9LSSgOzUBUW9PZKLOB9oDq9YNFT9J+R+BH0BzByIY+5n7HnadFfT/nnuc/c/UJAAD/&#10;/wMAUEsDBBQABgAIAAAAIQB69MRN4QAAAA0BAAAPAAAAZHJzL2Rvd25yZXYueG1sTI/NTsMwEITv&#10;SLyDtUjcqNOE/oU4VYXghIRIw4Gjk2wTq/E6xG4b3p7tCW47u6PZb7LtZHtxxtEbRwrmswgEUu0a&#10;Q62Cz/L1YQ3CB02N7h2hgh/0sM1vbzKdNu5CBZ73oRUcQj7VCroQhlRKX3dotZ+5AYlvBzdaHViO&#10;rWxGfeFw28s4ipbSakP8odMDPndYH/cnq2D3RcWL+X6vPopDYcpyE9Hb8qjU/d20ewIRcAp/Zrji&#10;MzrkzFS5EzVe9KwfFwlbeUgW8QoEW5JNzPWq62q1noPMM/m/Rf4LAAD//wMAUEsBAi0AFAAGAAgA&#10;AAAhALaDOJL+AAAA4QEAABMAAAAAAAAAAAAAAAAAAAAAAFtDb250ZW50X1R5cGVzXS54bWxQSwEC&#10;LQAUAAYACAAAACEAOP0h/9YAAACUAQAACwAAAAAAAAAAAAAAAAAvAQAAX3JlbHMvLnJlbHNQSwEC&#10;LQAUAAYACAAAACEAiYLFWXIBAADhAgAADgAAAAAAAAAAAAAAAAAuAgAAZHJzL2Uyb0RvYy54bWxQ&#10;SwECLQAUAAYACAAAACEAevTETeEAAAANAQAADwAAAAAAAAAAAAAAAADMAwAAZHJzL2Rvd25yZXYu&#10;eG1sUEsFBgAAAAAEAAQA8wAAANoEAAAAAA==&#10;" filled="f" stroked="f">
                <v:textbox inset="0,0,0,0">
                  <w:txbxContent>
                    <w:p w:rsidR="00A0450E" w:rsidRDefault="00A0450E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3044190</wp:posOffset>
                </wp:positionH>
                <wp:positionV relativeFrom="paragraph">
                  <wp:posOffset>9415145</wp:posOffset>
                </wp:positionV>
                <wp:extent cx="722630" cy="143510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63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0450E" w:rsidRDefault="00000000">
                            <w:pPr>
                              <w:pStyle w:val="Podpisobrazu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  <w:t>ADWOKAT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9" type="#_x0000_t202" style="position:absolute;margin-left:239.7pt;margin-top:741.35pt;width:56.9pt;height:11.3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qDAcgEAAOACAAAOAAAAZHJzL2Uyb0RvYy54bWysUlFLwzAQfhf8DyHvrl2nU8ragYyJICpM&#10;f0CWJmugyYUkrt2/9xLXTfRNfLl+uUu+++67LpaD7sheOK/AVHQ6ySkRhkOjzK6i72/rqztKfGCm&#10;YR0YUdGD8HRZX14seluKAlroGuEIkhhf9raibQi2zDLPW6GZn4AVBosSnGYBj26XNY71yK67rMjz&#10;edaDa6wDLrzH7OqrSOvEL6Xg4UVKLwLpKoraQoouxW2MWb1g5c4x2yp+lMH+oEIzZbDpiWrFAiMf&#10;Tv2i0oo78CDDhIPOQErFRZoBp5nmP6bZtMyKNAua4+3JJv9/tPx5v7GvjoThHgZcYDSkt770mIzz&#10;DNLp+EWlBOto4eFkmxgC4Zi8LYr5DCscS9Pr2c002ZqdH1vnw4MATSKoqMOtJLPY/skHbIhXxyux&#10;l4G16rqYPyuJKAzbgaimorNR5RaaA4rvHg1aEtc7AjeC7RGMbGhj6ndcedzT93Pqef4x608AAAD/&#10;/wMAUEsDBBQABgAIAAAAIQDIh1CV4gAAAA0BAAAPAAAAZHJzL2Rvd25yZXYueG1sTI/BTsMwDIbv&#10;SLxDZCRuLKVrt7U0nSYEJyREVw4c0yZrozVOabKtvD3mNI72/+n352I724Gd9eSNQwGPiwiYxtYp&#10;g52Az/r1YQPMB4lKDg61gB/tYVve3hQyV+6ClT7vQ8eoBH0uBfQhjDnnvu21lX7hRo2UHdxkZaBx&#10;6ria5IXK7cDjKFpxKw3ShV6O+rnX7XF/sgJ2X1i9mO/35qM6VKauswjfVkch7u/m3ROwoOdwheFP&#10;n9ShJKfGnVB5NghI1llCKAXJJl4DIyTNljGwhlZplC6BlwX//0X5CwAA//8DAFBLAQItABQABgAI&#10;AAAAIQC2gziS/gAAAOEBAAATAAAAAAAAAAAAAAAAAAAAAABbQ29udGVudF9UeXBlc10ueG1sUEsB&#10;Ai0AFAAGAAgAAAAhADj9If/WAAAAlAEAAAsAAAAAAAAAAAAAAAAALwEAAF9yZWxzLy5yZWxzUEsB&#10;Ai0AFAAGAAgAAAAhAJuSoMByAQAA4AIAAA4AAAAAAAAAAAAAAAAALgIAAGRycy9lMm9Eb2MueG1s&#10;UEsBAi0AFAAGAAgAAAAhAMiHUJXiAAAADQEAAA8AAAAAAAAAAAAAAAAAzAMAAGRycy9kb3ducmV2&#10;LnhtbFBLBQYAAAAABAAEAPMAAADbBAAAAAA=&#10;" filled="f" stroked="f">
                <v:textbox inset="0,0,0,0">
                  <w:txbxContent>
                    <w:p w:rsidR="00A0450E" w:rsidRDefault="00000000">
                      <w:pPr>
                        <w:pStyle w:val="Podpisobrazu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  <w:t>ADWOKAT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A0450E" w:rsidRDefault="00000000">
      <w:pPr>
        <w:pStyle w:val="Teksttreci20"/>
      </w:pPr>
      <w:r>
        <w:t>Zarządzenie nr 137/2021</w:t>
      </w:r>
      <w:r>
        <w:br/>
        <w:t>Burmistrza Gminy i Miasta Węgliniec</w:t>
      </w:r>
      <w:r>
        <w:br/>
        <w:t>z dnia 31.12.2021 r.</w:t>
      </w:r>
    </w:p>
    <w:p w:rsidR="00A0450E" w:rsidRDefault="00000000">
      <w:pPr>
        <w:pStyle w:val="Teksttreci0"/>
        <w:ind w:firstLine="0"/>
        <w:jc w:val="both"/>
      </w:pPr>
      <w:r>
        <w:t>w sprawie zmiany załącznika nr 2, 3 do Zarządzenia nr 110/2013 z dnia 30 grudnia 2013 r. w sprawie wprowadzenia Regulaminu wynagradzania pracowników Urzędu Gminy i Miasta w Węglińcu oraz Regulaminu wynagradzania prowizyjnego pracowników Referatu Egzekucji Urzędu Gminy i Miasta w Węglińcu wykonujących czynności z zakresu egzekucji administracyjnej należności pieniężnych;</w:t>
      </w:r>
    </w:p>
    <w:p w:rsidR="00A0450E" w:rsidRDefault="00000000">
      <w:pPr>
        <w:pStyle w:val="Teksttreci0"/>
        <w:spacing w:after="340"/>
        <w:ind w:firstLine="320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>Na podstawie art.33 ust.5 ustawy z dnia 8 marca 1990r. o samorządzie gminnym (Dz. U. z 2021 r.poz.1372 z</w:t>
      </w:r>
      <w:r w:rsidR="00D37895"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późn</w:t>
      </w:r>
      <w:proofErr w:type="spellEnd"/>
      <w:r>
        <w:rPr>
          <w:i/>
          <w:iCs/>
          <w:sz w:val="22"/>
          <w:szCs w:val="22"/>
        </w:rPr>
        <w:t xml:space="preserve">. zm.) oraz art. 39 </w:t>
      </w:r>
      <w:proofErr w:type="spellStart"/>
      <w:r>
        <w:rPr>
          <w:i/>
          <w:iCs/>
          <w:sz w:val="22"/>
          <w:szCs w:val="22"/>
        </w:rPr>
        <w:t>ust.l</w:t>
      </w:r>
      <w:proofErr w:type="spellEnd"/>
      <w:r>
        <w:rPr>
          <w:i/>
          <w:iCs/>
          <w:sz w:val="22"/>
          <w:szCs w:val="22"/>
        </w:rPr>
        <w:t xml:space="preserve"> i 2 Ustawy o pracownikach samorządowych (Dz. U. z 2019 r. poz.1282 z </w:t>
      </w:r>
      <w:proofErr w:type="spellStart"/>
      <w:r>
        <w:rPr>
          <w:i/>
          <w:iCs/>
          <w:sz w:val="22"/>
          <w:szCs w:val="22"/>
        </w:rPr>
        <w:t>późn</w:t>
      </w:r>
      <w:proofErr w:type="spellEnd"/>
      <w:r>
        <w:rPr>
          <w:i/>
          <w:iCs/>
          <w:sz w:val="22"/>
          <w:szCs w:val="22"/>
        </w:rPr>
        <w:t>. zm.) w związku z Rozporządzeniem Rady Ministrów z dnia 15 maja 2018 r. w sprawie wynagradzania pracowników samorządowych (Dz. U. z 2021 r. poz. 1960) i § 20 ust. 2 pkt. b Regulaminu Organizacyjnego Urzędu Gminy i Miasta w Węglińcu zarządzam, co następuje:</w:t>
      </w:r>
    </w:p>
    <w:p w:rsidR="00A0450E" w:rsidRDefault="00000000">
      <w:pPr>
        <w:pStyle w:val="Nagwek10"/>
        <w:keepNext/>
        <w:keepLines/>
        <w:ind w:left="0"/>
        <w:jc w:val="center"/>
      </w:pPr>
      <w:bookmarkStart w:id="0" w:name="bookmark0"/>
      <w:r>
        <w:t>§1</w:t>
      </w:r>
      <w:bookmarkEnd w:id="0"/>
    </w:p>
    <w:p w:rsidR="00A0450E" w:rsidRDefault="00000000">
      <w:pPr>
        <w:pStyle w:val="Teksttreci0"/>
        <w:ind w:firstLine="0"/>
        <w:jc w:val="both"/>
      </w:pPr>
      <w:r>
        <w:rPr>
          <w:i/>
          <w:iCs/>
        </w:rPr>
        <w:t>W załączniku nr 2, 3 do zarządzenia nr 110/2013 w sprawie z dnia 30 grudnia 2013 r.</w:t>
      </w:r>
      <w:r>
        <w:rPr>
          <w:sz w:val="22"/>
          <w:szCs w:val="22"/>
        </w:rPr>
        <w:t xml:space="preserve"> w </w:t>
      </w:r>
      <w:r>
        <w:rPr>
          <w:i/>
          <w:iCs/>
        </w:rPr>
        <w:t>sprawie wprowadzenie Regulaminu wynagradzania pracowników Urzędu Gminy i Miasta w Węglińcu oraz Regulaminu wynagradzania prowizyjnego pracowników Referatu Egzekucji Urzędu Gminy i Miasta w Węglińcu wykonujących czynności z zakresu egzekucji administracyjnej należności pieniężnych wprowadza się następujące zmiany:</w:t>
      </w:r>
    </w:p>
    <w:p w:rsidR="00A0450E" w:rsidRDefault="00000000">
      <w:pPr>
        <w:pStyle w:val="Teksttreci0"/>
        <w:numPr>
          <w:ilvl w:val="0"/>
          <w:numId w:val="1"/>
        </w:numPr>
        <w:tabs>
          <w:tab w:val="left" w:pos="2422"/>
        </w:tabs>
        <w:spacing w:after="0"/>
        <w:ind w:left="2000"/>
      </w:pPr>
      <w:r>
        <w:t>Tabela nr 4 załącznika nr 2 do Regulaminu wynagradzania pracowników Urzędu Gminy i Miasta w Węglińcu otrzymują brzmienie, jak w załączniku nr 1 niniejszego zarządzenia.</w:t>
      </w:r>
    </w:p>
    <w:p w:rsidR="00A0450E" w:rsidRDefault="00000000">
      <w:pPr>
        <w:pStyle w:val="Teksttreci0"/>
        <w:numPr>
          <w:ilvl w:val="0"/>
          <w:numId w:val="1"/>
        </w:numPr>
        <w:tabs>
          <w:tab w:val="left" w:pos="2408"/>
        </w:tabs>
        <w:spacing w:after="840"/>
        <w:ind w:left="2000"/>
      </w:pPr>
      <w:r>
        <w:t>Tabela stawek dodatku funkcyjnego załącznika nr 3 do Regulaminu wynagradzania pracowników Urzędu Gminy i Miasta w Węglińcu otrzymują brzmienie, jak w załączniku nr 2 niniejszego zarządzenia.</w:t>
      </w:r>
    </w:p>
    <w:p w:rsidR="00A0450E" w:rsidRDefault="00000000">
      <w:pPr>
        <w:pStyle w:val="Nagwek10"/>
        <w:keepNext/>
        <w:keepLines/>
        <w:ind w:left="4320"/>
      </w:pPr>
      <w:bookmarkStart w:id="1" w:name="bookmark2"/>
      <w:r>
        <w:t>§2</w:t>
      </w:r>
      <w:bookmarkEnd w:id="1"/>
    </w:p>
    <w:p w:rsidR="00A0450E" w:rsidRDefault="00000000">
      <w:pPr>
        <w:pStyle w:val="Teksttreci0"/>
        <w:spacing w:after="440"/>
        <w:ind w:firstLine="300"/>
        <w:rPr>
          <w:sz w:val="22"/>
          <w:szCs w:val="22"/>
        </w:rPr>
      </w:pPr>
      <w:r>
        <w:rPr>
          <w:sz w:val="22"/>
          <w:szCs w:val="22"/>
        </w:rPr>
        <w:t>Wykonanie zarządzenia powierzam Sekretarzowi Gminy i Miasta Węgliniec.</w:t>
      </w:r>
    </w:p>
    <w:p w:rsidR="00A0450E" w:rsidRDefault="00000000">
      <w:pPr>
        <w:pStyle w:val="Inne0"/>
        <w:spacing w:after="200"/>
        <w:ind w:left="4320" w:firstLine="0"/>
        <w:rPr>
          <w:sz w:val="30"/>
          <w:szCs w:val="30"/>
        </w:rPr>
      </w:pPr>
      <w:r>
        <w:rPr>
          <w:rFonts w:ascii="Arial" w:eastAsia="Arial" w:hAnsi="Arial" w:cs="Arial"/>
          <w:sz w:val="30"/>
          <w:szCs w:val="30"/>
        </w:rPr>
        <w:t>§3</w:t>
      </w:r>
    </w:p>
    <w:p w:rsidR="00A0450E" w:rsidRDefault="00000000">
      <w:pPr>
        <w:pStyle w:val="Teksttreci0"/>
        <w:spacing w:after="520"/>
        <w:ind w:firstLine="30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Zarządzenie wchodzi w życie z dniem </w:t>
      </w:r>
      <w:r>
        <w:rPr>
          <w:b/>
          <w:bCs/>
          <w:sz w:val="22"/>
          <w:szCs w:val="22"/>
        </w:rPr>
        <w:t>1 stycznia 2022 r.</w:t>
      </w:r>
    </w:p>
    <w:p w:rsidR="00A0450E" w:rsidRDefault="00000000">
      <w:pPr>
        <w:pStyle w:val="Podpistabeli0"/>
        <w:ind w:left="154"/>
      </w:pPr>
      <w:r>
        <w:t>TABELA 4: Minimalne i maksymalne miesięczne wynagrodzenie zasadnicze pracowników zatrudnionych w Urzędzie Gminy i</w:t>
      </w:r>
    </w:p>
    <w:p w:rsidR="00A0450E" w:rsidRDefault="00000000">
      <w:pPr>
        <w:pStyle w:val="Podpistabeli0"/>
        <w:ind w:left="154"/>
      </w:pPr>
      <w:r>
        <w:t>Miasta w Węglińcu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6"/>
        <w:gridCol w:w="3062"/>
        <w:gridCol w:w="3086"/>
      </w:tblGrid>
      <w:tr w:rsidR="00A0450E">
        <w:tblPrEx>
          <w:tblCellMar>
            <w:top w:w="0" w:type="dxa"/>
            <w:bottom w:w="0" w:type="dxa"/>
          </w:tblCellMar>
        </w:tblPrEx>
        <w:trPr>
          <w:trHeight w:hRule="exact" w:val="1320"/>
          <w:jc w:val="center"/>
        </w:trPr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5DBD8"/>
            <w:vAlign w:val="center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Kategoria zaszeregowania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BD8"/>
          </w:tcPr>
          <w:p w:rsidR="00A0450E" w:rsidRDefault="00000000">
            <w:pPr>
              <w:pStyle w:val="Inne0"/>
              <w:spacing w:after="0"/>
              <w:ind w:firstLine="0"/>
              <w:jc w:val="both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Minimalna kwota wynagrodzenia zasadniczego ustalona w Rozporządzeniu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BD8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both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Maksymalna kwota wynagrodzenia zasadniczego przyjęta w Urzędzie Gminy i Miasta w Węglińcu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3086" w:type="dxa"/>
            <w:vMerge/>
            <w:tcBorders>
              <w:left w:val="single" w:sz="4" w:space="0" w:color="auto"/>
            </w:tcBorders>
            <w:shd w:val="clear" w:color="auto" w:fill="D5DBD8"/>
            <w:vAlign w:val="center"/>
          </w:tcPr>
          <w:p w:rsidR="00A0450E" w:rsidRDefault="00A0450E"/>
        </w:tc>
        <w:tc>
          <w:tcPr>
            <w:tcW w:w="61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BD8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0"/>
                <w:szCs w:val="20"/>
              </w:rPr>
              <w:t>Kwota w złotych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I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2.150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2.300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II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2.200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2.500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III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2.250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2.700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IV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2.300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2.900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V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2.350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3.100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VI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2.400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3.300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VII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2.450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3.600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VIII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2.500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3.800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IX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2.550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4.000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X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2.600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4.200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XI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2.650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4.400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XII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2.700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4.700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XIII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2.750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4.900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XIV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2.800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5.100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XV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2.850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5.300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XVI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2.900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5.500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XVII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2.950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5.800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XVIII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3.000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left="1080" w:firstLine="0"/>
              <w:jc w:val="both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6.000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XIX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3.100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6.400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XX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3.200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6.600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XXI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3.400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6.900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XXII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3.600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Bookman Old Style" w:eastAsia="Bookman Old Style" w:hAnsi="Bookman Old Style" w:cs="Bookman Old Style"/>
                <w:sz w:val="28"/>
                <w:szCs w:val="28"/>
              </w:rPr>
              <w:t>8.000</w:t>
            </w:r>
          </w:p>
        </w:tc>
      </w:tr>
    </w:tbl>
    <w:p w:rsidR="00A0450E" w:rsidRDefault="00000000">
      <w:pPr>
        <w:spacing w:line="1" w:lineRule="exact"/>
        <w:rPr>
          <w:sz w:val="2"/>
          <w:szCs w:val="2"/>
        </w:rPr>
      </w:pPr>
      <w:r>
        <w:br w:type="page"/>
      </w:r>
    </w:p>
    <w:p w:rsidR="00A0450E" w:rsidRDefault="00000000">
      <w:pPr>
        <w:pStyle w:val="Inne0"/>
        <w:ind w:firstLine="0"/>
        <w:rPr>
          <w:sz w:val="28"/>
          <w:szCs w:val="28"/>
        </w:rPr>
      </w:pPr>
      <w:r>
        <w:rPr>
          <w:rFonts w:ascii="Bookman Old Style" w:eastAsia="Bookman Old Style" w:hAnsi="Bookman Old Style" w:cs="Bookman Old Style"/>
          <w:sz w:val="28"/>
          <w:szCs w:val="28"/>
        </w:rPr>
        <w:lastRenderedPageBreak/>
        <w:t>TABELA 3: TABELA STAWEK DODATKU FUNKCYJNEGO: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2"/>
        <w:gridCol w:w="3062"/>
        <w:gridCol w:w="3077"/>
      </w:tblGrid>
      <w:tr w:rsidR="00A0450E">
        <w:tblPrEx>
          <w:tblCellMar>
            <w:top w:w="0" w:type="dxa"/>
            <w:bottom w:w="0" w:type="dxa"/>
          </w:tblCellMar>
        </w:tblPrEx>
        <w:trPr>
          <w:trHeight w:hRule="exact" w:val="874"/>
          <w:jc w:val="center"/>
        </w:trPr>
        <w:tc>
          <w:tcPr>
            <w:tcW w:w="30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5DBD8"/>
            <w:vAlign w:val="bottom"/>
          </w:tcPr>
          <w:p w:rsidR="00A0450E" w:rsidRDefault="00000000">
            <w:pPr>
              <w:pStyle w:val="Inne0"/>
              <w:spacing w:after="0"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Stawka dodatku funkcyjnego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BD8"/>
            <w:vAlign w:val="bottom"/>
          </w:tcPr>
          <w:p w:rsidR="00A0450E" w:rsidRDefault="00000000">
            <w:pPr>
              <w:pStyle w:val="Inne0"/>
              <w:spacing w:after="0"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Procent (%) najniższego wynagrodzenia zasadniczego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BD8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Kwota w złotych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3082" w:type="dxa"/>
            <w:vMerge/>
            <w:tcBorders>
              <w:left w:val="single" w:sz="4" w:space="0" w:color="auto"/>
            </w:tcBorders>
            <w:shd w:val="clear" w:color="auto" w:fill="D5DBD8"/>
            <w:vAlign w:val="bottom"/>
          </w:tcPr>
          <w:p w:rsidR="00A0450E" w:rsidRDefault="00A0450E"/>
        </w:tc>
        <w:tc>
          <w:tcPr>
            <w:tcW w:w="61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BD8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0"/>
                <w:szCs w:val="20"/>
              </w:rPr>
              <w:t>Kwota w złotych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1.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40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860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60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1.320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3.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80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1.800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4.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100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2.300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5.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120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2.820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6.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140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3.360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7.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160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3.920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8.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200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5.000</w:t>
            </w:r>
          </w:p>
        </w:tc>
      </w:tr>
      <w:tr w:rsidR="00A0450E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9.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do 250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450E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6.375</w:t>
            </w:r>
          </w:p>
        </w:tc>
      </w:tr>
    </w:tbl>
    <w:p w:rsidR="00A0450E" w:rsidRDefault="00A0450E">
      <w:pPr>
        <w:spacing w:after="3639" w:line="1" w:lineRule="exact"/>
      </w:pPr>
    </w:p>
    <w:p w:rsidR="00A0450E" w:rsidRDefault="00A0450E">
      <w:pPr>
        <w:pStyle w:val="Inne0"/>
        <w:spacing w:after="0"/>
        <w:ind w:firstLine="0"/>
        <w:rPr>
          <w:sz w:val="19"/>
          <w:szCs w:val="19"/>
        </w:rPr>
      </w:pPr>
    </w:p>
    <w:sectPr w:rsidR="00A045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983" w:right="1318" w:bottom="2775" w:left="134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76A79" w:rsidRDefault="00076A79">
      <w:r>
        <w:separator/>
      </w:r>
    </w:p>
  </w:endnote>
  <w:endnote w:type="continuationSeparator" w:id="0">
    <w:p w:rsidR="00076A79" w:rsidRDefault="00076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450E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6568440</wp:posOffset>
              </wp:positionH>
              <wp:positionV relativeFrom="page">
                <wp:posOffset>9675495</wp:posOffset>
              </wp:positionV>
              <wp:extent cx="69850" cy="103505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0450E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3" o:spid="_x0000_s1032" type="#_x0000_t202" style="position:absolute;margin-left:517.2pt;margin-top:761.85pt;width:5.5pt;height:8.15pt;z-index:-44040177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iPqhAEAAAUDAAAOAAAAZHJzL2Uyb0RvYy54bWysUttOwzAMfUfiH6K8s3ZDQ1CtQyA0hIQA&#10;CfiALE3WSE0cxdna/T1OdkPwhnhxHds9Pj727HawHduogAZczcejkjPlJDTGrWr++bG4uOYMo3CN&#10;6MCpmm8V8tv5+dms95WaQAtdowIjEIdV72vexuirokDZKitwBF45SmoIVkR6hlXRBNETuu2KSVle&#10;FT2ExgeQCpGiD7skn2d8rZWMr1qjiqyrOXGL2YZsl8kW85moVkH41sg9DfEHFlYYR02PUA8iCrYO&#10;5heUNTIAgo4jCbYArY1UeQaaZlz+mOa9FV7lWUgc9EeZ8P9g5cvm3b8FFod7GGiBSZDeY4UUTPMM&#10;Otj0JaaM8iTh9iibGiKTFLy6uZ5SQlJmXF5Oy2kCKU7/+oDxUYFlyal5oKVkrcTmGeOu9FCSWjlY&#10;mK5L8ROR5MVhOTDT1HxyILmEZkvce1pfzR3dF2fdkyN10qYPTjg4y72TeqC/W0fqk9sn8B3Uvidp&#10;nQfY30Va5vd3rjpd7/wLAAD//wMAUEsDBBQABgAIAAAAIQBZ1Tgr3wAAAA8BAAAPAAAAZHJzL2Rv&#10;d25yZXYueG1sTI/NTsMwEITvSLyDtUjcqE2b0iqNU6FKXLhREBI3N97GUf0T2W6avD2bE9x2Zkez&#10;31b70Vk2YExd8BKeFwIY+ibozrcSvj7fnrbAUlZeKxs8Spgwwb6+v6tUqcPNf+BwzC2jEp9KJcHk&#10;3Jecp8agU2kRevS0O4foVCYZW66julG5s3wpxAt3qvN0wageDwaby/HqJGzG74B9wgP+nIcmmm7a&#10;2vdJyseH8XUHLOOY/8Iw4xM61MR0ClevE7OkxaooKEvTernaAJszoliTd5q9QgjgdcX//1H/AgAA&#10;//8DAFBLAQItABQABgAIAAAAIQC2gziS/gAAAOEBAAATAAAAAAAAAAAAAAAAAAAAAABbQ29udGVu&#10;dF9UeXBlc10ueG1sUEsBAi0AFAAGAAgAAAAhADj9If/WAAAAlAEAAAsAAAAAAAAAAAAAAAAALwEA&#10;AF9yZWxzLy5yZWxzUEsBAi0AFAAGAAgAAAAhAPr6I+qEAQAABQMAAA4AAAAAAAAAAAAAAAAALgIA&#10;AGRycy9lMm9Eb2MueG1sUEsBAi0AFAAGAAgAAAAhAFnVOCvfAAAADwEAAA8AAAAAAAAAAAAAAAAA&#10;3gMAAGRycy9kb3ducmV2LnhtbFBLBQYAAAAABAAEAPMAAADqBAAAAAA=&#10;" filled="f" stroked="f">
              <v:textbox style="mso-fit-shape-to-text:t" inset="0,0,0,0">
                <w:txbxContent>
                  <w:p w:rsidR="00A0450E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450E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923925</wp:posOffset>
              </wp:positionH>
              <wp:positionV relativeFrom="page">
                <wp:posOffset>7810501</wp:posOffset>
              </wp:positionV>
              <wp:extent cx="2047875" cy="38100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47875" cy="3810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0450E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Sporządziła: Justyna</w:t>
                          </w:r>
                          <w:r w:rsidR="00D37895">
                            <w:rPr>
                              <w:sz w:val="19"/>
                              <w:szCs w:val="19"/>
                            </w:rPr>
                            <w:t xml:space="preserve"> Bogdanowicz</w:t>
                          </w:r>
                          <w:r>
                            <w:rPr>
                              <w:sz w:val="19"/>
                              <w:szCs w:val="19"/>
                            </w:rPr>
                            <w:t>,</w:t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7" o:spid="_x0000_s1033" type="#_x0000_t202" style="position:absolute;margin-left:72.75pt;margin-top:615pt;width:161.25pt;height:30pt;z-index:-440401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LQeiwEAAAkDAAAOAAAAZHJzL2Uyb0RvYy54bWysUttu2zAMfR/QfxD03thJtzUw4hQbig4D&#10;hm1Atw9QZCkWYIkqqcTO349SbsP2VvSFpkj5nMNDrR4mP4i9QXIQWjmf1VKYoKFzYdvK37+ebpdS&#10;UFKhUwME08qDIfmwvnm3GmNjFtDD0BkUDBKoGWMr+5RiU1Wke+MVzSCawE0L6FXiI26rDtXI6H6o&#10;FnX9sRoBu4igDRFXH49NuS741hqdflhLJomhlawtlYglbnKs1ivVbFHF3umTDPUKFV65wKQXqEeV&#10;lNih+w/KO41AYNNMg6/AWqdNmYGnmdf/TPPcq2jKLGwOxYtN9Haw+vv+Of5EkabPMPECsyFjpIa4&#10;mOeZLPr8ZaWC+2zh4WKbmZLQXFzU7++X9x+k0Ny7W87ruvhaXf+OSOmLAS9y0krktRS31P4bJWbk&#10;q+crmSzAkxuGXL9KyVmaNpNwHZOcZW6gO7D6kRfYSnrZKTRSDF8DO5S3fU7wnGxOyZHl0y6BdUVA&#10;hj+CnVjZ76Lr9DbyQv8+l1vXF7z+AwAA//8DAFBLAwQUAAYACAAAACEA3K0w394AAAANAQAADwAA&#10;AGRycy9kb3ducmV2LnhtbExPQU7DMBC8I/EHa5G4UZvSRm2IU1UITkiINBw4OvE2iRqvQ+y24fds&#10;T+U2Mzuanck2k+vFCcfQedLwOFMgkGpvO2o0fJVvDysQIRqypveEGn4xwCa/vclMav2ZCjztYiM4&#10;hEJqNLQxDqmUoW7RmTDzAxLf9n50JjIdG2lHc+Zw18u5Uol0piP+0JoBX1qsD7uj07D9puK1+/mo&#10;Pot90ZXlWtF7ctD6/m7aPoOIOMWrGS71uTrk3KnyR7JB9MwXyyVbGcyfFK9iyyJZMagu0polmWfy&#10;/4r8DwAA//8DAFBLAQItABQABgAIAAAAIQC2gziS/gAAAOEBAAATAAAAAAAAAAAAAAAAAAAAAABb&#10;Q29udGVudF9UeXBlc10ueG1sUEsBAi0AFAAGAAgAAAAhADj9If/WAAAAlAEAAAsAAAAAAAAAAAAA&#10;AAAALwEAAF9yZWxzLy5yZWxzUEsBAi0AFAAGAAgAAAAhACFItB6LAQAACQMAAA4AAAAAAAAAAAAA&#10;AAAALgIAAGRycy9lMm9Eb2MueG1sUEsBAi0AFAAGAAgAAAAhANytMN/eAAAADQEAAA8AAAAAAAAA&#10;AAAAAAAA5QMAAGRycy9kb3ducmV2LnhtbFBLBQYAAAAABAAEAPMAAADwBAAAAAA=&#10;" filled="f" stroked="f">
              <v:textbox inset="0,0,0,0">
                <w:txbxContent>
                  <w:p w:rsidR="00A0450E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Sporządziła: Justyna</w:t>
                    </w:r>
                    <w:r w:rsidR="00D37895">
                      <w:rPr>
                        <w:sz w:val="19"/>
                        <w:szCs w:val="19"/>
                      </w:rPr>
                      <w:t xml:space="preserve"> Bogdanowicz</w:t>
                    </w:r>
                    <w:r>
                      <w:rPr>
                        <w:sz w:val="19"/>
                        <w:szCs w:val="19"/>
                      </w:rPr>
                      <w:t>,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6569710</wp:posOffset>
              </wp:positionH>
              <wp:positionV relativeFrom="page">
                <wp:posOffset>10309225</wp:posOffset>
              </wp:positionV>
              <wp:extent cx="57785" cy="106680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0450E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9" o:spid="_x0000_s1034" type="#_x0000_t202" style="position:absolute;margin-left:517.3pt;margin-top:811.75pt;width:4.55pt;height:8.4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Lc9hgEAAAUDAAAOAAAAZHJzL2Uyb0RvYy54bWysUttOwzAMfUfiH6K8s3YTjKlaN4EmEBIC&#10;JOADsjRZIzVxFIe1+3ucsAuCN8SL69jpOcfHmS8H27GtCmjA1Xw8KjlTTkJj3Kbm7293FzPOMArX&#10;iA6cqvlOIV8uzs/mva/UBFroGhUYgTisel/zNkZfFQXKVlmBI/DKUVNDsCLSMWyKJoie0G1XTMpy&#10;WvQQGh9AKkSqrr6afJHxtVYyPmuNKrKu5qQt5hhyXKdYLOai2gThWyP3MsQfVFhhHJEeoVYiCvYR&#10;zC8oa2QABB1HEmwBWhup8gw0zbj8Mc1rK7zKs5A56I824f/Byqftq38JLA63MNACkyG9xwqpmOYZ&#10;dLDpS0oZ9cnC3dE2NUQmqXh1fT274kxSZ1xOp7PsanH61weM9wosS0nNAy0leyW2jxiJj64eriQq&#10;B3em61L9JCRlcVgPzDQ1vzyIXEOzI+09ra/mjt4XZ92DI3fSpg9JOCTrfZI40N98ROLJ9An8C2rP&#10;SV5nVft3kZb5/ZxvnV7v4hMAAP//AwBQSwMEFAAGAAgAAAAhAKobtP3gAAAADwEAAA8AAABkcnMv&#10;ZG93bnJldi54bWxMj8FOwzAQRO9I/IO1SNyo3SakVYhToUpcuFEQEjc33iZR7XVku2ny9zgnuO3s&#10;jmbfVPvJGjaiD70jCeuVAIbUON1TK+Hr8+1pByxERVoZRyhhxgD7+v6uUqV2N/rA8RhblkIolEpC&#10;F+NQch6aDq0KKzcgpdvZeatikr7l2qtbCreGb4QouFU9pQ+dGvDQYXM5Xq2E7fTtcAh4wJ/z2Piu&#10;n3fmfZby8WF6fQEWcYp/ZljwEzrUienkrqQDM0mLLC+SN03FJnsGtnhEnm2BnZZdLjLgdcX/96h/&#10;AQAA//8DAFBLAQItABQABgAIAAAAIQC2gziS/gAAAOEBAAATAAAAAAAAAAAAAAAAAAAAAABbQ29u&#10;dGVudF9UeXBlc10ueG1sUEsBAi0AFAAGAAgAAAAhADj9If/WAAAAlAEAAAsAAAAAAAAAAAAAAAAA&#10;LwEAAF9yZWxzLy5yZWxzUEsBAi0AFAAGAAgAAAAhACJUtz2GAQAABQMAAA4AAAAAAAAAAAAAAAAA&#10;LgIAAGRycy9lMm9Eb2MueG1sUEsBAi0AFAAGAAgAAAAhAKobtP3gAAAADwEAAA8AAAAAAAAAAAAA&#10;AAAA4AMAAGRycy9kb3ducmV2LnhtbFBLBQYAAAAABAAEAPMAAADtBAAAAAA=&#10;" filled="f" stroked="f">
              <v:textbox style="mso-fit-shape-to-text:t" inset="0,0,0,0">
                <w:txbxContent>
                  <w:p w:rsidR="00A0450E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7895" w:rsidRDefault="00D378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76A79" w:rsidRDefault="00076A79"/>
  </w:footnote>
  <w:footnote w:type="continuationSeparator" w:id="0">
    <w:p w:rsidR="00076A79" w:rsidRDefault="00076A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450E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5117465</wp:posOffset>
              </wp:positionH>
              <wp:positionV relativeFrom="page">
                <wp:posOffset>1159510</wp:posOffset>
              </wp:positionV>
              <wp:extent cx="1576070" cy="423545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6070" cy="4235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0450E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sz w:val="22"/>
                              <w:szCs w:val="22"/>
                            </w:rPr>
                            <w:t xml:space="preserve"> do</w:t>
                          </w:r>
                        </w:p>
                        <w:p w:rsidR="00A0450E" w:rsidRDefault="00000000">
                          <w:pPr>
                            <w:pStyle w:val="Nagweklubstopka20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</w:rPr>
                            <w:t>Zarządzenia nr 137/2021</w:t>
                          </w:r>
                        </w:p>
                        <w:p w:rsidR="00A0450E" w:rsidRDefault="00000000">
                          <w:pPr>
                            <w:pStyle w:val="Nagweklubstopka20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</w:rPr>
                            <w:t>z dnia 31.12.2021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1" o:spid="_x0000_s1030" type="#_x0000_t202" style="position:absolute;margin-left:402.95pt;margin-top:91.3pt;width:124.1pt;height:33.35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59hggEAAAADAAAOAAAAZHJzL2Uyb0RvYy54bWysUsFOwzAMvSPxD1HurN1gA1XrEAiBkBAg&#10;DT4gS5O1UhNHcbZ2f4+TdRuCG+LiOHby/Pzs+W1vWrZVHhuwJR+Pcs6UlVA1dl3yz4/HixvOMAhb&#10;iRasKvlOIb9dnJ/NO1eoCdTQVsozArFYdK7kdQiuyDKUtTICR+CUpaQGb0Sgq19nlRcdoZs2m+T5&#10;LOvAV86DVIgUfdgn+SLha61keNMaVWBtyYlbSNYnu4o2W8xFsfbC1Y0caIg/sDCisVT0CPUggmAb&#10;3/yCMo30gKDDSILJQOtGqtQDdTPOf3SzrIVTqRcSB91RJvw/WPm6Xbp3z0J/Dz0NMArSOSyQgrGf&#10;XnsTT2LKKE8S7o6yqT4wGT9Nr2f5NaUk5a4ml9OraYTJTr+dx/CkwLDolNzTWJJaYvuCYf/08CQW&#10;s/DYtG2Mn6hEL/SrfuC3gmpHtDuaXMktrRZn7bMlYeKQD44/OKvBieDo7jaBCqS6EXUPNRQjmRPz&#10;YSXiHL/f06vT4i6+AAAA//8DAFBLAwQUAAYACAAAACEAeXVmW98AAAAMAQAADwAAAGRycy9kb3du&#10;cmV2LnhtbEyPwU7DMBBE70j8g7VI3Kjd0JY0xKlQJS7cKAiJmxtv4wh7Hdlumvw97gmOq3maeVvv&#10;JmfZiCH2niQsFwIYUut1T52Ez4/XhxJYTIq0sp5QwowRds3tTa0q7S/0juMhdSyXUKyUBJPSUHEe&#10;W4NOxYUfkHJ28sGplM/QcR3UJZc7ywshNtypnvKCUQPuDbY/h7OT8DR9eRwi7vH7NLbB9HNp32Yp&#10;7++ml2dgCaf0B8NVP6tDk52O/kw6MiuhFOttRnNQFhtgV0KsV0tgRwnFavsIvKn5/yeaXwAAAP//&#10;AwBQSwECLQAUAAYACAAAACEAtoM4kv4AAADhAQAAEwAAAAAAAAAAAAAAAAAAAAAAW0NvbnRlbnRf&#10;VHlwZXNdLnhtbFBLAQItABQABgAIAAAAIQA4/SH/1gAAAJQBAAALAAAAAAAAAAAAAAAAAC8BAABf&#10;cmVscy8ucmVsc1BLAQItABQABgAIAAAAIQCiv59hggEAAAADAAAOAAAAAAAAAAAAAAAAAC4CAABk&#10;cnMvZTJvRG9jLnhtbFBLAQItABQABgAIAAAAIQB5dWZb3wAAAAwBAAAPAAAAAAAAAAAAAAAAANwD&#10;AABkcnMvZG93bnJldi54bWxQSwUGAAAAAAQABADzAAAA6AQAAAAA&#10;" filled="f" stroked="f">
              <v:textbox style="mso-fit-shape-to-text:t" inset="0,0,0,0">
                <w:txbxContent>
                  <w:p w:rsidR="00A0450E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Bookman Old Style" w:eastAsia="Bookman Old Style" w:hAnsi="Bookman Old Style" w:cs="Bookman Old Style"/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Bookman Old Style" w:eastAsia="Bookman Old Style" w:hAnsi="Bookman Old Style" w:cs="Bookman Old Style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Bookman Old Style" w:eastAsia="Bookman Old Style" w:hAnsi="Bookman Old Style" w:cs="Bookman Old Style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Bookman Old Style" w:eastAsia="Bookman Old Style" w:hAnsi="Bookman Old Style" w:cs="Bookman Old Style"/>
                        <w:sz w:val="22"/>
                        <w:szCs w:val="22"/>
                      </w:rPr>
                      <w:t xml:space="preserve"> do</w:t>
                    </w:r>
                  </w:p>
                  <w:p w:rsidR="00A0450E" w:rsidRDefault="00000000">
                    <w:pPr>
                      <w:pStyle w:val="Nagweklubstopka20"/>
                    </w:pPr>
                    <w:r>
                      <w:rPr>
                        <w:rFonts w:ascii="Bookman Old Style" w:eastAsia="Bookman Old Style" w:hAnsi="Bookman Old Style" w:cs="Bookman Old Style"/>
                      </w:rPr>
                      <w:t>Zarządzenia nr 137/2021</w:t>
                    </w:r>
                  </w:p>
                  <w:p w:rsidR="00A0450E" w:rsidRDefault="00000000">
                    <w:pPr>
                      <w:pStyle w:val="Nagweklubstopka20"/>
                    </w:pPr>
                    <w:r>
                      <w:rPr>
                        <w:rFonts w:ascii="Bookman Old Style" w:eastAsia="Bookman Old Style" w:hAnsi="Bookman Old Style" w:cs="Bookman Old Style"/>
                      </w:rPr>
                      <w:t>z dnia 31.12.2021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450E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5125085</wp:posOffset>
              </wp:positionH>
              <wp:positionV relativeFrom="page">
                <wp:posOffset>1159510</wp:posOffset>
              </wp:positionV>
              <wp:extent cx="1576070" cy="42354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6070" cy="4235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0450E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sz w:val="22"/>
                              <w:szCs w:val="22"/>
                            </w:rPr>
                            <w:t xml:space="preserve"> do</w:t>
                          </w:r>
                        </w:p>
                        <w:p w:rsidR="00A0450E" w:rsidRDefault="00000000">
                          <w:pPr>
                            <w:pStyle w:val="Nagweklubstopka20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</w:rPr>
                            <w:t>Zarządzenia nr 137/2021</w:t>
                          </w:r>
                        </w:p>
                        <w:p w:rsidR="00A0450E" w:rsidRDefault="00000000">
                          <w:pPr>
                            <w:pStyle w:val="Nagweklubstopka20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</w:rPr>
                            <w:t>z dnia 31.12.2021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31" type="#_x0000_t202" style="position:absolute;margin-left:403.55pt;margin-top:91.3pt;width:124.1pt;height:33.3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EeAhAEAAAcDAAAOAAAAZHJzL2Uyb0RvYy54bWysUttOwzAMfUfiH6K8s5bBAFXrJhACISFA&#10;Aj4gS5M1UhNHcVi7v8fJroI3xIvj2Mnx8bGn88F2bKUCGnA1Px+VnCknoTFuWfPPj4ezG84wCteI&#10;Dpyq+Vohn89OT6a9r9QYWugaFRiBOKx6X/M2Rl8VBcpWWYEj8MpRUkOwItI1LIsmiJ7QbVeMy/Kq&#10;6CE0PoBUiBS93yT5LONrrWR81RpVZF3NiVvMNmS7SLaYTUW1DMK3Rm5piD+wsMI4KrqHuhdRsK9g&#10;fkFZIwMg6DiSYAvQ2kiVe6Buzssf3by3wqvcC4mDfi8T/h+sfFm9+7fA4nAHAw0wCdJ7rJCCqZ9B&#10;B5tOYsooTxKu97KpITKZPk2ur8prSknKXY4vJpeTBFMcfvuA8VGBZcmpeaCxZLXE6hnj5unuSSrm&#10;4MF0XYofqCQvDouBmeaI5gKaNbHvaYA1d7RhnHVPjvRJs945Yecstk6qgf72K1KdXD6Bb6C2NUnt&#10;3MB2M9I4j+/51WF/Z98AAAD//wMAUEsDBBQABgAIAAAAIQB12EO93wAAAAwBAAAPAAAAZHJzL2Rv&#10;d25yZXYueG1sTI/BTsMwEETvSPyDtUjcqN2UtiHEqVAlLtwoCImbG2/jCHsd2W6a/D3uCY6reZp5&#10;W+8mZ9mIIfaeJCwXAhhS63VPnYTPj9eHElhMirSynlDCjBF2ze1NrSrtL/SO4yF1LJdQrJQEk9JQ&#10;cR5bg07FhR+QcnbywamUz9BxHdQllzvLCyE23Kme8oJRA+4Ntj+Hs5Ownb48DhH3+H0a22D6ubRv&#10;s5T3d9PLM7CEU/qD4aqf1aHJTkd/Jh2ZlVCK7TKjOSiLDbArIdbrFbCjhOLxaQW8qfn/J5pfAAAA&#10;//8DAFBLAQItABQABgAIAAAAIQC2gziS/gAAAOEBAAATAAAAAAAAAAAAAAAAAAAAAABbQ29udGVu&#10;dF9UeXBlc10ueG1sUEsBAi0AFAAGAAgAAAAhADj9If/WAAAAlAEAAAsAAAAAAAAAAAAAAAAALwEA&#10;AF9yZWxzLy5yZWxzUEsBAi0AFAAGAAgAAAAhAEh0R4CEAQAABwMAAA4AAAAAAAAAAAAAAAAALgIA&#10;AGRycy9lMm9Eb2MueG1sUEsBAi0AFAAGAAgAAAAhAHXYQ73fAAAADAEAAA8AAAAAAAAAAAAAAAAA&#10;3gMAAGRycy9kb3ducmV2LnhtbFBLBQYAAAAABAAEAPMAAADqBAAAAAA=&#10;" filled="f" stroked="f">
              <v:textbox style="mso-fit-shape-to-text:t" inset="0,0,0,0">
                <w:txbxContent>
                  <w:p w:rsidR="00A0450E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Bookman Old Style" w:eastAsia="Bookman Old Style" w:hAnsi="Bookman Old Style" w:cs="Bookman Old Style"/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Bookman Old Style" w:eastAsia="Bookman Old Style" w:hAnsi="Bookman Old Style" w:cs="Bookman Old Style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Bookman Old Style" w:eastAsia="Bookman Old Style" w:hAnsi="Bookman Old Style" w:cs="Bookman Old Style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Bookman Old Style" w:eastAsia="Bookman Old Style" w:hAnsi="Bookman Old Style" w:cs="Bookman Old Style"/>
                        <w:sz w:val="22"/>
                        <w:szCs w:val="22"/>
                      </w:rPr>
                      <w:t xml:space="preserve"> do</w:t>
                    </w:r>
                  </w:p>
                  <w:p w:rsidR="00A0450E" w:rsidRDefault="00000000">
                    <w:pPr>
                      <w:pStyle w:val="Nagweklubstopka20"/>
                    </w:pPr>
                    <w:r>
                      <w:rPr>
                        <w:rFonts w:ascii="Bookman Old Style" w:eastAsia="Bookman Old Style" w:hAnsi="Bookman Old Style" w:cs="Bookman Old Style"/>
                      </w:rPr>
                      <w:t>Zarządzenia nr 137/2021</w:t>
                    </w:r>
                  </w:p>
                  <w:p w:rsidR="00A0450E" w:rsidRDefault="00000000">
                    <w:pPr>
                      <w:pStyle w:val="Nagweklubstopka20"/>
                    </w:pPr>
                    <w:r>
                      <w:rPr>
                        <w:rFonts w:ascii="Bookman Old Style" w:eastAsia="Bookman Old Style" w:hAnsi="Bookman Old Style" w:cs="Bookman Old Style"/>
                      </w:rPr>
                      <w:t>z dnia 31.12.2021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7895" w:rsidRDefault="00D378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36F4D"/>
    <w:multiLevelType w:val="multilevel"/>
    <w:tmpl w:val="3FA2910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72000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50E"/>
    <w:rsid w:val="00076A79"/>
    <w:rsid w:val="00A0450E"/>
    <w:rsid w:val="00D3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7CA1F"/>
  <w15:docId w15:val="{8D1713A3-49FC-47AA-8D14-B816EA1B3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20">
    <w:name w:val="Tekst treści (2)"/>
    <w:basedOn w:val="Normalny"/>
    <w:link w:val="Teksttreci2"/>
    <w:pPr>
      <w:spacing w:after="26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Inne0">
    <w:name w:val="Inne"/>
    <w:basedOn w:val="Normalny"/>
    <w:link w:val="Inne"/>
    <w:pPr>
      <w:spacing w:after="260"/>
      <w:ind w:firstLine="8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sz w:val="19"/>
      <w:szCs w:val="19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260"/>
      <w:ind w:firstLine="8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200"/>
      <w:ind w:left="216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Podpistabeli0">
    <w:name w:val="Podpis tabeli"/>
    <w:basedOn w:val="Normalny"/>
    <w:link w:val="Podpistabeli"/>
    <w:rPr>
      <w:rFonts w:ascii="Bookman Old Style" w:eastAsia="Bookman Old Style" w:hAnsi="Bookman Old Style" w:cs="Bookman Old Style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D378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7895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D378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789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F7E83-F499-4612-A515-5F1D165F1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404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2023-04-24T12:44:00Z</dcterms:created>
  <dcterms:modified xsi:type="dcterms:W3CDTF">2023-04-24T12:46:00Z</dcterms:modified>
</cp:coreProperties>
</file>