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711F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1074/LXIV/23</w:t>
      </w:r>
      <w:r>
        <w:rPr>
          <w:b/>
          <w:caps/>
        </w:rPr>
        <w:br/>
        <w:t>Rady Miejskiej Węglińca</w:t>
      </w:r>
    </w:p>
    <w:p w14:paraId="28194DC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6DC9C0B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FF2AB6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BA7867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174,60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3  </w:t>
      </w:r>
      <w:r w:rsidRPr="00881CF3">
        <w:rPr>
          <w:color w:val="000000"/>
          <w:highlight w:val="black"/>
          <w:u w:color="000000"/>
        </w:rPr>
        <w:t>z Panem  Józefem Szewczukiem</w:t>
      </w:r>
      <w:r>
        <w:rPr>
          <w:color w:val="000000"/>
          <w:u w:color="000000"/>
        </w:rPr>
        <w:t xml:space="preserve"> z przeznaczeniem na cele rekreacyjne.</w:t>
      </w:r>
    </w:p>
    <w:p w14:paraId="74DF0F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C6A18E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D4A057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BC1C01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A33AC" w14:paraId="0E8EB1E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F2FC02" w14:textId="77777777" w:rsidR="000A33AC" w:rsidRDefault="000A33A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BAC7C5" w14:textId="77777777" w:rsidR="000A33A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A33AC" w14:paraId="56C35D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B9C99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0A33AC" w14:paraId="447DB6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58D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A33AC" w14:paraId="46BF7E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7114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B6E8C6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44811" w14:textId="77777777" w:rsidR="00B6437A" w:rsidRDefault="00B6437A">
      <w:r>
        <w:separator/>
      </w:r>
    </w:p>
  </w:endnote>
  <w:endnote w:type="continuationSeparator" w:id="0">
    <w:p w14:paraId="074EF5A3" w14:textId="77777777" w:rsidR="00B6437A" w:rsidRDefault="00B64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A33AC" w14:paraId="693118C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BE763F4" w14:textId="77777777" w:rsidR="000A33A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0B77B8EA-7972-4AF0-9149-4F697A301A5D.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6F25199" w14:textId="77777777" w:rsidR="000A33A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81CF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9034A1" w14:textId="77777777" w:rsidR="000A33AC" w:rsidRDefault="000A33A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86F85" w14:textId="77777777" w:rsidR="00B6437A" w:rsidRDefault="00B6437A">
      <w:r>
        <w:separator/>
      </w:r>
    </w:p>
  </w:footnote>
  <w:footnote w:type="continuationSeparator" w:id="0">
    <w:p w14:paraId="5B0EF33B" w14:textId="77777777" w:rsidR="00B6437A" w:rsidRDefault="00B643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33AC"/>
    <w:rsid w:val="00881CF3"/>
    <w:rsid w:val="00A77B3E"/>
    <w:rsid w:val="00B6437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6A5C84"/>
  <w15:docId w15:val="{9F6E1506-7D2F-4BCC-AC51-4A88A003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1074/LXIV/23 z dnia 30 maja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2023-06-05T09:45:00Z</cp:lastPrinted>
  <dcterms:created xsi:type="dcterms:W3CDTF">2023-06-05T09:17:00Z</dcterms:created>
  <dcterms:modified xsi:type="dcterms:W3CDTF">2023-06-05T09:45:00Z</dcterms:modified>
  <cp:category>Akt prawny</cp:category>
</cp:coreProperties>
</file>