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50D4EC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1106/LXV/23</w:t>
      </w:r>
      <w:r>
        <w:rPr>
          <w:b/>
          <w:caps/>
        </w:rPr>
        <w:br/>
        <w:t>Rady Miejskiej Węglińca</w:t>
      </w:r>
    </w:p>
    <w:p w14:paraId="2505373B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29 czerwca 2023 r.</w:t>
      </w:r>
    </w:p>
    <w:p w14:paraId="54248F93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dzierżawy gruntu pod zabudowę kubaturową</w:t>
      </w:r>
    </w:p>
    <w:p w14:paraId="19A4DCA3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2023 r., poz.40) w związku z art. 37 ust. 4 ustawy z dnia 21 sierpnia 1997 r. o gospodarce nieruchomościami (Dz. U. z 2023 r., poz. 344) Rada Miejska Węglińca uchwala, co następuje:</w:t>
      </w:r>
    </w:p>
    <w:p w14:paraId="64B111B5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dzierżawy na czas nieoznaczony, na część działki o numerze ewidencyjnym 252/6 o powierzchni 26,90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położonej w Ruszowie przy ul. Brzozowej 6 z przeznaczeniem na nieruchomość gruntową niezabudowaną użytkowaną pod zabudowę kubaturowa </w:t>
      </w:r>
      <w:r w:rsidRPr="00DA422A">
        <w:rPr>
          <w:color w:val="000000"/>
          <w:highlight w:val="black"/>
          <w:u w:color="000000"/>
        </w:rPr>
        <w:t>z Panem Mirosławem Siudak.</w:t>
      </w:r>
    </w:p>
    <w:p w14:paraId="78014B4E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64B2E785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3E68C0A5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53B33FEC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33"/>
        <w:gridCol w:w="4933"/>
      </w:tblGrid>
      <w:tr w:rsidR="009C70B0" w14:paraId="15FB18C7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1EA8339A" w14:textId="77777777" w:rsidR="009C70B0" w:rsidRDefault="009C70B0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35D05FE1" w14:textId="77777777" w:rsidR="009C70B0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9C70B0" w14:paraId="4746C431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CF23C32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53FC22F4" w14:textId="77777777" w:rsidR="009C70B0" w:rsidRDefault="009C70B0"/>
          <w:p w14:paraId="0AD5CDD9" w14:textId="77777777" w:rsidR="009C70B0" w:rsidRDefault="009C70B0"/>
        </w:tc>
      </w:tr>
      <w:tr w:rsidR="009C70B0" w14:paraId="5F7E5359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0E154C9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9C70B0" w14:paraId="0215E5A6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C505D3F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 art. 18 ust. 2 pkt 9 lit. a ustawy z dnia 08.03.1990 r. o samorządzie gminnym po umowie dzierżawy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</w:t>
            </w:r>
          </w:p>
        </w:tc>
      </w:tr>
    </w:tbl>
    <w:p w14:paraId="1D17C7C8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992" w:right="1020" w:bottom="992" w:left="10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4A40CA3" w14:textId="77777777" w:rsidR="00735FEC" w:rsidRDefault="00735FEC">
      <w:r>
        <w:separator/>
      </w:r>
    </w:p>
  </w:endnote>
  <w:endnote w:type="continuationSeparator" w:id="0">
    <w:p w14:paraId="530FC150" w14:textId="77777777" w:rsidR="00735FEC" w:rsidRDefault="00735F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721"/>
      <w:gridCol w:w="3361"/>
    </w:tblGrid>
    <w:tr w:rsidR="009C70B0" w14:paraId="49E3C9CE" w14:textId="77777777"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3398CCF2" w14:textId="77777777" w:rsidR="009C70B0" w:rsidRDefault="00000000">
          <w:pPr>
            <w:jc w:val="left"/>
            <w:rPr>
              <w:sz w:val="18"/>
            </w:rPr>
          </w:pPr>
          <w:r>
            <w:rPr>
              <w:sz w:val="18"/>
            </w:rPr>
            <w:t>Id: CCC49732-7339-4D96-A981-D082DA3C9C3B.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7FB2C6B" w14:textId="77777777" w:rsidR="009C70B0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DA422A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42C1C1DF" w14:textId="77777777" w:rsidR="009C70B0" w:rsidRDefault="009C70B0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2ADB9F" w14:textId="77777777" w:rsidR="00735FEC" w:rsidRDefault="00735FEC">
      <w:r>
        <w:separator/>
      </w:r>
    </w:p>
  </w:footnote>
  <w:footnote w:type="continuationSeparator" w:id="0">
    <w:p w14:paraId="1E0CF910" w14:textId="77777777" w:rsidR="00735FEC" w:rsidRDefault="00735FE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35FEC"/>
    <w:rsid w:val="009C70B0"/>
    <w:rsid w:val="00A77B3E"/>
    <w:rsid w:val="00CA2A55"/>
    <w:rsid w:val="00DA42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B1FE099"/>
  <w15:docId w15:val="{94B2F9E7-C72A-4362-8DE4-D09A9D9FA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233</Words>
  <Characters>1398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1628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1106/LXV/23 z dnia 29 czerwca 2023 r.</dc:title>
  <dc:subject>w sprawie wyrażenia zgody na odstąpienie od obowiązku trybu przetargowego i^zawarcie umowy dzierżawy gruntu pod zabudowę kubaturową</dc:subject>
  <dc:creator>Alicja</dc:creator>
  <cp:lastModifiedBy>Alicja</cp:lastModifiedBy>
  <cp:revision>2</cp:revision>
  <dcterms:created xsi:type="dcterms:W3CDTF">2023-07-04T09:44:00Z</dcterms:created>
  <dcterms:modified xsi:type="dcterms:W3CDTF">2023-07-04T08:07:00Z</dcterms:modified>
  <cp:category>Akt prawny</cp:category>
</cp:coreProperties>
</file>