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9264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1096/LXV/23</w:t>
      </w:r>
      <w:r>
        <w:rPr>
          <w:b/>
          <w:caps/>
        </w:rPr>
        <w:br/>
        <w:t>Rady Miejskiej Węglińca</w:t>
      </w:r>
    </w:p>
    <w:p w14:paraId="345E272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1B10768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19F185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F74B3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1479/69o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156,88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 Zielonce 10/</w:t>
      </w:r>
      <w:r w:rsidRPr="00615201">
        <w:rPr>
          <w:color w:val="000000"/>
          <w:highlight w:val="black"/>
          <w:u w:color="000000"/>
        </w:rPr>
        <w:t>4 z Panią  Moniką  Słoniną</w:t>
      </w:r>
      <w:r>
        <w:rPr>
          <w:color w:val="000000"/>
          <w:u w:color="000000"/>
        </w:rPr>
        <w:t xml:space="preserve">  na cele rekreacyjne.</w:t>
      </w:r>
    </w:p>
    <w:p w14:paraId="2B04874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7C5AA8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52C7FD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316A2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266E2" w14:paraId="7C9CC45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C1DDC3" w14:textId="77777777" w:rsidR="008266E2" w:rsidRDefault="008266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657741" w14:textId="77777777" w:rsidR="008266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266E2" w14:paraId="5BF775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6162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2BAAA8" w14:textId="77777777" w:rsidR="008266E2" w:rsidRDefault="008266E2"/>
          <w:p w14:paraId="433ED17D" w14:textId="77777777" w:rsidR="008266E2" w:rsidRDefault="008266E2"/>
        </w:tc>
      </w:tr>
      <w:tr w:rsidR="008266E2" w14:paraId="326A67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F78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266E2" w14:paraId="6681BD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8C53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A5727C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E9943" w14:textId="77777777" w:rsidR="001139C5" w:rsidRDefault="001139C5">
      <w:r>
        <w:separator/>
      </w:r>
    </w:p>
  </w:endnote>
  <w:endnote w:type="continuationSeparator" w:id="0">
    <w:p w14:paraId="5FD37155" w14:textId="77777777" w:rsidR="001139C5" w:rsidRDefault="0011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266E2" w14:paraId="35DDC96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2CDC59" w14:textId="77777777" w:rsidR="008266E2" w:rsidRDefault="00000000">
          <w:pPr>
            <w:jc w:val="left"/>
            <w:rPr>
              <w:sz w:val="18"/>
            </w:rPr>
          </w:pPr>
          <w:r w:rsidRPr="00615201">
            <w:rPr>
              <w:sz w:val="18"/>
              <w:lang w:val="en-US"/>
            </w:rPr>
            <w:t>Id: CC2DF0E2-932C-44CF-8392-6EE628D22CCA.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0DFE33" w14:textId="77777777" w:rsidR="008266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1520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83B328" w14:textId="77777777" w:rsidR="008266E2" w:rsidRDefault="008266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8BDB5" w14:textId="77777777" w:rsidR="001139C5" w:rsidRDefault="001139C5">
      <w:r>
        <w:separator/>
      </w:r>
    </w:p>
  </w:footnote>
  <w:footnote w:type="continuationSeparator" w:id="0">
    <w:p w14:paraId="11FC5A23" w14:textId="77777777" w:rsidR="001139C5" w:rsidRDefault="001139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39C5"/>
    <w:rsid w:val="00615201"/>
    <w:rsid w:val="008266E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874AC2"/>
  <w15:docId w15:val="{8F26358A-4985-44B0-9EE5-C36B5026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1096/LXV/23 z dnia 29 czerwca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2023-07-04T09:35:00Z</dcterms:created>
  <dcterms:modified xsi:type="dcterms:W3CDTF">2023-07-04T07:49:00Z</dcterms:modified>
  <cp:category>Akt prawny</cp:category>
</cp:coreProperties>
</file>