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4B7B5" w14:textId="77777777" w:rsidR="007A2F04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1090/LXV/23 </w:t>
      </w:r>
    </w:p>
    <w:p w14:paraId="26985FC4" w14:textId="77777777" w:rsidR="007A2F04" w:rsidRDefault="00000000">
      <w:pPr>
        <w:spacing w:after="266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E9EA0D8" w14:textId="77777777" w:rsidR="007A2F04" w:rsidRDefault="00000000">
      <w:pPr>
        <w:spacing w:after="258"/>
        <w:ind w:right="20"/>
        <w:jc w:val="center"/>
      </w:pPr>
      <w:r>
        <w:rPr>
          <w:rFonts w:ascii="Times New Roman" w:eastAsia="Times New Roman" w:hAnsi="Times New Roman" w:cs="Times New Roman"/>
        </w:rPr>
        <w:t>z dnia 29 czerwca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8D529C" w14:textId="77777777" w:rsidR="007A2F04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maksymalnej wysokości opłaty za wyżywienie i opłaty za pobyt dziecka w Miejskim Żłobku Publicznym im. Kubusia Puchatka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A72A33" w14:textId="77777777" w:rsidR="007A2F04" w:rsidRDefault="00000000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 art. 7 ust. l pkt 6a, art. 18 ust. 2 pkt 15 ustawy z dnia 8 marca 1990 r. o samorządzie gminnym (Dz. U. z 2023 r., poz. 40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58 ust. 1 i art. 59 ust.2 ustawy z dnia 4 lutego 2011 r. o opiece nad dziećmi w wieku do 3 lat (Dz. U. z 2023r. poz. 204), Rada Miejska Węglińca uchwala co </w:t>
      </w:r>
      <w:proofErr w:type="spellStart"/>
      <w:r>
        <w:rPr>
          <w:rFonts w:ascii="Times New Roman" w:eastAsia="Times New Roman" w:hAnsi="Times New Roman" w:cs="Times New Roman"/>
        </w:rPr>
        <w:t>nastepuje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</w:p>
    <w:p w14:paraId="660AC635" w14:textId="77777777" w:rsidR="007A2F04" w:rsidRDefault="00000000">
      <w:pPr>
        <w:spacing w:after="109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Ilekroć w uchwale jest mowa o: </w:t>
      </w:r>
    </w:p>
    <w:p w14:paraId="4662DDBC" w14:textId="77777777" w:rsidR="007A2F04" w:rsidRDefault="00000000">
      <w:pPr>
        <w:numPr>
          <w:ilvl w:val="0"/>
          <w:numId w:val="1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żłobku - rozumie się przez to Miejski Żłobek Publiczny im. Kubusia Puchatka w Węglińcu  prowadzony przez Gminę Węgliniec. </w:t>
      </w:r>
    </w:p>
    <w:p w14:paraId="59E14026" w14:textId="77777777" w:rsidR="007A2F04" w:rsidRDefault="00000000">
      <w:pPr>
        <w:numPr>
          <w:ilvl w:val="0"/>
          <w:numId w:val="1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rodzicach - rozumie się przez to także opiekunów prawnych. </w:t>
      </w:r>
    </w:p>
    <w:p w14:paraId="3166DD41" w14:textId="77777777" w:rsidR="007A2F04" w:rsidRDefault="00000000">
      <w:pPr>
        <w:spacing w:after="109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1. Opłata za pobyt dziecka w żłobku do 10 godzin dziennie wynosi 1200,00 zł brutto (słownie: jeden tysiąc dwieście złotych) miesięcznie.  </w:t>
      </w:r>
    </w:p>
    <w:p w14:paraId="5242CC39" w14:textId="77777777" w:rsidR="007A2F04" w:rsidRDefault="00000000">
      <w:pPr>
        <w:spacing w:after="109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Opłata, o której mowa w ust. 1 obejmuje świadczenia w zakresie opieki nad dzieckiem w wieku do lat 3, a w szczególności: </w:t>
      </w:r>
    </w:p>
    <w:p w14:paraId="67A176BA" w14:textId="77777777" w:rsidR="007A2F04" w:rsidRDefault="00000000">
      <w:pPr>
        <w:numPr>
          <w:ilvl w:val="0"/>
          <w:numId w:val="2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zapewnienie dziecku opieki w warunkach bytowych zbliżonych do warunków domowych; </w:t>
      </w:r>
    </w:p>
    <w:p w14:paraId="3854BD79" w14:textId="77777777" w:rsidR="007A2F04" w:rsidRDefault="00000000">
      <w:pPr>
        <w:numPr>
          <w:ilvl w:val="0"/>
          <w:numId w:val="2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zagwarantowanie dziecku właściwej opieki pielęgnacyjnej oraz edukacyjnej, przez prowadzenie zajęć zabawowych z elementami edukacji, z uwzględnieniem indywidualnych potrzeb dziecka; </w:t>
      </w:r>
    </w:p>
    <w:p w14:paraId="25F5A71F" w14:textId="77777777" w:rsidR="007A2F04" w:rsidRDefault="00000000">
      <w:pPr>
        <w:numPr>
          <w:ilvl w:val="0"/>
          <w:numId w:val="2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prowadzenie zajęć opiekuńczo-wychowawczych i edukacyjnych, uwzgledniających rozwój psychomotoryczny dziecka, właściwych do wieku dziecka. </w:t>
      </w:r>
    </w:p>
    <w:p w14:paraId="5C1913C5" w14:textId="77777777" w:rsidR="007A2F04" w:rsidRDefault="00000000">
      <w:pPr>
        <w:numPr>
          <w:ilvl w:val="1"/>
          <w:numId w:val="2"/>
        </w:numPr>
        <w:spacing w:after="109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Opłata za pobyt dziecka w żłobku w wymiarze wydłużonym ponad 10 godzin, na wniosek rodzica, wynosi 40,00 zł brutto (słownie: czterdzieści złotych) za każdą rozpoczętą godzinę pobytu dziecka w żłobku. </w:t>
      </w:r>
    </w:p>
    <w:p w14:paraId="49185FA8" w14:textId="77777777" w:rsidR="007A2F04" w:rsidRDefault="00000000">
      <w:pPr>
        <w:numPr>
          <w:ilvl w:val="1"/>
          <w:numId w:val="2"/>
        </w:numPr>
        <w:spacing w:after="109" w:line="249" w:lineRule="auto"/>
        <w:ind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Opłata, o której mowa w § 2, ust. 1 nie obejmuje kosztów wyżywienia dziecka. </w:t>
      </w:r>
    </w:p>
    <w:p w14:paraId="471A89DF" w14:textId="77777777" w:rsidR="007A2F04" w:rsidRDefault="00000000">
      <w:pPr>
        <w:spacing w:after="109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Wysokość opłaty, o której mowa w § 2, ust. 1 uchwały obniża się o 20% w stosunku do drugiego i kolejnego dziecka z danej rodziny, które korzysta z usług żłobka. </w:t>
      </w:r>
    </w:p>
    <w:p w14:paraId="602801AF" w14:textId="77777777" w:rsidR="007A2F04" w:rsidRDefault="00000000">
      <w:pPr>
        <w:spacing w:after="109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 przypadku, gdy ze względu na przyjęcie dziecka do żłobka, dziecko było przypisane do żłobka niepełny miesiąc, rodzice dziecka opłacają obniżoną stawkę opłaty stałej, w wysokości odpowiadającej proporcjonalnej liczbie dni, w których dziecko było przypisane do żłobka, do liczby dni roboczych w danym miesiącu. W sytuacji, o której mowa w zdaniu pierwszym, opłata jest płatna z dołu na koniec danego miesiąca, lub koniec okresu, w którym dziecko było przypisane do żłobka. </w:t>
      </w:r>
    </w:p>
    <w:p w14:paraId="79D56FF6" w14:textId="77777777" w:rsidR="007A2F04" w:rsidRDefault="00000000">
      <w:pPr>
        <w:spacing w:after="110" w:line="249" w:lineRule="auto"/>
        <w:ind w:left="-15" w:firstLine="330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Ustala się maksymalną wysokość dziennej opłaty za wyżywienie dziecka w żłobku w wysokości 8,00 zł brutto (słownie: osiem złotych) za każdy dzień pobytu. </w:t>
      </w:r>
    </w:p>
    <w:p w14:paraId="0C3524F6" w14:textId="77777777" w:rsidR="007A2F04" w:rsidRDefault="00000000">
      <w:pPr>
        <w:spacing w:after="109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DD796C1" w14:textId="77777777" w:rsidR="007A2F04" w:rsidRDefault="00000000">
      <w:pPr>
        <w:spacing w:after="3130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Traci moc uchwała Nr 570/XXXVIII/21 Rady Miejskiej Węglińca z dnia 12 sierpnia 2021r. w sprawie ustalenia maksymalnej wysokości opłaty za wyżywienie i opłaty za pobyt dziecka w Miejskim Żłobku Publicznym im. Kubusia Puchatka w Węglińcu (Dz. Urz. Woj. </w:t>
      </w:r>
      <w:proofErr w:type="spellStart"/>
      <w:r>
        <w:rPr>
          <w:rFonts w:ascii="Times New Roman" w:eastAsia="Times New Roman" w:hAnsi="Times New Roman" w:cs="Times New Roman"/>
        </w:rPr>
        <w:t>Doln</w:t>
      </w:r>
      <w:proofErr w:type="spellEnd"/>
      <w:r>
        <w:rPr>
          <w:rFonts w:ascii="Times New Roman" w:eastAsia="Times New Roman" w:hAnsi="Times New Roman" w:cs="Times New Roman"/>
        </w:rPr>
        <w:t xml:space="preserve">. z 2021 r. poz. 3834). </w:t>
      </w:r>
    </w:p>
    <w:p w14:paraId="02BF5C75" w14:textId="77777777" w:rsidR="007A2F04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1</w:t>
      </w:r>
    </w:p>
    <w:p w14:paraId="024AAF2D" w14:textId="77777777" w:rsidR="007A2F04" w:rsidRDefault="00000000">
      <w:pPr>
        <w:spacing w:after="110" w:line="249" w:lineRule="auto"/>
        <w:ind w:left="-15" w:firstLine="330"/>
      </w:pPr>
      <w:r>
        <w:rPr>
          <w:rFonts w:ascii="Times New Roman" w:eastAsia="Times New Roman" w:hAnsi="Times New Roman" w:cs="Times New Roman"/>
          <w:b/>
        </w:rPr>
        <w:t xml:space="preserve">§ 8.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ogłoszenia w Dzienniku Urzędowym Województwa Dolnośląskiego z mocą obowiązującą od 1 października 2023 roku. </w:t>
      </w:r>
    </w:p>
    <w:p w14:paraId="062F0D72" w14:textId="77777777" w:rsidR="007A2F04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238C73" w14:textId="77777777" w:rsidR="007A2F04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CCFF946" w14:textId="77777777" w:rsidR="007A2F04" w:rsidRDefault="00000000">
      <w:pPr>
        <w:spacing w:after="10" w:line="249" w:lineRule="auto"/>
        <w:ind w:left="641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19AC8D2" w14:textId="77777777" w:rsidR="007A2F04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A170AAF" w14:textId="77777777" w:rsidR="007A2F04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101D915" w14:textId="77777777" w:rsidR="007A2F04" w:rsidRDefault="00000000">
      <w:pPr>
        <w:spacing w:after="538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EF1B7A0" w14:textId="77777777" w:rsidR="007A2F04" w:rsidRDefault="00000000">
      <w:pPr>
        <w:spacing w:after="11681"/>
      </w:pPr>
      <w:r>
        <w:rPr>
          <w:rFonts w:ascii="Times New Roman" w:eastAsia="Times New Roman" w:hAnsi="Times New Roman" w:cs="Times New Roman"/>
        </w:rPr>
        <w:t xml:space="preserve"> </w:t>
      </w:r>
    </w:p>
    <w:p w14:paraId="6A1E230E" w14:textId="77777777" w:rsidR="007A2F04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14:paraId="2133B731" w14:textId="77777777" w:rsidR="007A2F04" w:rsidRDefault="007A2F04">
      <w:pPr>
        <w:sectPr w:rsidR="007A2F04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580783E1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335B279B" w14:textId="77777777" w:rsidR="007A2F04" w:rsidRDefault="00000000">
      <w:pPr>
        <w:pStyle w:val="Nagwek1"/>
      </w:pPr>
      <w:r>
        <w:t xml:space="preserve">UZASADNIENIE </w:t>
      </w:r>
    </w:p>
    <w:p w14:paraId="4B0B291E" w14:textId="77777777" w:rsidR="007A2F04" w:rsidRDefault="00000000">
      <w:pPr>
        <w:spacing w:after="104"/>
        <w:ind w:left="5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6354C81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zakończeniem realizacji projektu unijnego pn. Pierwszy żłobek w Gminie Węgliniec w ramach Regionalnego Programu Operacyjnego Województwa Dolnośląskiego na lata 2014-2020 współfinansowanego ze środków  Europejskiego Funduszu Społecznego oraz znacznym wzrostem cen towarów i usług  od 12.08.2021r. , jak również znacznym wzrostem minimalnego wynagrodzenia za pracę zachodzi konieczność ustalenia nowej opłaty za  pobyt dzieci w żłobku oraz maksymalnej opłaty dziennej za wyżywienie.  </w:t>
      </w:r>
    </w:p>
    <w:p w14:paraId="45C493DB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690BBB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Podczas realizacji projektu, ze środków UE finansowano koszty zatrudnienia pracowników żłobka i opieki pielęgniarskiej, koszty mediów oraz środków czystości i środków pielęgnacyjnych, koszty bieżących zakupów wyposażenia. W 2022 roku łączny koszt utrzymania żłobka bez kosztów wyżywienia (które są ponoszone z opłat uiszczanych przez rodziców) wynosił  698 381,88 zł, w tym: </w:t>
      </w:r>
    </w:p>
    <w:p w14:paraId="55F3D03C" w14:textId="77777777" w:rsidR="007A2F04" w:rsidRDefault="00000000">
      <w:pPr>
        <w:numPr>
          <w:ilvl w:val="0"/>
          <w:numId w:val="3"/>
        </w:numPr>
        <w:spacing w:after="5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środki z UE - 593 624,60 zł - 85% </w:t>
      </w:r>
    </w:p>
    <w:p w14:paraId="05887CB2" w14:textId="77777777" w:rsidR="007A2F04" w:rsidRDefault="00000000">
      <w:pPr>
        <w:numPr>
          <w:ilvl w:val="0"/>
          <w:numId w:val="3"/>
        </w:numPr>
        <w:spacing w:after="5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budżetu gminy - 28 581,11 zł - 4% </w:t>
      </w:r>
    </w:p>
    <w:p w14:paraId="6024658B" w14:textId="77777777" w:rsidR="007A2F04" w:rsidRDefault="00000000">
      <w:pPr>
        <w:numPr>
          <w:ilvl w:val="0"/>
          <w:numId w:val="3"/>
        </w:numPr>
        <w:spacing w:after="5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wpłaty od rodziców - 76 176,17 zł tj. 11% </w:t>
      </w:r>
    </w:p>
    <w:p w14:paraId="6F587E21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W w/w proporcjach są realizowane wydatki w okresie od stycznia do września 2023r.  </w:t>
      </w:r>
    </w:p>
    <w:p w14:paraId="30EBA2C3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Od października br. zakłada się finansowanie 41,08% kosztów </w:t>
      </w:r>
      <w:proofErr w:type="spellStart"/>
      <w:r>
        <w:rPr>
          <w:rFonts w:ascii="Times New Roman" w:eastAsia="Times New Roman" w:hAnsi="Times New Roman" w:cs="Times New Roman"/>
        </w:rPr>
        <w:t>utrzynania</w:t>
      </w:r>
      <w:proofErr w:type="spellEnd"/>
      <w:r>
        <w:rPr>
          <w:rFonts w:ascii="Times New Roman" w:eastAsia="Times New Roman" w:hAnsi="Times New Roman" w:cs="Times New Roman"/>
        </w:rPr>
        <w:t xml:space="preserve"> żłobka z budżetu gminy, pozostałe 58,92% podzielono na 12 mies. oraz na 36 dzieci, co pozwoliło na skalkulowanie stawki opłaty miesięcznej na 1 dziecko w wysokości 1200,00zł.  </w:t>
      </w:r>
    </w:p>
    <w:p w14:paraId="5ACFE689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4CBEB7C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Na podstawie art.58 ust.1 ustawy z dnia 4 lutego 2011r. o opiece nad dziećmi w wieku do lat 3 gmina, która tworzy żłobek ustala wysokość opłaty za pobyt dziecka w   żłobku, wysokość opłaty za pobyt dziecka powyżej 10 godzin oraz maksymalną wysokość opłaty za wyżywienie w drodze uchwały.  </w:t>
      </w:r>
    </w:p>
    <w:p w14:paraId="4E15EC75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1D1A73" w14:textId="77777777" w:rsidR="007A2F04" w:rsidRDefault="00000000">
      <w:pPr>
        <w:spacing w:after="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W myśl art.59 ust.1, opłaty te wnoszone są przez rodziców z tytułu korzystania ze żłobka i są one wnoszone na rzecz gminy. Art. 59 ust. 2 daje Radzie Miejskiej Węglińca  delegację do określenia w drodze uchwały warunków częściowego lub całkowitego zwolnienia od ponoszenia opłat.  </w:t>
      </w:r>
    </w:p>
    <w:p w14:paraId="098C6E5F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B72D5A7" w14:textId="77777777" w:rsidR="007A2F04" w:rsidRDefault="00000000">
      <w:pPr>
        <w:spacing w:after="0" w:line="238" w:lineRule="auto"/>
        <w:jc w:val="both"/>
      </w:pPr>
      <w:r>
        <w:rPr>
          <w:rFonts w:ascii="Times New Roman" w:eastAsia="Times New Roman" w:hAnsi="Times New Roman" w:cs="Times New Roman"/>
        </w:rPr>
        <w:t xml:space="preserve">Maksymalna dzienna wysokość opłaty za wyżywienie określona została w wysokości kwotowej stanowiącej wartość 8,00 zł dziennie i obejmuje: śniadanie, II </w:t>
      </w:r>
      <w:proofErr w:type="spellStart"/>
      <w:r>
        <w:rPr>
          <w:rFonts w:ascii="Times New Roman" w:eastAsia="Times New Roman" w:hAnsi="Times New Roman" w:cs="Times New Roman"/>
        </w:rPr>
        <w:t>sniadanie</w:t>
      </w:r>
      <w:proofErr w:type="spellEnd"/>
      <w:r>
        <w:rPr>
          <w:rFonts w:ascii="Times New Roman" w:eastAsia="Times New Roman" w:hAnsi="Times New Roman" w:cs="Times New Roman"/>
        </w:rPr>
        <w:t xml:space="preserve">, obiad i podwieczorek. Przy założeniu, że kwota dziennego wyżywienia stanowić będzie maksymalną stawkę, rodzic z tego tytułu będzie wnosić miesięczną opłatę w wysokości: 8,00zł x 22dni = 176,00zł.  </w:t>
      </w:r>
    </w:p>
    <w:p w14:paraId="2F7B48C7" w14:textId="77777777" w:rsidR="007A2F0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7A3BD5B" w14:textId="77777777" w:rsidR="007A2F04" w:rsidRDefault="00000000">
      <w:pPr>
        <w:spacing w:after="552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Biorąc pod uwagę powyższe podjęcie niniejszej uchwały uznaje się za uzasadnione. </w:t>
      </w:r>
    </w:p>
    <w:p w14:paraId="4FA41556" w14:textId="77777777" w:rsidR="007A2F04" w:rsidRDefault="00000000">
      <w:pPr>
        <w:spacing w:after="131"/>
        <w:ind w:left="10" w:right="138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1</w:t>
      </w:r>
    </w:p>
    <w:sectPr w:rsidR="007A2F04">
      <w:footerReference w:type="even" r:id="rId10"/>
      <w:footerReference w:type="default" r:id="rId11"/>
      <w:footerReference w:type="first" r:id="rId12"/>
      <w:pgSz w:w="11907" w:h="16839"/>
      <w:pgMar w:top="1440" w:right="862" w:bottom="1440" w:left="1440" w:header="708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55F8" w14:textId="77777777" w:rsidR="00E97CF9" w:rsidRDefault="00E97CF9">
      <w:pPr>
        <w:spacing w:after="0" w:line="240" w:lineRule="auto"/>
      </w:pPr>
      <w:r>
        <w:separator/>
      </w:r>
    </w:p>
  </w:endnote>
  <w:endnote w:type="continuationSeparator" w:id="0">
    <w:p w14:paraId="29EB3C72" w14:textId="77777777" w:rsidR="00E97CF9" w:rsidRDefault="00E9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7E0EA" w14:textId="77777777" w:rsidR="007A2F0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A2C51D1" w14:textId="77777777" w:rsidR="007A2F04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7662" w14:textId="77777777" w:rsidR="007A2F0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1895921" w14:textId="77777777" w:rsidR="007A2F04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B307A" w14:textId="77777777" w:rsidR="007A2F0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EDFB214" w14:textId="77777777" w:rsidR="007A2F04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C97D" w14:textId="77777777" w:rsidR="007A2F04" w:rsidRDefault="00000000">
    <w:pPr>
      <w:spacing w:after="0"/>
      <w:ind w:lef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B8394C8" w14:textId="77777777" w:rsidR="007A2F04" w:rsidRDefault="00000000">
    <w:pPr>
      <w:spacing w:after="0"/>
      <w:ind w:left="-44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5B71C" w14:textId="77777777" w:rsidR="007A2F04" w:rsidRDefault="00000000">
    <w:pPr>
      <w:spacing w:after="0"/>
      <w:ind w:lef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23E600D" w14:textId="77777777" w:rsidR="007A2F04" w:rsidRDefault="00000000">
    <w:pPr>
      <w:spacing w:after="0"/>
      <w:ind w:left="-44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AE17" w14:textId="77777777" w:rsidR="007A2F04" w:rsidRDefault="00000000">
    <w:pPr>
      <w:spacing w:after="0"/>
      <w:ind w:lef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3566438" w14:textId="77777777" w:rsidR="007A2F04" w:rsidRDefault="00000000">
    <w:pPr>
      <w:spacing w:after="0"/>
      <w:ind w:left="-440"/>
    </w:pPr>
    <w:r>
      <w:rPr>
        <w:rFonts w:ascii="Times New Roman" w:eastAsia="Times New Roman" w:hAnsi="Times New Roman" w:cs="Times New Roman"/>
        <w:sz w:val="18"/>
      </w:rPr>
      <w:t>Id: 09A14149-2E9D-4A0D-8B55-0894B3951CF8.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D9FC0" w14:textId="77777777" w:rsidR="00E97CF9" w:rsidRDefault="00E97CF9">
      <w:pPr>
        <w:spacing w:after="0" w:line="240" w:lineRule="auto"/>
      </w:pPr>
      <w:r>
        <w:separator/>
      </w:r>
    </w:p>
  </w:footnote>
  <w:footnote w:type="continuationSeparator" w:id="0">
    <w:p w14:paraId="462567B0" w14:textId="77777777" w:rsidR="00E97CF9" w:rsidRDefault="00E97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47B05"/>
    <w:multiLevelType w:val="hybridMultilevel"/>
    <w:tmpl w:val="6BBC6DBA"/>
    <w:lvl w:ilvl="0" w:tplc="0EECEEE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D852A2">
      <w:start w:val="3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7C923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0AD80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F86D8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B6C0A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E456F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2499B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68338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BE4490"/>
    <w:multiLevelType w:val="hybridMultilevel"/>
    <w:tmpl w:val="1B70F5EE"/>
    <w:lvl w:ilvl="0" w:tplc="70D61C5A">
      <w:start w:val="1"/>
      <w:numFmt w:val="bullet"/>
      <w:lvlText w:val="-"/>
      <w:lvlJc w:val="left"/>
      <w:pPr>
        <w:ind w:left="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C69CC0">
      <w:start w:val="1"/>
      <w:numFmt w:val="bullet"/>
      <w:lvlText w:val="o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2CBB2A">
      <w:start w:val="1"/>
      <w:numFmt w:val="bullet"/>
      <w:lvlText w:val="▪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24D814">
      <w:start w:val="1"/>
      <w:numFmt w:val="bullet"/>
      <w:lvlText w:val="•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140A26">
      <w:start w:val="1"/>
      <w:numFmt w:val="bullet"/>
      <w:lvlText w:val="o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D042DA">
      <w:start w:val="1"/>
      <w:numFmt w:val="bullet"/>
      <w:lvlText w:val="▪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30D15E">
      <w:start w:val="1"/>
      <w:numFmt w:val="bullet"/>
      <w:lvlText w:val="•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6C1638">
      <w:start w:val="1"/>
      <w:numFmt w:val="bullet"/>
      <w:lvlText w:val="o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8CDB0E">
      <w:start w:val="1"/>
      <w:numFmt w:val="bullet"/>
      <w:lvlText w:val="▪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B66776"/>
    <w:multiLevelType w:val="hybridMultilevel"/>
    <w:tmpl w:val="E27E7980"/>
    <w:lvl w:ilvl="0" w:tplc="C18A559C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441F7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ECE2C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C8422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A5E1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605EB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8AFF1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B8AC3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F8698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10297223">
    <w:abstractNumId w:val="2"/>
  </w:num>
  <w:num w:numId="2" w16cid:durableId="1445029931">
    <w:abstractNumId w:val="0"/>
  </w:num>
  <w:num w:numId="3" w16cid:durableId="1595363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F04"/>
    <w:rsid w:val="007A2F04"/>
    <w:rsid w:val="00B05BEE"/>
    <w:rsid w:val="00E9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07B4"/>
  <w15:docId w15:val="{BD675933-DD48-41EA-A172-BE9D155E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4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784</Words>
  <Characters>4709</Characters>
  <Application>Microsoft Office Word</Application>
  <DocSecurity>0</DocSecurity>
  <Lines>39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1090/LXV/23 Rady Miejskiej Węglińca z dnia 29 czerwca 2023 r. w sprawie ustalenia maksymalnej wysokości opłaty za wyżywienie i opłaty za pobyt dziecka w Miejskim Żłobku Publicznym im. Kubusia Puchatka w Węglińcu</dc:title>
  <dc:subject>Uchwała Nr 1090/LXV/23 z dnia 29 czerwca 2023 r. Rady Miejskiej Węglińca w sprawie ustalenia maksymalnej wysokości opłaty za wyżywienie i opłaty za pobyt dziecka w Miejskim Żłobku Publicznym im. Kubusia Puchatka w Węglińcu</dc:subject>
  <dc:creator>Rada Miejska Weglinca</dc:creator>
  <cp:keywords/>
  <cp:lastModifiedBy>Alicja</cp:lastModifiedBy>
  <cp:revision>2</cp:revision>
  <dcterms:created xsi:type="dcterms:W3CDTF">2023-07-04T07:26:00Z</dcterms:created>
  <dcterms:modified xsi:type="dcterms:W3CDTF">2023-07-04T07:26:00Z</dcterms:modified>
</cp:coreProperties>
</file>