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3E852" w14:textId="77777777" w:rsidR="006933CD" w:rsidRDefault="00000000">
      <w:pPr>
        <w:spacing w:after="0" w:line="265" w:lineRule="auto"/>
        <w:jc w:val="center"/>
      </w:pPr>
      <w:r>
        <w:rPr>
          <w:b/>
        </w:rPr>
        <w:t xml:space="preserve">UCHWAŁA NR 1110/LXVI/23 </w:t>
      </w:r>
    </w:p>
    <w:p w14:paraId="08C45B73" w14:textId="77777777" w:rsidR="006933CD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6FF4ED18" w14:textId="77777777" w:rsidR="006933CD" w:rsidRDefault="00000000">
      <w:pPr>
        <w:spacing w:after="258" w:line="259" w:lineRule="auto"/>
        <w:ind w:left="0" w:firstLine="0"/>
        <w:jc w:val="center"/>
      </w:pPr>
      <w:r>
        <w:t>z dnia 2 sierpnia 2023 r.</w:t>
      </w:r>
      <w:r>
        <w:rPr>
          <w:b/>
        </w:rPr>
        <w:t xml:space="preserve"> </w:t>
      </w:r>
    </w:p>
    <w:p w14:paraId="223892E7" w14:textId="77777777" w:rsidR="006933CD" w:rsidRDefault="00000000">
      <w:pPr>
        <w:spacing w:after="8" w:line="250" w:lineRule="auto"/>
        <w:ind w:left="627" w:firstLine="0"/>
        <w:jc w:val="left"/>
      </w:pPr>
      <w:r>
        <w:rPr>
          <w:b/>
        </w:rPr>
        <w:t xml:space="preserve">w sprawie zmiany uchwały nr 1012/LXI/23 Rady Miejskiej Węglińca z dnia 16 marca 2023r.                       </w:t>
      </w:r>
    </w:p>
    <w:p w14:paraId="6F687205" w14:textId="77777777" w:rsidR="006933CD" w:rsidRDefault="00000000">
      <w:pPr>
        <w:spacing w:after="468" w:line="250" w:lineRule="auto"/>
        <w:ind w:left="2550" w:hanging="2372"/>
        <w:jc w:val="left"/>
      </w:pPr>
      <w:r>
        <w:rPr>
          <w:b/>
        </w:rPr>
        <w:t>w sprawie przyjęcia „Programu opieki nad zwierzętami bezdomnymi oraz zapobiegania bezdomności zwierząt na terenie Gminy Węgliniec w 2023 roku”</w:t>
      </w:r>
      <w:r>
        <w:t xml:space="preserve"> </w:t>
      </w:r>
    </w:p>
    <w:p w14:paraId="14EB1C4F" w14:textId="77777777" w:rsidR="006933CD" w:rsidRDefault="00000000">
      <w:pPr>
        <w:spacing w:after="114" w:line="245" w:lineRule="auto"/>
        <w:ind w:left="5" w:right="-5" w:firstLine="227"/>
        <w:jc w:val="left"/>
      </w:pPr>
      <w:r>
        <w:t xml:space="preserve">Na podstawie art. 18 ust. 2 pkt 15 ustawy z dnia 8 marca 1990r. o samorządzie gminnym ( Dz. U.  2023 r., poz. 40 ) i art. 11a ustawy z dnia 21 sierpnia 1997 r. o ochronie zwierząt (Dz. U. z 2022 r., poz. 572) Rada Miejska Węglińca uchwala, co następuje: </w:t>
      </w:r>
    </w:p>
    <w:p w14:paraId="1AA9CB28" w14:textId="77777777" w:rsidR="006933CD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 uchwale nr 1012/LXI/23 Rady Miejskiej Węglińca z dnia 16 marca 2023r. w sprawie przyjęcia „Programu opieki nad zwierzętami bezdomnymi oraz zapobiegania bezdomności zwierząt na terenie Gminy Węgliniec w 2023 roku” zmienia się treść § 9 pkt 1 załącznika do uchwały, który otrzymuje brzmienie: </w:t>
      </w:r>
    </w:p>
    <w:p w14:paraId="7EE389CE" w14:textId="77777777" w:rsidR="006933CD" w:rsidRDefault="00000000">
      <w:pPr>
        <w:ind w:left="5" w:right="5" w:firstLine="340"/>
      </w:pPr>
      <w:r>
        <w:t xml:space="preserve">1. Zapewnienie całodobowej opieki weterynaryjnej w przypadkach zdarzeń drogowych                   z udziałem zwierząt realizuje Burmistrz poprzez zawarcie umowy z Panem Januszem Lewandowskim prowadzącym działalność gospodarczą pod nazwą Firma Wielobranżowa ''EKOLOG'' Janusz  Lewandowski  z siedzibą w Złotnikach 32, 68-200 Żary. </w:t>
      </w:r>
    </w:p>
    <w:p w14:paraId="7A2AA097" w14:textId="77777777" w:rsidR="006933CD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505FAB54" w14:textId="77777777" w:rsidR="006933CD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dnia jej ogłoszenia w Dzienniku Urzędowym Województwa Dolnośląskiego. </w:t>
      </w:r>
    </w:p>
    <w:p w14:paraId="013C93B4" w14:textId="77777777" w:rsidR="006933CD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0BFB203C" w14:textId="77777777" w:rsidR="006933CD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3C1047FC" w14:textId="77777777" w:rsidR="006933CD" w:rsidRDefault="00000000">
      <w:pPr>
        <w:spacing w:after="0" w:line="259" w:lineRule="auto"/>
        <w:ind w:left="4933" w:firstLine="0"/>
        <w:jc w:val="center"/>
      </w:pPr>
      <w:r>
        <w:t xml:space="preserve">Przewodniczący Rady </w:t>
      </w:r>
    </w:p>
    <w:p w14:paraId="57A657A3" w14:textId="77777777" w:rsidR="006933C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37CFC81" w14:textId="77777777" w:rsidR="006933C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0CEFB71C" w14:textId="77777777" w:rsidR="006933CD" w:rsidRDefault="00000000">
      <w:pPr>
        <w:spacing w:after="536" w:line="265" w:lineRule="auto"/>
        <w:ind w:left="4943"/>
        <w:jc w:val="center"/>
      </w:pPr>
      <w:r>
        <w:rPr>
          <w:b/>
        </w:rPr>
        <w:t>Marek Wawrzynek</w:t>
      </w:r>
      <w:r>
        <w:t xml:space="preserve"> </w:t>
      </w:r>
    </w:p>
    <w:p w14:paraId="63506345" w14:textId="77777777" w:rsidR="006933CD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1DFD2D74" w14:textId="77777777" w:rsidR="006933CD" w:rsidRDefault="00000000">
      <w:pPr>
        <w:spacing w:after="10"/>
        <w:ind w:left="15" w:right="5"/>
      </w:pPr>
      <w:r>
        <w:t xml:space="preserve">Zmiana uchwały nr 1012/LXI/23 Rady Miejskiej Węglińca z dnia 16 marca 2023r.  w sprawie przyjęcia </w:t>
      </w:r>
    </w:p>
    <w:p w14:paraId="14C57763" w14:textId="7ACFE407" w:rsidR="006933CD" w:rsidRDefault="00000000">
      <w:pPr>
        <w:spacing w:after="6" w:line="245" w:lineRule="auto"/>
        <w:ind w:left="15" w:right="-5"/>
        <w:jc w:val="left"/>
      </w:pPr>
      <w:r>
        <w:t xml:space="preserve">„Programu opieki nad zwierzętami bezdomnymi oraz zapobiegania bezdomności zwierząt na terenie Gminy Węgliniec w 2023 roku” dotyczy zmiany treści załącznika do niniejszej uchwały  w zakresie zapewnienia całodobowej </w:t>
      </w:r>
      <w:r>
        <w:tab/>
        <w:t xml:space="preserve">opieki </w:t>
      </w:r>
      <w:r>
        <w:tab/>
        <w:t xml:space="preserve">weterynaryjnej </w:t>
      </w:r>
      <w:r>
        <w:tab/>
        <w:t xml:space="preserve">w przypadkach </w:t>
      </w:r>
      <w:r>
        <w:tab/>
        <w:t xml:space="preserve">zdarzeń drogowych                   </w:t>
      </w:r>
    </w:p>
    <w:p w14:paraId="7681C5F0" w14:textId="77777777" w:rsidR="006933CD" w:rsidRDefault="00000000">
      <w:pPr>
        <w:spacing w:after="0"/>
        <w:ind w:left="15" w:right="5"/>
      </w:pPr>
      <w:r>
        <w:t xml:space="preserve">z udziałem zwierząt.  W dniu 27.04.2023 r. została popisana umowa z podmiotem świadczącym usługi weterynaryjne -  Panem Januszem Lewandowskim prowadzącym działalność gospodarczą pod nazwą Firma </w:t>
      </w:r>
    </w:p>
    <w:p w14:paraId="6B937222" w14:textId="0B6DDFC6" w:rsidR="006933CD" w:rsidRDefault="00000000">
      <w:pPr>
        <w:spacing w:after="2184"/>
        <w:ind w:left="15" w:right="5"/>
      </w:pPr>
      <w:r>
        <w:t xml:space="preserve">Wielobranżowa ''EKOLOG'' Janusz  Lewandowski z siedzibą w Złotnikach 32, 68-200 Żary.  Projekt zmiany uchwały został w dniu 22.05.2023 r. przekazany do zaopiniowania powiatowemu lekarzowi weterynarii, organizacjom społecznym, których statutowym celem jest ochrona zwierząt oraz dzierżawcom i zarządcom obwodów łowieckich, działającym na obszarze Gminy. Zgodnie z art. 11a ust. 2 pkt 8 ustawy z dnia 21 sierpnia 1997 r. o ochronie zwierząt (Dz. U.  z 2022 r., poz. 572) Program opieki nad zwierzętami bezdomnymi oraz zapobiegania bezdomności zwierząt obejmuje zapewnienie całodobowej opieki weterynaryjnej w przypadku zdarzeń drogowych z udziałem zwierząt, co uczyniono poprzez zawarcie ww. umowy. </w:t>
      </w:r>
    </w:p>
    <w:p w14:paraId="128E7C90" w14:textId="77777777" w:rsidR="006933CD" w:rsidRPr="00B11D70" w:rsidRDefault="00000000">
      <w:pPr>
        <w:pStyle w:val="Nagwek1"/>
        <w:rPr>
          <w:lang w:val="en-US"/>
        </w:rPr>
      </w:pPr>
      <w:r w:rsidRPr="00B11D70">
        <w:rPr>
          <w:lang w:val="en-US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F4D5DAD" w14:textId="77777777" w:rsidR="006933CD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 w:rsidRPr="00B11D70">
        <w:rPr>
          <w:sz w:val="18"/>
          <w:lang w:val="en-US"/>
        </w:rPr>
        <w:t xml:space="preserve">Id: 778A79F8-D572-4191-8C01-F14292409EBF. </w:t>
      </w:r>
      <w:r>
        <w:rPr>
          <w:sz w:val="18"/>
        </w:rPr>
        <w:t>Podpisany</w:t>
      </w:r>
      <w:r>
        <w:rPr>
          <w:sz w:val="18"/>
        </w:rPr>
        <w:tab/>
        <w:t>Strona 1</w:t>
      </w:r>
    </w:p>
    <w:sectPr w:rsidR="006933CD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3CD"/>
    <w:rsid w:val="006933CD"/>
    <w:rsid w:val="00B11D70"/>
    <w:rsid w:val="00C5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C1232"/>
  <w15:docId w15:val="{EA6386A2-F70F-44C6-9E5D-7320279B2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2490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1110/LXVI/23 Rady Miejskiej Węglińca z dnia 2 sierpnia 2023 r. w sprawie zmiany uchwały nr 1012/LXI/23 Rady Miejskiej Węglińca z dnia 16 marca 2023r.                       w sprawie przyjęcia „Programu opieki nad zwierzętami bezdomnymi oraz zapobiegania bezdomności zwierząt na terenie Gminy Węgliniec w 2023 roku”</dc:title>
  <dc:subject>Uchwała Nr 1110/LXVI/23 z dnia 2 sierpnia 2023 r. Rady Miejskiej Węglińca w sprawie zmiany uchwały nr 1012/LXI/23 Rady Miejskiej Węglińca z dnia 16 marca 2023r.                       w sprawie przyjęcia „Programu opieki nad zwierzętami bezdomnymi oraz zapobiegania bezdomności zwierząt na terenie Gminy Węgliniec w 2023 roku”</dc:subject>
  <dc:creator>Rada Miejska Weglinca</dc:creator>
  <cp:keywords/>
  <cp:lastModifiedBy>Alicja</cp:lastModifiedBy>
  <cp:revision>3</cp:revision>
  <dcterms:created xsi:type="dcterms:W3CDTF">2023-08-08T07:41:00Z</dcterms:created>
  <dcterms:modified xsi:type="dcterms:W3CDTF">2023-08-08T07:52:00Z</dcterms:modified>
</cp:coreProperties>
</file>