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9C21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1227/LXX/23</w:t>
      </w:r>
      <w:r>
        <w:rPr>
          <w:b/>
          <w:caps/>
        </w:rPr>
        <w:br/>
        <w:t>Rady Miejskiej Węglińca</w:t>
      </w:r>
    </w:p>
    <w:p w14:paraId="45B6E43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listopada 2023 r.</w:t>
      </w:r>
    </w:p>
    <w:p w14:paraId="145DC3E3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6C308DE4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1DC0470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7,70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, na czas nieoznaczony, położone w Węglińcu przy ul. Piłsudskiego 20 na działce o numerze ewidencyjnym 10/4  </w:t>
      </w:r>
      <w:r w:rsidRPr="00146C07">
        <w:rPr>
          <w:color w:val="000000"/>
          <w:highlight w:val="black"/>
          <w:u w:color="000000"/>
        </w:rPr>
        <w:t xml:space="preserve">z Panem Eugeniuszem </w:t>
      </w:r>
      <w:proofErr w:type="spellStart"/>
      <w:r w:rsidRPr="00146C07">
        <w:rPr>
          <w:color w:val="000000"/>
          <w:highlight w:val="black"/>
          <w:u w:color="000000"/>
        </w:rPr>
        <w:t>Słobodzian</w:t>
      </w:r>
      <w:proofErr w:type="spellEnd"/>
      <w:r w:rsidRPr="00146C07">
        <w:rPr>
          <w:color w:val="000000"/>
          <w:highlight w:val="black"/>
          <w:u w:color="000000"/>
        </w:rPr>
        <w:t>.</w:t>
      </w:r>
    </w:p>
    <w:p w14:paraId="7471EAA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142EB78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F50317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2855D2C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734C8" w14:paraId="0A261F9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541F67" w14:textId="77777777" w:rsidR="00A734C8" w:rsidRDefault="00A734C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4571A9" w14:textId="77777777" w:rsidR="00A734C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734C8" w14:paraId="18CF5E3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958F8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BAF50E8" w14:textId="77777777" w:rsidR="00A734C8" w:rsidRDefault="00A734C8"/>
          <w:p w14:paraId="1FBFB6AA" w14:textId="77777777" w:rsidR="00A734C8" w:rsidRDefault="00A734C8"/>
        </w:tc>
      </w:tr>
      <w:tr w:rsidR="00A734C8" w14:paraId="247C915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5D4DB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734C8" w14:paraId="7B4AB70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DFD712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7C5CCAE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1B0DA" w14:textId="77777777" w:rsidR="005B0F72" w:rsidRDefault="005B0F72">
      <w:r>
        <w:separator/>
      </w:r>
    </w:p>
  </w:endnote>
  <w:endnote w:type="continuationSeparator" w:id="0">
    <w:p w14:paraId="31BD9249" w14:textId="77777777" w:rsidR="005B0F72" w:rsidRDefault="005B0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734C8" w14:paraId="5DCB70B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81341A0" w14:textId="77777777" w:rsidR="00A734C8" w:rsidRDefault="00000000">
          <w:pPr>
            <w:jc w:val="left"/>
            <w:rPr>
              <w:sz w:val="18"/>
            </w:rPr>
          </w:pPr>
          <w:r w:rsidRPr="00146C07">
            <w:rPr>
              <w:sz w:val="18"/>
              <w:lang w:val="en-US"/>
            </w:rPr>
            <w:t>Id: B7DB1956-FCD2-4B0E-94E3-218733CFF299.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5C97CF4" w14:textId="77777777" w:rsidR="00A734C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46C0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0AFC850" w14:textId="77777777" w:rsidR="00A734C8" w:rsidRDefault="00A734C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338AF" w14:textId="77777777" w:rsidR="005B0F72" w:rsidRDefault="005B0F72">
      <w:r>
        <w:separator/>
      </w:r>
    </w:p>
  </w:footnote>
  <w:footnote w:type="continuationSeparator" w:id="0">
    <w:p w14:paraId="6A1F2133" w14:textId="77777777" w:rsidR="005B0F72" w:rsidRDefault="005B0F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46C07"/>
    <w:rsid w:val="005B0F72"/>
    <w:rsid w:val="00A734C8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92D915"/>
  <w15:docId w15:val="{A156AECD-AFA1-4B82-8B0B-C40662502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1227/LXX/23 z dnia 22 listopada 2023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2023-11-27T11:50:00Z</cp:lastPrinted>
  <dcterms:created xsi:type="dcterms:W3CDTF">2023-11-27T12:41:00Z</dcterms:created>
  <dcterms:modified xsi:type="dcterms:W3CDTF">2023-11-27T11:50:00Z</dcterms:modified>
  <cp:category>Akt prawny</cp:category>
</cp:coreProperties>
</file>