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47F647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1226/LXX/23</w:t>
      </w:r>
      <w:r>
        <w:rPr>
          <w:b/>
          <w:caps/>
        </w:rPr>
        <w:br/>
        <w:t>Rady Miejskiej Węglińca</w:t>
      </w:r>
    </w:p>
    <w:p w14:paraId="40BFAD2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22 listopada 2023 r.</w:t>
      </w:r>
    </w:p>
    <w:p w14:paraId="146377B6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46F43052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20EEA44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</w:t>
      </w:r>
      <w:proofErr w:type="spellStart"/>
      <w:r>
        <w:t>łączniej</w:t>
      </w:r>
      <w:proofErr w:type="spellEnd"/>
      <w:r>
        <w:t xml:space="preserve"> powierzchni 11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(I-5,50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; II-5,50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), na czas nieoznaczony,  położone w Węglińcu przy ul. Piłsudskiego 1 na działce o numerze ewidencyjnym 1/66 </w:t>
      </w:r>
      <w:r w:rsidRPr="00EB10E0">
        <w:rPr>
          <w:color w:val="000000"/>
          <w:highlight w:val="black"/>
          <w:u w:color="000000"/>
        </w:rPr>
        <w:t xml:space="preserve">z Panią  Elżbietą </w:t>
      </w:r>
      <w:proofErr w:type="spellStart"/>
      <w:r w:rsidRPr="00EB10E0">
        <w:rPr>
          <w:color w:val="000000"/>
          <w:highlight w:val="black"/>
          <w:u w:color="000000"/>
        </w:rPr>
        <w:t>Cycyk</w:t>
      </w:r>
      <w:proofErr w:type="spellEnd"/>
      <w:r w:rsidRPr="00EB10E0">
        <w:rPr>
          <w:color w:val="000000"/>
          <w:highlight w:val="black"/>
          <w:u w:color="000000"/>
        </w:rPr>
        <w:t>.</w:t>
      </w:r>
    </w:p>
    <w:p w14:paraId="7E207C7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F532703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740C72D5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C9E3FEE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E2637" w14:paraId="415698D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074C53" w14:textId="77777777" w:rsidR="005E2637" w:rsidRDefault="005E263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07F533" w14:textId="77777777" w:rsidR="005E2637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5E2637" w14:paraId="00DB761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325EED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1707660" w14:textId="77777777" w:rsidR="005E2637" w:rsidRDefault="005E2637"/>
          <w:p w14:paraId="627A1744" w14:textId="77777777" w:rsidR="005E2637" w:rsidRDefault="005E2637"/>
        </w:tc>
      </w:tr>
      <w:tr w:rsidR="005E2637" w14:paraId="288D4FD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4E9A9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5E2637" w14:paraId="52C1BAC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3D17AA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6D28802C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99A52B" w14:textId="77777777" w:rsidR="00A7070E" w:rsidRDefault="00A7070E">
      <w:r>
        <w:separator/>
      </w:r>
    </w:p>
  </w:endnote>
  <w:endnote w:type="continuationSeparator" w:id="0">
    <w:p w14:paraId="480FBF8D" w14:textId="77777777" w:rsidR="00A7070E" w:rsidRDefault="00A70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5E2637" w14:paraId="31940B79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7255468" w14:textId="77777777" w:rsidR="005E2637" w:rsidRDefault="00000000">
          <w:pPr>
            <w:jc w:val="left"/>
            <w:rPr>
              <w:sz w:val="18"/>
            </w:rPr>
          </w:pPr>
          <w:r w:rsidRPr="00EB10E0">
            <w:rPr>
              <w:sz w:val="18"/>
              <w:lang w:val="en-US"/>
            </w:rPr>
            <w:t>Id: 4DC41FAE-9759-45D5-A1D2-A6E17BC4EA78.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E23E1A4" w14:textId="77777777" w:rsidR="005E263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B10E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788F1F5" w14:textId="77777777" w:rsidR="005E2637" w:rsidRDefault="005E263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1CC3FE" w14:textId="77777777" w:rsidR="00A7070E" w:rsidRDefault="00A7070E">
      <w:r>
        <w:separator/>
      </w:r>
    </w:p>
  </w:footnote>
  <w:footnote w:type="continuationSeparator" w:id="0">
    <w:p w14:paraId="1A480B25" w14:textId="77777777" w:rsidR="00A7070E" w:rsidRDefault="00A707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E2637"/>
    <w:rsid w:val="00A7070E"/>
    <w:rsid w:val="00A77B3E"/>
    <w:rsid w:val="00CA2A55"/>
    <w:rsid w:val="00EB1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70BD93"/>
  <w15:docId w15:val="{2EBD8AB9-497E-4BF4-88DC-282F8F6A1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1226/LXX/23 z dnia 22 listopada 2023 r.</dc:title>
  <dc:subject>w sprawie wyrażenia zgody na odstąpienie od obowiązku trybu przetargowego i^zawarcie umowy najmu pomieszczeń gospodarczych</dc:subject>
  <dc:creator>Alicja</dc:creator>
  <cp:lastModifiedBy>Alicja</cp:lastModifiedBy>
  <cp:revision>3</cp:revision>
  <cp:lastPrinted>2023-11-27T11:50:00Z</cp:lastPrinted>
  <dcterms:created xsi:type="dcterms:W3CDTF">2023-11-27T12:41:00Z</dcterms:created>
  <dcterms:modified xsi:type="dcterms:W3CDTF">2023-11-27T11:50:00Z</dcterms:modified>
  <cp:category>Akt prawny</cp:category>
</cp:coreProperties>
</file>