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5EB84" w14:textId="0A755378" w:rsidR="004A389D" w:rsidRPr="00561031" w:rsidRDefault="004A389D" w:rsidP="004A389D">
      <w:pPr>
        <w:pStyle w:val="myStyle"/>
        <w:spacing w:before="360" w:after="360" w:line="240" w:lineRule="auto"/>
        <w:ind w:right="480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PROTOKÓŁ</w:t>
      </w:r>
      <w:r w:rsidRPr="0056103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LX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X/23</w:t>
      </w:r>
    </w:p>
    <w:p w14:paraId="52291FF6" w14:textId="32913485" w:rsidR="004A389D" w:rsidRPr="00561031" w:rsidRDefault="004A389D" w:rsidP="004A389D">
      <w:pPr>
        <w:pStyle w:val="myStyle"/>
        <w:spacing w:before="360" w:after="360" w:line="240" w:lineRule="auto"/>
        <w:ind w:right="480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Sesji Rady Miejskiej Węglińca z dnia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22 listopada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2023 r.</w:t>
      </w:r>
    </w:p>
    <w:p w14:paraId="7F5DD393" w14:textId="0741DDB9" w:rsidR="000B305B" w:rsidRPr="00B20277" w:rsidRDefault="004A389D" w:rsidP="00B20277">
      <w:pPr>
        <w:pStyle w:val="Default"/>
        <w:ind w:left="-142" w:firstLine="426"/>
        <w:jc w:val="both"/>
        <w:rPr>
          <w:sz w:val="23"/>
          <w:szCs w:val="23"/>
        </w:rPr>
      </w:pPr>
      <w:r>
        <w:t xml:space="preserve">   </w:t>
      </w:r>
      <w:r w:rsidRPr="003E61ED">
        <w:rPr>
          <w:sz w:val="23"/>
          <w:szCs w:val="23"/>
        </w:rPr>
        <w:t xml:space="preserve">O godzinie </w:t>
      </w:r>
      <w:r>
        <w:rPr>
          <w:sz w:val="23"/>
          <w:szCs w:val="23"/>
        </w:rPr>
        <w:t>11:05 P</w:t>
      </w:r>
      <w:r w:rsidRPr="003E61ED">
        <w:rPr>
          <w:sz w:val="23"/>
          <w:szCs w:val="23"/>
        </w:rPr>
        <w:t xml:space="preserve">rzewodniczący Rady </w:t>
      </w:r>
      <w:r>
        <w:rPr>
          <w:sz w:val="23"/>
          <w:szCs w:val="23"/>
        </w:rPr>
        <w:t>Miejskiej Marek Wawrzynek</w:t>
      </w:r>
      <w:r w:rsidRPr="003E61ED">
        <w:rPr>
          <w:sz w:val="23"/>
          <w:szCs w:val="23"/>
        </w:rPr>
        <w:t xml:space="preserve"> otworzył obrady wypowiadając oficjalną formułę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 xml:space="preserve">„Otwieram </w:t>
      </w:r>
      <w:r>
        <w:rPr>
          <w:i/>
          <w:iCs/>
          <w:sz w:val="23"/>
          <w:szCs w:val="23"/>
        </w:rPr>
        <w:t xml:space="preserve">siedemdziesiątą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”. Powitał wszystkich zebranych</w:t>
      </w:r>
      <w:r>
        <w:rPr>
          <w:sz w:val="23"/>
          <w:szCs w:val="23"/>
        </w:rPr>
        <w:t xml:space="preserve">, Burmistrza Gminy i Miasta Wegliniec Mariusza Wieczorka , Pani Skarbnik Jolantę Zawiszę, Sekretarza Gminy i Miasta Marcina Paple </w:t>
      </w:r>
      <w:r w:rsidRPr="003E61ED">
        <w:rPr>
          <w:sz w:val="23"/>
          <w:szCs w:val="23"/>
        </w:rPr>
        <w:t>i przekazał, że w posiedzeniu bierze udział</w:t>
      </w:r>
      <w:r>
        <w:rPr>
          <w:sz w:val="23"/>
          <w:szCs w:val="23"/>
        </w:rPr>
        <w:t xml:space="preserve"> dwunastu  radnych, nieobecni  Radny to: Łukasz Pańków, Tomasz Szymański, Bogumiła Glonek a Radna Elżbieta Grabowska bierze udział w posiedzeniu zdalnie. W</w:t>
      </w:r>
      <w:r w:rsidRPr="003E61ED">
        <w:rPr>
          <w:sz w:val="23"/>
          <w:szCs w:val="23"/>
        </w:rPr>
        <w:t xml:space="preserve"> związku z powyższym stwierdził, że obrady są prawomocne.</w:t>
      </w:r>
    </w:p>
    <w:p w14:paraId="198D5309" w14:textId="77777777" w:rsidR="000B305B" w:rsidRPr="004A389D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4A389D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74"/>
        <w:gridCol w:w="2215"/>
        <w:gridCol w:w="1256"/>
        <w:gridCol w:w="2156"/>
      </w:tblGrid>
      <w:tr w:rsidR="000B305B" w14:paraId="64AD663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B742B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7DE3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3EAF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A1EE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FA86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</w:p>
        </w:tc>
      </w:tr>
      <w:tr w:rsidR="000B305B" w14:paraId="50D922C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644A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4DF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24F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C774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8073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B305B" w14:paraId="2AF7868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7A0F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87869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40F2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6F88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9427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B305B" w14:paraId="215D23C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0C4D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BE66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832B7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7BF4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236C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B305B" w14:paraId="35EC327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334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B77F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55B4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C71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6D52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B305B" w14:paraId="256AA42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94F1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BAD8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CBFC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6F85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0CAA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B305B" w14:paraId="389A209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29782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3BBF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F1BB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6462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CDC20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B305B" w14:paraId="32F05E0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0758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A8D5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DE459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1522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A86C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B305B" w14:paraId="528E6D8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2EF3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AF89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A53F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3A5C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BEA7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B305B" w14:paraId="44D4EE1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DE5B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345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FEF28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AC19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5CE3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B305B" w14:paraId="3848C25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FE27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EF85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69318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9D529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7641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B305B" w14:paraId="08CEA35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37B1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5D6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D7DB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3BAA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FF10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B305B" w14:paraId="06D29FE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CF58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4338D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E88E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AA3BB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26CB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B305B" w14:paraId="62ADFA5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C089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2C69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8CBF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4D4E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7D75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B305B" w14:paraId="4D3208A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A3A4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B22C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28D8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C4E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D5E7F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B305B" w14:paraId="1714155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3324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DBE4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A029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1147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A33D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14:paraId="7882F6E7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0B305B" w14:paraId="1C14F2AD" w14:textId="77777777" w:rsidTr="00AF7B4E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46EF6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A58F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</w:tr>
      <w:tr w:rsidR="000B305B" w14:paraId="46048AF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AE87A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5E87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0B305B" w14:paraId="378F8F3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47FE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C582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80,00 %</w:t>
            </w:r>
          </w:p>
        </w:tc>
      </w:tr>
      <w:tr w:rsidR="000B305B" w14:paraId="5D3CD1FB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75F4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14:paraId="70EC978C" w14:textId="77777777" w:rsidR="00AF7B4E" w:rsidRPr="007E6FC5" w:rsidRDefault="00AF7B4E" w:rsidP="00AF7B4E">
      <w:pPr>
        <w:pStyle w:val="myStyle"/>
        <w:spacing w:before="150" w:after="150" w:line="300" w:lineRule="auto"/>
        <w:jc w:val="left"/>
        <w:outlineLvl w:val="2"/>
        <w:rPr>
          <w:rFonts w:ascii="Segoe UI" w:eastAsia="Segoe UI" w:hAnsi="Segoe UI" w:cs="Segoe UI"/>
          <w:color w:val="000000"/>
          <w:sz w:val="36"/>
          <w:szCs w:val="36"/>
          <w:lang w:val="pl-PL"/>
        </w:rPr>
      </w:pPr>
      <w:bookmarkStart w:id="0" w:name="_Hlk124840314"/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 a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uczestniczących                            w posiedzeniu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2)</w:t>
      </w:r>
      <w:bookmarkEnd w:id="0"/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43D9BC1D" w14:textId="1FC807D2" w:rsidR="000B305B" w:rsidRPr="00B16750" w:rsidRDefault="00AF7B4E" w:rsidP="00FF411B">
      <w:pPr>
        <w:pStyle w:val="myStyle"/>
        <w:spacing w:before="243" w:after="3" w:line="240" w:lineRule="auto"/>
        <w:jc w:val="both"/>
        <w:rPr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B16750">
        <w:rPr>
          <w:rFonts w:ascii="Times New Roman" w:hAnsi="Times New Roman" w:cs="Times New Roman"/>
          <w:sz w:val="24"/>
          <w:szCs w:val="24"/>
          <w:lang w:val="pl-PL"/>
        </w:rPr>
        <w:t>Do porządku obrad,</w:t>
      </w:r>
      <w:r w:rsidRPr="00B1675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z materiałami na sesję</w:t>
      </w:r>
      <w:r w:rsidRPr="00B167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i/>
          <w:sz w:val="24"/>
          <w:szCs w:val="24"/>
          <w:lang w:val="pl-PL"/>
        </w:rPr>
        <w:t xml:space="preserve">(zał. nr 3), </w:t>
      </w:r>
      <w:r w:rsidRPr="00B1675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Burmistrz Gminy i Miasta Węgliniec Mariusz Wieczorek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zawnioskował o wprowadzenie do niniejszego porządku obrad </w:t>
      </w:r>
      <w:r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wniosek w sprawie wycofania z porządku obrad informacji na temat planów i potrzeb inwestycyjnych na 2024 rok., oraz przeniesienie punktu 5 tj. Sprawozdanie z pracy Burmistrza za okres od 1.10.2023 do 31.10.2023r. na koniec posiedzenia. </w:t>
      </w:r>
      <w:r w:rsidR="00B20277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FF411B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związku z brakiem dodatkowych uwag i wniosków, przystąpiono do głosowania w sprawie przyjęcia porządku obrad z wprowadzonymi w/w zmianami.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0B305B" w14:paraId="43F80CA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12747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B8B9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porządku obrad z wprowadzonymi zmianami.</w:t>
            </w:r>
          </w:p>
        </w:tc>
      </w:tr>
      <w:tr w:rsidR="000B305B" w14:paraId="0ACEF43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0B58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70E5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06C6C17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C4B3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F016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1F99AE0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0B4B6F7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FB73B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9B33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DF797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019D3" w14:textId="77777777" w:rsidR="000B305B" w:rsidRDefault="000B305B"/>
        </w:tc>
      </w:tr>
      <w:tr w:rsidR="000B305B" w14:paraId="0FABAD5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F404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2CCA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1CDC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F29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4824FB5B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sz w:val="24"/>
          <w:szCs w:val="24"/>
        </w:rPr>
      </w:pPr>
      <w:proofErr w:type="spellStart"/>
      <w:r w:rsidRPr="003435D3">
        <w:rPr>
          <w:rFonts w:ascii="Segoe UI" w:eastAsia="Segoe UI" w:hAnsi="Segoe UI" w:cs="Segoe UI"/>
          <w:color w:val="000000"/>
          <w:sz w:val="24"/>
          <w:szCs w:val="24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4C66F9C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DCBA05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3BC2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59F4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D07D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3A0A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6C16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3E75F46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9A50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C036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BAA2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AD62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5B2E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C94D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526635B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E3BD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B26F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D3770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9129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B11A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13BF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6B487DD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7962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84CD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93C9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6F8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259B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8336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571053E8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49870387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6FCB1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FFD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404C7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25D6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3500F9D9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F1F3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D84A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55F3C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6B4C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335AFE2D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DDA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E13A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48B3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4CAB7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A71BD9A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5C72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730D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8742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BE44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25F21C2A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3AB2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A4B8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FD7F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C6CA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856BC62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F3F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952E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DC64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C564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486F8554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5DD3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514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67943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E43E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95F2030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AB8E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3C05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6CEC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693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4DB97B12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62920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8E00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80D8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C57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31A3F14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350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EA5B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79A6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BE5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364E302E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2C18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6202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CF53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78EC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E304C06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B292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6B2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F6A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97D7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1CA49F25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168A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79C7A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C655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7E1F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1690B3F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9FCD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4EE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B6CF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04F2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55001F36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12A5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21CC6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C7D3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B83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55C5815" w14:textId="77777777" w:rsidTr="00FF411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A3B8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9720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7FF7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40287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262B4CF" w14:textId="77777777" w:rsidR="00FF411B" w:rsidRPr="0030335D" w:rsidRDefault="00FF411B" w:rsidP="00FF411B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 wprowadzonymi zmianami.</w:t>
      </w:r>
    </w:p>
    <w:p w14:paraId="0FBF2AC4" w14:textId="77777777" w:rsidR="00FF411B" w:rsidRPr="00970EF4" w:rsidRDefault="00FF411B" w:rsidP="00FF411B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punktu 3, tj. </w:t>
      </w:r>
      <w:r w:rsidRPr="00BC5BED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INTERPELACJE I ZAPYTANIA RADNYCH</w:t>
      </w:r>
      <w:r w:rsidRPr="00903FD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.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</w:p>
    <w:p w14:paraId="1F44F805" w14:textId="05377883" w:rsidR="00FF411B" w:rsidRDefault="00C62AC8" w:rsidP="00C62AC8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</w:t>
      </w:r>
      <w:r w:rsidR="00FF411B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Kolejnym punkt </w:t>
      </w:r>
      <w:r w:rsidR="00FF411B">
        <w:rPr>
          <w:rFonts w:ascii="Times New Roman" w:hAnsi="Times New Roman" w:cs="Times New Roman"/>
          <w:color w:val="000000"/>
          <w:sz w:val="24"/>
          <w:szCs w:val="24"/>
          <w:lang w:val="pl-PL"/>
        </w:rPr>
        <w:t>5</w:t>
      </w:r>
      <w:r w:rsidR="00FF411B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dotyczył  </w:t>
      </w:r>
      <w:r w:rsidR="00FF411B"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PRZYJĘCIA  PROTOKO</w:t>
      </w:r>
      <w:r w:rsidR="00FF411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ŁÓW </w:t>
      </w:r>
      <w:r w:rsidR="00FF411B"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SESJI</w:t>
      </w:r>
      <w:r w:rsidR="00FF411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FF411B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dnia </w:t>
      </w:r>
      <w:r w:rsidR="00FF411B">
        <w:rPr>
          <w:rFonts w:ascii="Times New Roman" w:hAnsi="Times New Roman" w:cs="Times New Roman"/>
          <w:color w:val="000000"/>
          <w:sz w:val="24"/>
          <w:szCs w:val="24"/>
          <w:lang w:val="pl-PL"/>
        </w:rPr>
        <w:t>26</w:t>
      </w:r>
      <w:r w:rsidR="00FF411B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C54085">
        <w:rPr>
          <w:rFonts w:ascii="Times New Roman" w:hAnsi="Times New Roman" w:cs="Times New Roman"/>
          <w:color w:val="000000"/>
          <w:sz w:val="24"/>
          <w:szCs w:val="24"/>
          <w:lang w:val="pl-PL"/>
        </w:rPr>
        <w:t>10.</w:t>
      </w:r>
      <w:r w:rsidR="00FF411B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>202</w:t>
      </w:r>
      <w:r w:rsidR="00FF411B">
        <w:rPr>
          <w:rFonts w:ascii="Times New Roman" w:hAnsi="Times New Roman" w:cs="Times New Roman"/>
          <w:color w:val="000000"/>
          <w:sz w:val="24"/>
          <w:szCs w:val="24"/>
          <w:lang w:val="pl-PL"/>
        </w:rPr>
        <w:t>3</w:t>
      </w:r>
      <w:r w:rsidR="00FF411B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r.</w:t>
      </w:r>
      <w:r w:rsidR="00FF41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FF411B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(niniejsz</w:t>
      </w:r>
      <w:r w:rsidR="00FF41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="00FF411B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C54085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protok</w:t>
      </w:r>
      <w:r w:rsidR="00C5408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ół</w:t>
      </w:r>
      <w:r w:rsidR="00FF41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FF411B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stanowi zał. nr </w:t>
      </w:r>
      <w:r w:rsidR="00F038A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="00FF411B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).</w:t>
      </w:r>
    </w:p>
    <w:p w14:paraId="38B70385" w14:textId="3DF797FF" w:rsidR="000B305B" w:rsidRPr="003D0DFF" w:rsidRDefault="00FF411B" w:rsidP="00C62AC8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 zapoznaniu z protokołami  uwag nie zgłoszono i Radni przystąpili do głosowania w sprawie przyjęcia.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0B305B" w14:paraId="61CC3D5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00ED84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B5F1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protokołu sesji z dnia 26.10.2023 r.</w:t>
            </w:r>
          </w:p>
        </w:tc>
      </w:tr>
      <w:tr w:rsidR="000B305B" w14:paraId="0771E1B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A04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4306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1280976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D24D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A18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A3C66D6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139E4AA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A4210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3131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0804C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C6B1C2" w14:textId="77777777" w:rsidR="000B305B" w:rsidRDefault="000B305B"/>
        </w:tc>
      </w:tr>
      <w:tr w:rsidR="000B305B" w14:paraId="1342E06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1AC3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8E7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B010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3071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07A6D4D7" w14:textId="48858D6D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lastRenderedPageBreak/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2FA0C107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63FE94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583A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8EB0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E008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480F3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CA3B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0DFE273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9E97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E050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B370A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576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A6A0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2A12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4BA63EE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464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14F3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8A66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4AAE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CAED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C48E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63E1DEF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8147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C5C5F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48591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DADD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270E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C18A4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6B348805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0305125E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953082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D70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59E0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B994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5A0072EF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E492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884E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F83E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3599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DB83DFE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46118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AD4D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4E8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94A6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BA039C2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EF45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FA6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7DF6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C5FB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3DB43712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D4983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1A1B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6F5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FA1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E2038A0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1798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F9D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6EF4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5B2F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27434317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92C1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E342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7340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1AFD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8E80D4F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192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D83A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15B8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09E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715D8FA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35A0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19F9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3ACD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B415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E3676A5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1E82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316C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C98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68C40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0F1D4685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29A3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94119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2C7B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654BE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82DFFA2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703F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F84D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8778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EA28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756B2D7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B498D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968E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97B5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EBA1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CAD19C6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7C6C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2D1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8C20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864B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6FB19AC6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2917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3D9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3381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C504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3618B53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B80F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022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7A7D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ED72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8E6235F" w14:textId="05ABED1B" w:rsidR="003D0DFF" w:rsidRPr="00B16750" w:rsidRDefault="003D0DFF" w:rsidP="004E6087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Protokół zostały przyjęte bez zmian i poprawek 12 głosami „ZA”.</w:t>
      </w:r>
    </w:p>
    <w:p w14:paraId="2F52F98F" w14:textId="5D06A517" w:rsidR="000B305B" w:rsidRPr="00B16750" w:rsidRDefault="004E6087" w:rsidP="00C04AD3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Punkt 5. Dotyczył  </w:t>
      </w:r>
      <w:r w:rsidRPr="00B16750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INFORMACJI O STANIE REALIZACJI ZADAŃ OŚWIATOWYCH GMINY W ROKU SZKOLNYM 2022/2023</w:t>
      </w:r>
      <w:r w:rsidRPr="00B16750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="00F038A3" w:rsidRPr="00B16750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(pisemne materiały stanowią zał. nr 5).</w:t>
      </w:r>
      <w:r w:rsidR="00C04AD3" w:rsidRPr="00B16750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Informacja została pozytywnie </w:t>
      </w:r>
      <w:r w:rsidR="00C04AD3" w:rsidRPr="00B16750">
        <w:rPr>
          <w:rFonts w:ascii="Times New Roman" w:eastAsia="Segoe UI" w:hAnsi="Times New Roman" w:cs="Times New Roman"/>
          <w:i/>
          <w:iCs/>
          <w:noProof/>
          <w:color w:val="000000"/>
          <w:sz w:val="24"/>
          <w:szCs w:val="24"/>
          <w:lang w:val="pl-PL"/>
        </w:rPr>
        <w:t>zaopiniowaną</w:t>
      </w:r>
      <w:r w:rsidR="00C04AD3" w:rsidRPr="00B16750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przez Komisje </w:t>
      </w:r>
      <w:r w:rsidR="00C04AD3" w:rsidRPr="00B16750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>Społeczną na posiedzeniu w dniu 21.11.2023r. Pytań nie było więc Radni przystąpili do glosowania.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B305B" w14:paraId="6B2B78A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3CA8C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23E5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Informacji o stanie realizacji zadań oświatowych gminy w roku szkolnym 2022/2023.</w:t>
            </w:r>
          </w:p>
        </w:tc>
      </w:tr>
      <w:tr w:rsidR="000B305B" w14:paraId="21E22BF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C1156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F162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3811D4E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C789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A3F7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F219ADB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03E075C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3E7D7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09AD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03A8A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28837" w14:textId="77777777" w:rsidR="000B305B" w:rsidRDefault="000B305B"/>
        </w:tc>
      </w:tr>
      <w:tr w:rsidR="000B305B" w14:paraId="1F457CF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33E4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49856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FCF8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96BB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47D78F0E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58C2694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97F3F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760E9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A668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B772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6B23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EBCE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15CD8DA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D7D7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332A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BAE4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A94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6DBC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B454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060516B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C0503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1C37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45822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DFF2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2933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5D40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0C48632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47C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9C79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EB0C3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FF5A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F6AD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1D6C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500FFD6C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777F641B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79EB8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E7FD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AA84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78C5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1358EC8F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047B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CCEB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4019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E3BC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17566DC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77EF8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E10F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DFA0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C87D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283FAA3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7BF2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6DA5C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D510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AE6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79403D3C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3274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7272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726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D2F6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D1ACA69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A17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B57E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82EB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49DE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7BFA89C9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4050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D179B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746B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076C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37A2BA9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4D2C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966EA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031D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50D3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F634D56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9E34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C243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99A4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1973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8BE5B8D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9A97C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EC98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46E8A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95F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17B31E74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AFC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B50A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61390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4D9C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26545B4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411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A489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EB63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170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4E7E7A10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FB93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187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1E0F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FF4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5F85499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D8F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0695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6616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2D59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762528AE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D2568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4DACD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EC98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DDC9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CF4B4D9" w14:textId="77777777" w:rsidTr="003D0DF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69D8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57FA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9E49E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86443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8100EDF" w14:textId="62F84E34" w:rsidR="004E6087" w:rsidRPr="00B16750" w:rsidRDefault="004E6087" w:rsidP="00C62AC8">
      <w:pPr>
        <w:pStyle w:val="myStyle"/>
        <w:spacing w:before="150" w:after="150" w:line="300" w:lineRule="auto"/>
        <w:ind w:hanging="284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</w:t>
      </w:r>
      <w:r w:rsidRPr="00B16750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informacje o stanie realizacji zadań oświatowych gminy w roku szkolnym 2022/2023.</w:t>
      </w:r>
    </w:p>
    <w:p w14:paraId="4462A992" w14:textId="77777777" w:rsidR="004E6087" w:rsidRPr="00B16750" w:rsidRDefault="003D0DFF" w:rsidP="003D0DFF">
      <w:pPr>
        <w:pStyle w:val="NormalnyWeb"/>
        <w:spacing w:before="0" w:beforeAutospacing="0" w:after="0" w:afterAutospacing="0"/>
        <w:ind w:hanging="567"/>
        <w:jc w:val="both"/>
        <w:rPr>
          <w:color w:val="000000"/>
        </w:rPr>
      </w:pPr>
      <w:r w:rsidRPr="00B16750">
        <w:rPr>
          <w:color w:val="000000"/>
        </w:rPr>
        <w:t xml:space="preserve">          </w:t>
      </w:r>
    </w:p>
    <w:p w14:paraId="22DB8189" w14:textId="227A2ED0" w:rsidR="003D0DFF" w:rsidRPr="00B16750" w:rsidRDefault="003D0DFF" w:rsidP="003D0DFF">
      <w:pPr>
        <w:pStyle w:val="NormalnyWeb"/>
        <w:spacing w:before="0" w:beforeAutospacing="0" w:after="0" w:afterAutospacing="0"/>
        <w:ind w:hanging="567"/>
        <w:jc w:val="both"/>
      </w:pPr>
      <w:r w:rsidRPr="00B16750">
        <w:rPr>
          <w:color w:val="000000"/>
        </w:rPr>
        <w:t xml:space="preserve">Prowadzący obrad </w:t>
      </w:r>
      <w:r w:rsidRPr="00B16750">
        <w:t>przystąpił do realizacji punktu 6 tj</w:t>
      </w:r>
      <w:r w:rsidRPr="00B16750">
        <w:rPr>
          <w:b/>
          <w:bCs/>
          <w:i/>
          <w:iCs/>
        </w:rPr>
        <w:t xml:space="preserve">. </w:t>
      </w:r>
      <w:r w:rsidRPr="00B16750">
        <w:rPr>
          <w:b/>
          <w:bCs/>
          <w:i/>
          <w:iCs/>
          <w:smallCaps/>
        </w:rPr>
        <w:t>BLOKU UCHWAŁ.</w:t>
      </w:r>
    </w:p>
    <w:p w14:paraId="5A05341E" w14:textId="77777777" w:rsidR="003D0DFF" w:rsidRPr="00B16750" w:rsidRDefault="003D0DFF" w:rsidP="003D0DFF">
      <w:pPr>
        <w:pStyle w:val="NormalnyWeb"/>
        <w:spacing w:before="0" w:beforeAutospacing="0" w:after="0" w:afterAutospacing="0"/>
        <w:ind w:hanging="567"/>
        <w:jc w:val="both"/>
      </w:pPr>
      <w:r w:rsidRPr="00B16750">
        <w:rPr>
          <w:smallCaps/>
        </w:rPr>
        <w:t>P</w:t>
      </w:r>
      <w:r w:rsidRPr="00B16750">
        <w:t>rojekty rozpatrzono w następującej kolejności:</w:t>
      </w:r>
    </w:p>
    <w:p w14:paraId="14AD4A74" w14:textId="77777777" w:rsidR="003D0DFF" w:rsidRPr="00B16750" w:rsidRDefault="003D0DFF" w:rsidP="003D0DFF">
      <w:pPr>
        <w:pStyle w:val="NormalnyWeb"/>
        <w:spacing w:before="0" w:beforeAutospacing="0" w:after="0" w:afterAutospacing="0"/>
        <w:ind w:hanging="567"/>
        <w:jc w:val="both"/>
      </w:pPr>
    </w:p>
    <w:p w14:paraId="15589D4F" w14:textId="4A994244" w:rsidR="000B305B" w:rsidRPr="00C62AC8" w:rsidRDefault="00000000" w:rsidP="00C62AC8">
      <w:pPr>
        <w:pStyle w:val="myStyle"/>
        <w:numPr>
          <w:ilvl w:val="0"/>
          <w:numId w:val="11"/>
        </w:numPr>
        <w:spacing w:before="150" w:after="150" w:line="300" w:lineRule="auto"/>
        <w:ind w:left="142" w:hanging="284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w sprawie zmiany załączników nr 1 i 2 do Uchwały Nr 971/LVII/22 Rady Miejskiej Węglińca z dnia 29 grudnia 2022r. sprawie przyjęcia </w:t>
      </w:r>
      <w:r w:rsidR="00A238CA"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</w:t>
      </w: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ieloletniej </w:t>
      </w:r>
      <w:r w:rsidR="0093296C"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Progno</w:t>
      </w:r>
      <w:r w:rsidR="00C62AC8"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zy </w:t>
      </w: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Finansowej Gminy i Miasta Węgliniec.</w:t>
      </w:r>
      <w:r w:rsidR="00E8119B" w:rsidRPr="00C62AC8">
        <w:rPr>
          <w:rFonts w:ascii="Times New Roman" w:hAnsi="Times New Roman" w:cs="Times New Roman"/>
          <w:b/>
          <w:bCs/>
          <w:i/>
          <w:sz w:val="24"/>
          <w:szCs w:val="24"/>
          <w:lang w:val="pl-PL"/>
        </w:rPr>
        <w:t xml:space="preserve"> </w:t>
      </w:r>
    </w:p>
    <w:p w14:paraId="0FEB75D0" w14:textId="1C2C3A08" w:rsidR="00F7318E" w:rsidRDefault="00F7318E" w:rsidP="00C62AC8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F7318E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Prowadzący obrady przekazał głos do Wiceprzewodniczącego Komisji Gospodarczej który powiedział że na posiedzeniu Komisji projekty uchwał budżetowych byli zaopiniowane pozytywnie 4 głosami „ZA” przy nieobecności 2 Radnych. </w:t>
      </w:r>
    </w:p>
    <w:p w14:paraId="19BB5410" w14:textId="3A426BFD" w:rsidR="00B20277" w:rsidRPr="00B16750" w:rsidRDefault="00B20277" w:rsidP="00C62AC8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Prowadzący obrady przekazał glos do Pani Skarbnik Jolanty Zawiszy która przedstawiła </w:t>
      </w:r>
      <w:r w:rsidR="00B16750" w:rsidRPr="00B16750">
        <w:rPr>
          <w:rFonts w:ascii="Times New Roman" w:hAnsi="Times New Roman" w:cs="Times New Roman"/>
          <w:bCs/>
          <w:iCs/>
          <w:sz w:val="24"/>
          <w:szCs w:val="24"/>
          <w:lang w:val="pl-PL"/>
        </w:rPr>
        <w:t>projekt</w:t>
      </w:r>
      <w:r w:rsidRPr="00B16750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 uchwały : </w:t>
      </w:r>
      <w:r w:rsidR="00B16750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powiedziała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że,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trochę porządkuję nasz budżet pod koniec roku ale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główne tematy które w tej uchwale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roponujemy przyjąć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to jest dochód i wydatek który dotyczy objęcia udziałów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w tworzonej w gminie Węgliniec w spółce społecznej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inicjatywa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mieszkaniowa w Węglińcu w wysokości 3 miliony poza tym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wprowadzamy środki dotacji na różne zadania które decyzją wojewody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Dolnośląskiego zostały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dofinansowane wprowadzamy również dochód z tytułu zwiększenia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dochody zwiększenia dochodów z części opłaty za zezwolenie na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sprzedaż napojów alkoholowych w obrocie hurtowym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11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tysięcy przeznaczając to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jednocześnie na dotacje dla instytucji kultury na zorganizowanie w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ramach przeciwdziałania alkoholizmowi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wydarzeń 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M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ikołajkowy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ch ,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 stronie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wydatków inwestycyjnych również kilka zadań zmieniamy harmonogram ich finansowania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: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dotyczy to głównie przebudowy ulicy kolejowej w Węglińcu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termomodernizacji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budynku użyteczności publicznej ul Sikorskiego w Węglińcu to zadanie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będziemy realizować począwszy od roku następnego przez dwa lata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tym roku zapłaciliśmy za dokumentację projektową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musieliśmy również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zwiększyć środki na zadania związane z odpadami komunalnymi poważna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kwota zwiększenia o 250 tysięcy złotych nie zamyka nam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się system gospodarki odpadami w tym roku ten niedobór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systemu różnica między dochodami i wydatkami w skali roku</w:t>
      </w:r>
      <w:r w:rsidR="00300702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będzie ponad 500 tysięcy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="00BA5543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Z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większamy również na kilka zadań</w:t>
      </w:r>
      <w:r w:rsidR="00BA5543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inwestycyjnych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: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środki na przebudowę ulicy Gajowej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w starym Węglińcu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47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500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;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25 tysięcy na utwardzenie terenu do budynków przy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ulicy Sikorskiego w Węglińcu i na zadanie to przebudowa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ulicy Sikorskiego w Węglińcu etap drugi wraz z infrastrukturą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kanalizacyjną i elektryczną 3</w:t>
      </w:r>
      <w:r w:rsid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190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B16750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tysięcy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złotych.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prowadzamy również 50 tysięcy właśnie na środki na obsługę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długu zwiększenie dużą pozycją kolejny raz już zwiększamy środki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na domy pomocy społecznej Tym razem to jest 50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tysięcy również zwiększamy środki na funkcjonowanie rodzin zastępczych 15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tysięcy to są takie najbardziej istotne pozycje w tej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uchwale poza tym stricte z dotacji z Urzędu Wojewódzkiego</w:t>
      </w:r>
      <w:r w:rsidR="00A138BF"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2120BC64" w14:textId="0EB6DA05" w:rsidR="00A138BF" w:rsidRPr="00C62AC8" w:rsidRDefault="00A138BF" w:rsidP="00B20277">
      <w:pPr>
        <w:pStyle w:val="myStyle"/>
        <w:spacing w:before="150" w:after="150" w:line="300" w:lineRule="auto"/>
        <w:ind w:left="-142"/>
        <w:jc w:val="left"/>
        <w:outlineLvl w:val="3"/>
        <w:rPr>
          <w:rFonts w:ascii="Times New Roman" w:hAnsi="Times New Roman" w:cs="Times New Roman"/>
          <w:i/>
          <w:sz w:val="24"/>
          <w:szCs w:val="24"/>
          <w:lang w:val="pl-PL"/>
        </w:rPr>
      </w:pPr>
      <w:r w:rsidRPr="00C62AC8">
        <w:rPr>
          <w:rFonts w:ascii="Times New Roman" w:hAnsi="Times New Roman" w:cs="Times New Roman"/>
          <w:bCs/>
          <w:i/>
          <w:sz w:val="24"/>
          <w:szCs w:val="24"/>
          <w:lang w:val="pl-PL"/>
        </w:rPr>
        <w:t>Pytań nie było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0B305B" w14:paraId="7BF9C3E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9798E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06D3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zmiany załączników nr 1 i 2 do Uchwały Nr 971/LVII/22 Rady Miejskiej Węglińca z dnia 29 grudnia 2022r. sprawie przyjęcia Wieloletniej Prognozy Finansowej Gminy i Miasta Węgliniec.</w:t>
            </w:r>
          </w:p>
        </w:tc>
      </w:tr>
      <w:tr w:rsidR="000B305B" w14:paraId="74B61E8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DD12E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A817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6DC8643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F036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1795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BBA07AC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0FFC46F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C51C0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17B3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0767F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7EC299" w14:textId="77777777" w:rsidR="000B305B" w:rsidRDefault="000B305B"/>
        </w:tc>
      </w:tr>
      <w:tr w:rsidR="000B305B" w14:paraId="418AE44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B546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22227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07B9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E2BD7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08656406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3B08768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BAEBE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9FAA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2AA4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1BEB3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BAA6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3CEF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2A4F904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8293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19C0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AFD0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AAD0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C75B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3D436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272E207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F913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1FFF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631B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D811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CFEE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1BD7A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7A1B86B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A0C23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8507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2ADF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85E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2288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A2AD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0D0B6B21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472CD33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A198C4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68D7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D6D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F5F0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5DE2BC3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0297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2B7E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7042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7D63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B86D53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BBD4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79668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FD83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650C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51ABEB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D70E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1E9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880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EA77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74816D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4624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C17B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779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C83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ADD290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A04B5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6DB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05A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787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291E15F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7BA59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8D818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EFDC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B483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41DA20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C554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F79E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369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BDB6E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15491B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D49F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C8D9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1689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58D2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5FD638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66178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27DC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FFC7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465A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7314B51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02F6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87317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1CB7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68872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807554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4CEE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19A8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2129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F499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B68B35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5ECD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6F8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D7B8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8BC9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ED2FA6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413E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D3B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A8D6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5FEB4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6F50FC2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D57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9FD1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E001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F7464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DA0ECE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6012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78D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BB71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C06E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C579721" w14:textId="17D69D81" w:rsidR="00FF41F9" w:rsidRPr="00B16750" w:rsidRDefault="00FF41F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F038A3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203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E8119B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zmiany załączników nr 1 i 2 do Uchwały Nr 971/LVII/22 Rady Miejskiej Węglińca z dnia 29 grudnia 2022r. sprawie przyjęcia Wieloletniej Prognozy Finansowej Gminy i Miasta Węgliniec.</w:t>
      </w:r>
      <w:r w:rsidR="00E8119B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(niniejsza uchwała stanowi zał. nr </w:t>
      </w:r>
      <w:r w:rsidR="00F038A3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6</w:t>
      </w:r>
      <w:r w:rsidR="00E8119B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21AD7433" w14:textId="19AE0ECC" w:rsidR="000B305B" w:rsidRPr="00C62AC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2. w sprawie zmian w budżecie.</w:t>
      </w:r>
    </w:p>
    <w:p w14:paraId="164F7C02" w14:textId="41331DA8" w:rsidR="000B305B" w:rsidRPr="00B16750" w:rsidRDefault="00A138BF" w:rsidP="00C62AC8">
      <w:pPr>
        <w:jc w:val="both"/>
        <w:rPr>
          <w:rFonts w:ascii="Times New Roman" w:hAnsi="Times New Roman" w:cs="Times New Roman"/>
          <w:sz w:val="24"/>
          <w:szCs w:val="24"/>
        </w:rPr>
      </w:pPr>
      <w:r w:rsidRPr="00B16750">
        <w:rPr>
          <w:rFonts w:ascii="Times New Roman" w:hAnsi="Times New Roman" w:cs="Times New Roman"/>
          <w:sz w:val="24"/>
          <w:szCs w:val="24"/>
        </w:rPr>
        <w:t>Informację dotyczącą projektu uchwały Pani Skarbnik omówiła wcześniej przy omówieniu uchwały zmian WPF, pytań nie było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0B305B" w14:paraId="1F6E6FA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255040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8A6A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zmian w budżecie.</w:t>
            </w:r>
          </w:p>
        </w:tc>
      </w:tr>
      <w:tr w:rsidR="000B305B" w14:paraId="654CF0C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D098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2F63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24FBB57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DD6B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3DF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76C89AA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15E0445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EA21E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2E73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D1C71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917BB" w14:textId="77777777" w:rsidR="000B305B" w:rsidRDefault="000B305B"/>
        </w:tc>
      </w:tr>
      <w:tr w:rsidR="000B305B" w14:paraId="34D13A5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B7F0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5D2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32B6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5A39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59B7B95A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5896E90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4E8FC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FB11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8D44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4B8C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1965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15E9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66F920C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5818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F74B2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9C2B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0F51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7A68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CBAEA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78EF8CE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6C3F5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7223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916A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673A7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9F43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AC2C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74C074A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E869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E19B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D203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930A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C2E4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7B82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16480542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4E530DC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3FE7FA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513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26E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504B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2381D0B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4DD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E2B7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5F11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E9AB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78EDD4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0065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6F407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91C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A1C85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0CC62F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D12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50E97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9ED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CDF3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736CB05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DDF6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0FA7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584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ADA7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EA771E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B51B7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ECAB9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F41C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C4B0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2802603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8CE3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C933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7658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F357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DEE0B3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1AC8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426E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676B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526C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258AA48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041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637C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620D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77CC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E74EB1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D5A3E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DDA3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94F2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DE5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3B5A421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ADAF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F363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062F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200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DF7EEE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5DD4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772E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6F7D3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30EB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4134B1E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5C4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7AB0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970E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BD38B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5B52D1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A797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33603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EF37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F4C7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01C7221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FF6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153B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671D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A52C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927154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3BF3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BB2A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1329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FA69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E634020" w14:textId="61058215" w:rsidR="00FF41F9" w:rsidRPr="00B16750" w:rsidRDefault="00FF41F9" w:rsidP="00A138BF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CE5D7A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204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zmian w budżecie.</w:t>
      </w:r>
      <w:r w:rsidRPr="00B16750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(niniejsza uchwała stanowi zał. nr 7)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0E2F0A16" w14:textId="77777777" w:rsidR="00A138BF" w:rsidRPr="00B16750" w:rsidRDefault="00A138BF" w:rsidP="00A138BF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</w:pPr>
    </w:p>
    <w:p w14:paraId="6B67E22A" w14:textId="7EC81761" w:rsidR="000B305B" w:rsidRPr="00C62AC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3. w sprawie ustanowienia wieloletniego rządowego programu „Posiłek w szkole i w domu” na lata 2024–2028.</w:t>
      </w:r>
    </w:p>
    <w:p w14:paraId="0B5C46E5" w14:textId="58054E1E" w:rsidR="000B305B" w:rsidRPr="00B16750" w:rsidRDefault="00A138BF" w:rsidP="00C62AC8">
      <w:pPr>
        <w:jc w:val="both"/>
        <w:rPr>
          <w:rFonts w:ascii="Times New Roman" w:hAnsi="Times New Roman" w:cs="Times New Roman"/>
          <w:sz w:val="24"/>
          <w:szCs w:val="24"/>
        </w:rPr>
      </w:pPr>
      <w:r w:rsidRPr="00B16750">
        <w:rPr>
          <w:rFonts w:ascii="Times New Roman" w:hAnsi="Times New Roman" w:cs="Times New Roman"/>
          <w:sz w:val="24"/>
          <w:szCs w:val="24"/>
        </w:rPr>
        <w:t xml:space="preserve">Projekt uchwały został przedstawiony przez kierownika Miejskiego Ośrodka Pomocy w Węglińcu Pana Krystiana </w:t>
      </w:r>
      <w:proofErr w:type="spellStart"/>
      <w:r w:rsidRPr="00B16750">
        <w:rPr>
          <w:rFonts w:ascii="Times New Roman" w:hAnsi="Times New Roman" w:cs="Times New Roman"/>
          <w:sz w:val="24"/>
          <w:szCs w:val="24"/>
        </w:rPr>
        <w:t>Kutnego</w:t>
      </w:r>
      <w:proofErr w:type="spellEnd"/>
      <w:r w:rsidRPr="00B16750">
        <w:rPr>
          <w:rFonts w:ascii="Times New Roman" w:hAnsi="Times New Roman" w:cs="Times New Roman"/>
          <w:sz w:val="24"/>
          <w:szCs w:val="24"/>
        </w:rPr>
        <w:t xml:space="preserve"> na posiedzeniu Komisji Społecznej która zaopiniowała projekt uchwały pozytywnie. Dodatkowej informacji nie przedstawiono więc Radni przystąpili do głosowania.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0B305B" w14:paraId="1327FE3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1866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C710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ustanowienia wieloletniego rządowego programu „Posiłek w szkole i w domu” na lata 2024–2028.</w:t>
            </w:r>
          </w:p>
        </w:tc>
      </w:tr>
      <w:tr w:rsidR="000B305B" w14:paraId="3E83751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06F6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CF949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6E13DE7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ECEB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E000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0B495CFC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6946977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80F16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A160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EBA597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C81A6" w14:textId="77777777" w:rsidR="000B305B" w:rsidRDefault="000B305B"/>
        </w:tc>
      </w:tr>
      <w:tr w:rsidR="000B305B" w14:paraId="6C7419E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CB79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C317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3582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8F46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3D11DB7A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491A276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1DB23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A81C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60B58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11C3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5375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8BCA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4E18FFB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66D1B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7586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65C5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1BDB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8F2B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46EB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25827F7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7962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9361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D8A0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49DF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DA0F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5FEF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5ED942A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144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E67F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6E16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1AC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EBE2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12F1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FDFCA34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335DC91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5D012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34F2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148C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2464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2E498AC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72D0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8151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D736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25AF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A96687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5ED41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AFBE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E91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3A172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4E6896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2736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1E5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00F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A450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210F481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17A1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6EB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EB6D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9B20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1EE630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CEE1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561B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349D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4C5A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7425028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96CC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E6C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B1E2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10B6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41CDE8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F3E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1651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0510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1C8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700BDC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1A44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728D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C637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5D4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C278D8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D027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D539A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2412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AE59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52D4302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D579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757F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6531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F0B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78F61D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9011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AD76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61EF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3E214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7E956B3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8F5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8864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37DA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83AD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3DF07E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02B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CD37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99B6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AAA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44F79CC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DC58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F01B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819C2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F5EE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D18088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4568B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FDF3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348E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008C6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7295D0F" w14:textId="754F31A2" w:rsidR="00FF41F9" w:rsidRPr="00C62AC8" w:rsidRDefault="00FF41F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962F78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205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E6769B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 w sprawie ustanowienia wieloletniego rządowego programu „Posiłek w szkole i w domu” na lata 2024–2028.</w:t>
      </w:r>
      <w:r w:rsidRPr="00B16750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962F78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8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79FD1612" w14:textId="5E92B601" w:rsidR="000B305B" w:rsidRPr="00C62AC8" w:rsidRDefault="00000000" w:rsidP="00A138B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4. w sprawie określenia zasad zwrotu wydatków w zakresie dożywiania w formie posiłku albo świadczenia rzeczowego w postaci produktów żywnościowych dla osób objętych wieloletnim rządowym programem „Posiłek w szkole i w domu” na lata 2024-2028.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0B305B" w14:paraId="43937A4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D44BCE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0EE5D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określenia zasad zwrotu wydatków w zakresie dożywiania w formie posiłku albo świadczenia rzeczowego w postaci produktów żywnościowych dla osób objętych wieloletnim rządowym programem „Posiłek w szkole i w domu” na lata 2024-2028.</w:t>
            </w:r>
          </w:p>
        </w:tc>
      </w:tr>
      <w:tr w:rsidR="000B305B" w14:paraId="01869B5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729E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00FA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2CE6F38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015E4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97F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31945C7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0FA1B79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96C4E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D859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A2B59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DD219" w14:textId="77777777" w:rsidR="000B305B" w:rsidRDefault="000B305B"/>
        </w:tc>
      </w:tr>
      <w:tr w:rsidR="000B305B" w14:paraId="6A65499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0DD42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0DF5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5F50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5421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4AC41805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228EEE3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FDA483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13BF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7938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49A5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1905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BFF5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23DB8F5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49BF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FA46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3B9B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7C22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60EA0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ED26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4B4BF12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5E99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F5DE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195F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42AE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DF25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C8114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0C6BCB5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6EC0D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85B2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EEF9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9712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7D3F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AA36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1E647411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340A497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C5712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2381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D8A5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00A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02A3EAC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0E5C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B8F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7794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3EC1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4B0CC11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3447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155C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E373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A214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5982C5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8970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A7A5B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C343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C15A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B72D57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A030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34CC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6613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B4CE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CF050C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35CD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BD898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30A8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836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5425960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6E57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DC88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34CE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9C34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AE8704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A0B9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CB49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9F3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A061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F058C8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932E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2CE9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B53D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B39C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F17379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DA23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5CDA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F9B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E0F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701E547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D8D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4F2E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8034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38A5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80A668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B298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95FBA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367E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5813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574841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C438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851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722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E9126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E99161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FC2B7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B53A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54A7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E7A4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1F5D8A7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0704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129E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1DE1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1B0E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7DC889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659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EF25F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0652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441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F696BA9" w14:textId="3D5D2DCA" w:rsidR="00FF41F9" w:rsidRPr="00B16750" w:rsidRDefault="00FF41F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1176/LXIX/23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określenia zasad zwrotu wydatków w zakresie dożywiania w formie posiłku albo świadczenia rzeczowego w postaci produktów żywnościowych dla osób objętych wieloletnim rządowym programem „Posiłek w szkole i w domu” na lata 2024-2028.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962F78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9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091E6BF7" w14:textId="3AB267AA" w:rsidR="000B305B" w:rsidRPr="00C62AC8" w:rsidRDefault="00000000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5. w sprawie podwyższenia kryterium dochodowego uprawniającego do przyznania nieodpłatnie pomocy w zakresie dożywiania w formie posiłku, świadczenia pieniężnego na zakup posiłku lub żywności albo świadczenia rzeczowego w postaci produktów żywnościowych dla osób objętych wieloletnim rządowym programem „Posiłek w szkole i w domu” na lata 2024-2028.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0B305B" w14:paraId="5B73FF6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F20950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142F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sprawie podwyższenia kryterium dochodowego uprawniającego do przyznania nieodpłatnie pomocy w zakresie dożywiania w formie posiłku, świadczenia pieniężnego na zakup posiłku lub żywności albo świadczenia rzeczowego w postaci produktów żywnościowych dla osób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objętych wieloletnim rządowym programem „Posiłek w szkole i w domu” na lata 2024-2028.</w:t>
            </w:r>
          </w:p>
        </w:tc>
      </w:tr>
      <w:tr w:rsidR="000B305B" w14:paraId="3A1061F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94F2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DA0D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640E174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B6FB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891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0BA0B6DF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3455A77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F9450F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215C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A402B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C9965" w14:textId="77777777" w:rsidR="000B305B" w:rsidRDefault="000B305B"/>
        </w:tc>
      </w:tr>
      <w:tr w:rsidR="000B305B" w14:paraId="76EE237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71A2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46A9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B1EA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455D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28D4ABC9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58A21A2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CF002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6CD7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4FF2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DA9D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68ED0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901A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76C5F1C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2D90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CF9F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DA44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44699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3EDB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29AB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6E5BBC6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A8D2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66143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2764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200B4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5EB22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5AE4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0D75329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770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7F965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7D55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0FC0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11E3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1DC8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642333CE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5054551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875B5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751C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9E6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73CC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51F7DF9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164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EC92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70A3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0039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3E9825E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48EB1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E846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B2B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4A34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C86463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292E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FA00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C807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A4F0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C72A9F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065E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212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B73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4725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ED819B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EBA4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CF7F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134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F3B79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1478A13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E67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FCF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9FE4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BFFF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D899B1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CC09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67C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805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9B5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8C88C9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F2C8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BFDD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6609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598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8CC54D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635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F995E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7F74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692D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31D03A3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EA26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A1AF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9811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A703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E2B408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6EF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E19C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0985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0939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5C1258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58579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5E0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A90E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6BE5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886B04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C9E4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ABDB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C1D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558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550B849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252A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665A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6C94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399A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BEFC9D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ABA0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E525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A94C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950D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0573B80" w14:textId="693FB0F5" w:rsidR="00FF41F9" w:rsidRPr="00B16750" w:rsidRDefault="00FF41F9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962F78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207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sprawie podwyższenia kryterium dochodowego uprawniającego do przyznania nieodpłatnie pomocy w zakresie dożywiania w formie posiłku, świadczenia pieniężnego na zakup posiłku lub żywności albo świadczenia rzeczowego w postaci produktów żywnościowych dla osób objętych wieloletnim rządowym programem „Posiłek w szkole i w domu” na lata 2024-2028. 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962F78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10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191FD0C5" w14:textId="24803ABA" w:rsidR="000B305B" w:rsidRPr="00C62AC8" w:rsidRDefault="00000000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6. w sprawie przyjęcia rocznego programu współpracy z organizacjami pozarządowymi oraz innymi podmiotami określonymi w art. 3 ust. 3 ustawy o działalności pożytku publicznego i o wolontariacie na rok 2024.</w:t>
      </w:r>
    </w:p>
    <w:p w14:paraId="7498D2DB" w14:textId="7A3005AA" w:rsidR="000B305B" w:rsidRPr="00B16750" w:rsidRDefault="0013534A" w:rsidP="00C62AC8">
      <w:pPr>
        <w:jc w:val="both"/>
        <w:rPr>
          <w:rFonts w:ascii="Times New Roman" w:hAnsi="Times New Roman" w:cs="Times New Roman"/>
          <w:sz w:val="24"/>
          <w:szCs w:val="24"/>
        </w:rPr>
      </w:pPr>
      <w:r w:rsidRPr="00B16750">
        <w:rPr>
          <w:rFonts w:ascii="Times New Roman" w:hAnsi="Times New Roman" w:cs="Times New Roman"/>
          <w:sz w:val="24"/>
          <w:szCs w:val="24"/>
        </w:rPr>
        <w:t>Nikt z radnych nie zabrał glos, projekt uchwały został zaopiniowany pozytywnie na posiedzeniu Komisji Społecznej, i Radni przystąpili do glosowania</w:t>
      </w:r>
      <w:r w:rsidR="00C62AC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0B305B" w14:paraId="625AAB3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DE0BB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4B54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przyjęcia rocznego programu współpracy z organizacjami pozarządowymi oraz innymi podmiotami określonymi w art. 3 ust. 3 ustawy o działalności pożytku publicznego i o wolontariacie na rok 2024.</w:t>
            </w:r>
          </w:p>
        </w:tc>
      </w:tr>
      <w:tr w:rsidR="000B305B" w14:paraId="6B0DC5E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687CE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CB52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5ACEAE6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ED02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3EB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46060946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58D710A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9EAA6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D1C4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335D76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954724" w14:textId="77777777" w:rsidR="000B305B" w:rsidRDefault="000B305B"/>
        </w:tc>
      </w:tr>
      <w:tr w:rsidR="000B305B" w14:paraId="6B07148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7027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6EF6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EBA1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8FB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09AAC102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7FC99FB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BB0DE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1BFF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D7D2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743F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8522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4B9D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7FBE11B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0A43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9AF1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E299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D8C5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D0E5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AFBE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34AB33E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AD36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BFCB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BC9F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F9A0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549E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0D58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79E5E02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F37C7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B912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FBE1B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F79A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A066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4935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02D506B2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lastRenderedPageBreak/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3F529E6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16E9BE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60B4F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AEE0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5A3FE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49D2734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4415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C8C7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578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C234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9AC24C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D106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B46A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22BC4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9DC57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DAF506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B4D3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D306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6FD4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FF53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1E72EB5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CE21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9DE8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9A80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09C2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B63961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C4A4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9F9B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E4B6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4FB1C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1AE50F2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8149F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06F1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37D3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733A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9261DA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3B05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21ED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6721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33DC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7FB03AF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4CCD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164B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2398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65A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9CE6D0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3EDF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C6EC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37B0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46DA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18C75C7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9F1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9DFB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7A4A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37CC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9AC8A4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2866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B53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A70E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B40A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17FA8D4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2B64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581A9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FCC7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30BD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CF16B2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9AF0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8CBD7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E60B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14A7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419E30B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78C8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80C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5158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69FD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2F137E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F351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63B88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ABB7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C4D6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2CFC98F" w14:textId="439A1AC7" w:rsidR="00FF41F9" w:rsidRPr="00B16750" w:rsidRDefault="00FF41F9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962F78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208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sprawie przyjęcia rocznego programu współpracy z organizacjami pozarządowymi oraz innymi podmiotami określonymi w art. 3 ust. 3 ustawy o działalności pożytku publicznego i o wolontariacie na rok 2024. 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962F78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11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1B6D151D" w14:textId="77777777" w:rsidR="00FF41F9" w:rsidRPr="00B16750" w:rsidRDefault="00FF41F9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2AF9DB67" w14:textId="3B9892C6" w:rsidR="000B305B" w:rsidRPr="00C62AC8" w:rsidRDefault="00000000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7. w sprawie zmiany uchwały 738/XLII/21 Rady Miejskiej Węglińca z dnia 30 listopada 2021r. w sprawie terminu, częstotliwości i trybu uiszczania opłaty za gospodarowanie odpadami komunalnymi.</w:t>
      </w:r>
    </w:p>
    <w:p w14:paraId="4E62D376" w14:textId="0195A406" w:rsidR="000B305B" w:rsidRPr="00B16750" w:rsidRDefault="0013534A" w:rsidP="00C62AC8">
      <w:pPr>
        <w:jc w:val="both"/>
        <w:rPr>
          <w:rFonts w:ascii="Times New Roman" w:hAnsi="Times New Roman" w:cs="Times New Roman"/>
          <w:sz w:val="24"/>
          <w:szCs w:val="24"/>
        </w:rPr>
      </w:pPr>
      <w:r w:rsidRPr="00B16750">
        <w:rPr>
          <w:rFonts w:ascii="Times New Roman" w:hAnsi="Times New Roman" w:cs="Times New Roman"/>
          <w:sz w:val="24"/>
          <w:szCs w:val="24"/>
        </w:rPr>
        <w:t xml:space="preserve">Sekretarz Gminy i Miasta Węgliniec zabrał glos i przedstawił projekt uchwały, powiedział że w tej uchwale zmieniają się  daty w kwartałach, a jeżeli chodzi o drugi projekt uchwały w punkcie 8, to tutaj wchodzi punkt drugi czyli roczna opłata ryczałtowa za gospodarowanie odpadami w przypadku nieruchomości na której znajduję się domek letniskowy jednorazowo wpłaca się do 30 czerwca kwotę 220 zł jeżeli są frakcje </w:t>
      </w:r>
      <w:r w:rsidRPr="00B16750">
        <w:rPr>
          <w:rFonts w:ascii="Times New Roman" w:hAnsi="Times New Roman" w:cs="Times New Roman"/>
          <w:sz w:val="24"/>
          <w:szCs w:val="24"/>
        </w:rPr>
        <w:lastRenderedPageBreak/>
        <w:t>segregowane, a jeżeli te frakcję ni są segregowane to kwota wynosi 440 złotych</w:t>
      </w:r>
      <w:r w:rsidR="007D57BD" w:rsidRPr="00B16750">
        <w:rPr>
          <w:rFonts w:ascii="Times New Roman" w:hAnsi="Times New Roman" w:cs="Times New Roman"/>
          <w:sz w:val="24"/>
          <w:szCs w:val="24"/>
        </w:rPr>
        <w:t>. Jeżeli właściciel nie zgłosi do wypełnienia obowiązku zbierania odpadów komunalnych w sposób selektywny, i stwierdzimy że ktoś nie zbiera w tym domku to wtedy możemy podwyższyć opłaty do 440 złotych.</w:t>
      </w:r>
    </w:p>
    <w:p w14:paraId="09AEA894" w14:textId="7FB25753" w:rsidR="007D57BD" w:rsidRPr="00B16750" w:rsidRDefault="007D57BD" w:rsidP="00C62AC8">
      <w:pPr>
        <w:jc w:val="both"/>
        <w:rPr>
          <w:rFonts w:ascii="Times New Roman" w:hAnsi="Times New Roman" w:cs="Times New Roman"/>
          <w:sz w:val="24"/>
          <w:szCs w:val="24"/>
        </w:rPr>
      </w:pPr>
      <w:r w:rsidRPr="00B16750">
        <w:rPr>
          <w:rFonts w:ascii="Times New Roman" w:hAnsi="Times New Roman" w:cs="Times New Roman"/>
          <w:sz w:val="24"/>
          <w:szCs w:val="24"/>
        </w:rPr>
        <w:t xml:space="preserve">Wiceprzewodniczący komisji gospodarczej Waldemar </w:t>
      </w:r>
      <w:proofErr w:type="spellStart"/>
      <w:r w:rsidRPr="00B16750">
        <w:rPr>
          <w:rFonts w:ascii="Times New Roman" w:hAnsi="Times New Roman" w:cs="Times New Roman"/>
          <w:sz w:val="24"/>
          <w:szCs w:val="24"/>
        </w:rPr>
        <w:t>Błauciak</w:t>
      </w:r>
      <w:proofErr w:type="spellEnd"/>
      <w:r w:rsidRPr="00B16750">
        <w:rPr>
          <w:rFonts w:ascii="Times New Roman" w:hAnsi="Times New Roman" w:cs="Times New Roman"/>
          <w:sz w:val="24"/>
          <w:szCs w:val="24"/>
        </w:rPr>
        <w:t xml:space="preserve"> potwierdził że na posiedzeniu Komisji Gospodarczej stawki w kwocie 220 zł, 440zł byli zaopiniowane pozytywnie.</w:t>
      </w:r>
    </w:p>
    <w:p w14:paraId="5B5B7B37" w14:textId="34A2CC06" w:rsidR="007D57BD" w:rsidRPr="00C62AC8" w:rsidRDefault="007D57BD" w:rsidP="007D57B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C62AC8">
        <w:rPr>
          <w:rFonts w:ascii="Times New Roman" w:hAnsi="Times New Roman" w:cs="Times New Roman"/>
          <w:i/>
          <w:iCs/>
          <w:sz w:val="24"/>
          <w:szCs w:val="24"/>
        </w:rPr>
        <w:t>Pytań nie było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0B305B" w14:paraId="1A60F7E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5735E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C99B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zmiany uchwały 738/XLII/21 Rady Miejskiej Węglińca z dnia 30 listopada 2021r. w sprawie terminu, częstotliwości i trybu uiszczania opłaty za gospodarowanie odpadami komunalnymi.</w:t>
            </w:r>
          </w:p>
        </w:tc>
      </w:tr>
      <w:tr w:rsidR="000B305B" w14:paraId="5049BCC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392F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9E81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5C2BFE7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DD0DB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502D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ECE6384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1150B4A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CC869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3F4D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E4DFE8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E8E2A" w14:textId="77777777" w:rsidR="000B305B" w:rsidRDefault="000B305B"/>
        </w:tc>
      </w:tr>
      <w:tr w:rsidR="000B305B" w14:paraId="60230D3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F4AE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855E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479A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BC3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3BBE1067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270FE3F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588261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9548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CD6F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0DC8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A57C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155FF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4166F28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A6FE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2ADB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FB21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0811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5FE1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0A56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75DF54B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7229A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425D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C517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F24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9070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0148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6FF876B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268C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B0C1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B87C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3AFD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D6B7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30ECC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29F038CF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616B900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C020B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3B2D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0E24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6C25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44B62FB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21EF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A8DD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086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4810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8155F3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18DA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2E1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7BC2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4A010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9B67C9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3021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349C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123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C091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1A2F041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D7A67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B1B9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E7EA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E48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AFE437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C0F3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0814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8D5C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E0DA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4941FBD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E586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30D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B71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790F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B1BDE9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787A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CDB8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DADA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C4FB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4280BBA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3784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EB91A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0D6A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782DC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0B2908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AF0E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8602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BC8A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50EB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1AFCA27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00D5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BE10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2576A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6CB9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309AD9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2785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FE8C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832E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5506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7A148E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592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2B83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0E0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BD18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C5411F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5EC3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45D0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A1242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5449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2029B25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21F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9DB9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97E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1731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A30F97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BA42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518E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91A5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3DC2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860E653" w14:textId="1F5647AA" w:rsidR="00FF41F9" w:rsidRPr="00C62AC8" w:rsidRDefault="00FF41F9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332F87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209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sprawie zmiany uchwały 738/XLII/21 Rady Miejskiej Węglińca z dnia 30 listopada 2021r. w sprawie terminu, częstotliwości i trybu uiszczania opłaty za gospodarowanie odpadami komunalnymi. 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332F87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12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11EABE8D" w14:textId="77CD1132" w:rsidR="000B305B" w:rsidRPr="00C62AC8" w:rsidRDefault="00000000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8. w sprawie zmiany uchwały 739/XLII/21 Rady Miejskiej Węglińca z dnia 30 listopada 2021 r. w sprawie metody ustalenia opłaty za gospodarowanie odpadami komunalnymi oraz ustalenia stawki takiej opłaty na terenie Gminy i Miasta Węgliniec.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0B305B" w14:paraId="377AC66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9CE4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F1A60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zmiany uchwały 739/XLII/21 Rady Miejskiej Węglińca z dnia 30 listopada 2021 r. w sprawie metody ustalenia opłaty za gospodarowanie odpadami komunalnymi oraz ustalenia stawki takiej opłaty na terenie Gminy i Miasta Węgliniec.</w:t>
            </w:r>
          </w:p>
        </w:tc>
      </w:tr>
      <w:tr w:rsidR="000B305B" w14:paraId="07ABE7E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9A31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3D05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26E99D2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D5E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10A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B3F43F9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44355920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1FA0F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FFBB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18E51D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1A5B82" w14:textId="77777777" w:rsidR="000B305B" w:rsidRDefault="000B305B"/>
        </w:tc>
      </w:tr>
      <w:tr w:rsidR="000B305B" w14:paraId="4281EC6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904B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7472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2BA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303B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0D57075C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lastRenderedPageBreak/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3569E3A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EC2030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AFCA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AAB9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4B5E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39C7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7300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0892582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FE5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B733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FD51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E40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7C3F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35EB5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39D389D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D7B9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AD6A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A72B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EF44A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9654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0226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1FC5D4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B526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4D85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D424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547A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9EC8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3558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037B904B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043C368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65B324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403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341E3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8901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62189F4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44B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ACC8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4356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251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244041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2578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4CAD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7143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FF67F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3FF7BA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D90E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8D417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45D2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55CA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AE3DD1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8B1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7CBA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D250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92697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A82FD5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6328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DE15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A1D6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6896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330FEAC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E4EF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861E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FA9C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A174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E1B224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E10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C6F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890F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DE8D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05EF58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FD0D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BC57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3154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46E0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E48F7B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D880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8E5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6CA0A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D105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57D5E54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398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56DC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135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015E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433D73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AFB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F70B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390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C487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144DC32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338D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9236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F9A8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725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12D435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45598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889B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1BF2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F5C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205E8CA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C7C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B613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C35C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79D6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061DAF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5BB0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5D5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3489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6016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8AB0B44" w14:textId="58E8280C" w:rsidR="00FF41F9" w:rsidRPr="00B16750" w:rsidRDefault="00FF41F9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B17C66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210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zmiany uchwały 739/XLII/21 Rady Miejskiej Węglińca z dnia 30 listopada 2021 r. w sprawie metody ustalenia opłaty za gospodarowanie odpadami komunalnymi oraz ustalenia stawki takiej opłaty na terenie Gminy i Miasta Węgliniec.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332F87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13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51D59404" w14:textId="4A15FD81" w:rsidR="00FF41F9" w:rsidRDefault="00FF41F9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14:paraId="6519EED3" w14:textId="59EA2DCB" w:rsidR="000B305B" w:rsidRPr="00C62AC8" w:rsidRDefault="00000000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 xml:space="preserve">9. </w:t>
      </w: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zaliczenia do kategorii dróg gminnych oraz zmiany przebiegu istniejącej drogi gminnej - ulicy Borowskiej w Ruszowie.</w:t>
      </w:r>
    </w:p>
    <w:p w14:paraId="2EEBFE3A" w14:textId="1A6DE798" w:rsidR="000B305B" w:rsidRPr="00B16750" w:rsidRDefault="00DC160C" w:rsidP="00C62AC8">
      <w:pPr>
        <w:jc w:val="both"/>
        <w:rPr>
          <w:rFonts w:ascii="Times New Roman" w:hAnsi="Times New Roman" w:cs="Times New Roman"/>
          <w:sz w:val="24"/>
          <w:szCs w:val="24"/>
        </w:rPr>
      </w:pPr>
      <w:r w:rsidRPr="00B16750">
        <w:rPr>
          <w:rFonts w:ascii="Times New Roman" w:hAnsi="Times New Roman" w:cs="Times New Roman"/>
          <w:sz w:val="24"/>
          <w:szCs w:val="24"/>
        </w:rPr>
        <w:t>Sekretarz Gminy i Miasta opisując projekt uchwały podkreślił że ta droga była wyznaczoną w planie zagospodarowania przestrzennego ale nie została zaliczaną do kategorii grog gminnych i jeżeli zachcemy zrobić jakiś remont to musimy zaliczyć ta drogę do kategorii dróg gminnych.</w:t>
      </w:r>
    </w:p>
    <w:p w14:paraId="7721B929" w14:textId="6409715C" w:rsidR="00DC160C" w:rsidRPr="00C62AC8" w:rsidRDefault="00DC160C" w:rsidP="00C62AC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62AC8">
        <w:rPr>
          <w:rFonts w:ascii="Times New Roman" w:hAnsi="Times New Roman" w:cs="Times New Roman"/>
          <w:i/>
          <w:iCs/>
          <w:sz w:val="24"/>
          <w:szCs w:val="24"/>
        </w:rPr>
        <w:t>Pytań nie było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0B305B" w14:paraId="418F1EA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84CE4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AB0D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zaliczenia do kategorii dróg gminnych oraz zmiany przebiegu istniejącej drogi gminnej - ulicy Borowskiej w Ruszowie.</w:t>
            </w:r>
          </w:p>
        </w:tc>
      </w:tr>
      <w:tr w:rsidR="000B305B" w14:paraId="391F52F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761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32A0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4324540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F799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893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3B8D0CF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67E48EB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2F72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7DE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2A24B2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EA032" w14:textId="77777777" w:rsidR="000B305B" w:rsidRDefault="000B305B"/>
        </w:tc>
      </w:tr>
      <w:tr w:rsidR="000B305B" w14:paraId="56B6FA9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388D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5D78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8A490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1975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44B7FF25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3F5946B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C4003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811C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F893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FCF1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92DA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845C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7BF0AC6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BDF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49B5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77CE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F2A7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C154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A2CA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02249AF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13F22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E3F5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1307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D3E1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3D1A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F7AB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6821E2D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A150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58DD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ED82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73D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475E6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CCBC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7081444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090C660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BFE5D7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54029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3E6F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1887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53BBF4C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270C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E885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26FD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86D7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27E7AF9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93C0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0769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252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5C0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841683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8567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2959C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55B8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5A4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B54F32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7712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CABF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E623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BEF3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BCAE43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05D9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3DFB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9881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64DF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22F9BEA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2BF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07C1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4E61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B6CC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10615A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3DFC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C268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F48C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F819E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43DDB7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84D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C9D0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168F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5ADE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2AFF46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8A4C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5D2D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546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683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5EE61EC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0E9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AFBF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1CA3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767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741E7C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77B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F9AD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34C5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5A97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CADAA8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4CE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4BF3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903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1F05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1A268E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4832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7E4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9D0B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813F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0619859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A064E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ACD3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FFA7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8A39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75E4A4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6DD9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03E6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7C17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7268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B9B7F85" w14:textId="594EC8E9" w:rsidR="00FF41F9" w:rsidRPr="00B16750" w:rsidRDefault="00FF41F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="00B17C66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1211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sprawie zaliczenia do kategorii dróg gminnych oraz zmiany przebiegu istniejącej drogi gminnej - ulicy Borowskiej w Ruszowie. 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B17C66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14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733D726F" w14:textId="3E7E8177" w:rsidR="000B305B" w:rsidRPr="00C62AC8" w:rsidRDefault="00000000" w:rsidP="00DC160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10. w sprawie zaliczenia do kategorii dróg gminnych oraz zmiany przebiegu istniejącej drogi gminnej - ulicy Kolejowa w Węglińcu.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0B305B" w14:paraId="5548B13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75C0A2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D6CE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zaliczenia do kategorii dróg gminnych oraz zmiany przebiegu istniejącej drogi gminnej - ulicy Kolejowa w Węglińcu.</w:t>
            </w:r>
          </w:p>
        </w:tc>
      </w:tr>
      <w:tr w:rsidR="000B305B" w14:paraId="5B612C5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455A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63E4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3CE280B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F2F6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A001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5870F12D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5FEA8F2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E13F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D66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6A5F42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54CA8" w14:textId="77777777" w:rsidR="000B305B" w:rsidRDefault="000B305B"/>
        </w:tc>
      </w:tr>
      <w:tr w:rsidR="000B305B" w14:paraId="6AB6A4E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318B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5747B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73CA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DBDC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7BE2214A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04A1835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D24042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F1D5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D6352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2E8A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2FD7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2B90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038B6EA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73CE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281D2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3DDC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EF48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6C5F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56B2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2D3D83C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1208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EA0B1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99EE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2848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3CD4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6A4D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0822551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41B7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E7F5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8280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3DB2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B156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90C6A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2826BAB5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04B4952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D56E7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AEA3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777D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CB69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68DFB5E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A765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A05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D08B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35FD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3138134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17AB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E841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7F5C7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B653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AE6A8D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777A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565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6D5E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D8D16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E8317D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76DE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70538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0E11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73B8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E31DD6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641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755CD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804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2166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52ABFA2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6D76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81C22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3816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74D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2C0A56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96D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43FA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BBBF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6F7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0033A1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57D8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CED6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D121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CC01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A29C92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D802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EF939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EC9A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BAA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3CA8E8C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5A7E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7AD4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202F0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B8EEA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ED5ACB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68E7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3DD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607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B6D1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3DCF285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50487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7EE0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3F16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014C0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AB387A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BBCD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779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248A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9A10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725D6D7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7B9A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B21E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605EA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C0E4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55F70F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CA7B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FB410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B1ED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BABE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23383B7" w14:textId="16397E83" w:rsidR="00FF41F9" w:rsidRPr="00B16750" w:rsidRDefault="00FF41F9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B17C66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212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zaliczenia do kategorii dróg gminnych oraz zmiany przebiegu istniejącej drogi gminnej - ulicy Kolejowa w Węglińcu.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B17C66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15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197CE9A1" w14:textId="0101940F" w:rsidR="000B305B" w:rsidRPr="00C62AC8" w:rsidRDefault="00000000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11. w sprawie przystąpienia do sporządzenia miejscowego planu zagospodarowania przestrzennego dla wyodrębnionych terenów położonych na obszarze wsi Ruszów.</w:t>
      </w:r>
    </w:p>
    <w:p w14:paraId="681B86AC" w14:textId="20354362" w:rsidR="000B305B" w:rsidRPr="00B16750" w:rsidRDefault="00680FB5" w:rsidP="00C62AC8">
      <w:pPr>
        <w:jc w:val="both"/>
        <w:rPr>
          <w:rFonts w:ascii="Times New Roman" w:hAnsi="Times New Roman" w:cs="Times New Roman"/>
          <w:sz w:val="24"/>
          <w:szCs w:val="24"/>
        </w:rPr>
      </w:pPr>
      <w:r w:rsidRPr="00B16750">
        <w:rPr>
          <w:rFonts w:ascii="Times New Roman" w:hAnsi="Times New Roman" w:cs="Times New Roman"/>
          <w:sz w:val="24"/>
          <w:szCs w:val="24"/>
        </w:rPr>
        <w:t>Projekty uchwał w sprawie sporządzenia miejscowych planów zagospodarowania przestrzennego zostali pozytywnie zaopiniowane na posiedzeniu Komisji Gospodarczej</w:t>
      </w:r>
      <w:r w:rsidR="00A91AC8" w:rsidRPr="00B16750">
        <w:rPr>
          <w:rFonts w:ascii="Times New Roman" w:hAnsi="Times New Roman" w:cs="Times New Roman"/>
          <w:sz w:val="24"/>
          <w:szCs w:val="24"/>
        </w:rPr>
        <w:t>,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0B305B" w14:paraId="7859E58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0A75B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393C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przystąpienia do sporządzenia miejscowego planu zagospodarowania przestrzennego dla wyodrębnionych terenów położonych na obszarze wsi Ruszów.</w:t>
            </w:r>
          </w:p>
        </w:tc>
      </w:tr>
      <w:tr w:rsidR="000B305B" w14:paraId="0F66C0F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77CE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EA1E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399A4C1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487B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D81B4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F656F68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7BDFF68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16FE85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FFE8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448D76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3AA7C" w14:textId="77777777" w:rsidR="000B305B" w:rsidRDefault="000B305B"/>
        </w:tc>
      </w:tr>
      <w:tr w:rsidR="000B305B" w14:paraId="3270814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10AE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B644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2F2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92D0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211CCC60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200E0644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D9463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67361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3248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EE8D3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D50C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00A02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04B4F33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314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09CA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5C7D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F9C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2F0DF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725E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7B0A762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373F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40B7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9AEE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D87EE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8743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EA91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3546D60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64B4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8B5D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4F9A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B7C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CB05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6632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98E15AC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2964E6C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AE251B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662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373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DFCA6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535A7CD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F52D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12AE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6E4E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7A89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7EF3DC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35C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9ECC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CE46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0355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3E6B77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20FC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505C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ADEF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C8440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3575F8A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8C12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77B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0C81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8822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BB7160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1A4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23B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359E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CF7B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291CCB4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58E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A4F9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B958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3BE0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F2776A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070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DB1A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4BB3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00B1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45A6EB5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0E9E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ACE1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1FE0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B6E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D1D45E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F297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7AC2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424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4444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605C6A0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F28B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948F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057A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FD00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89B461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C149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F99D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E6A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792E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7E81841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DA8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6673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2F2F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0A2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96A38B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4D93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F019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ED683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47FD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679E87C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ED9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FDBE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363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53EC5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B8EB32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B52F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A31E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A68C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1802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0E768FE" w14:textId="500F24F5" w:rsidR="00FF41F9" w:rsidRPr="00B16750" w:rsidRDefault="00FF41F9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B17C66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213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sprawie przystąpienia do sporządzenia miejscowego planu zagospodarowania przestrzennego dla wyodrębnionych terenów położonych na obszarze wsi Ruszów. 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B17C66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16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0F1465F3" w14:textId="7009BC5E" w:rsidR="000B305B" w:rsidRPr="00C62AC8" w:rsidRDefault="00000000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12. w sprawie przystąpienia do sporządzenia miejscowego planu zagospodarowania przestrzennego dla wyodrębnionych terenów położonych na obszarze wsi Jagodzin.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0B305B" w14:paraId="6B06B57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97E34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730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przystąpienia do sporządzenia miejscowego planu zagospodarowania przestrzennego dla wyodrębnionych terenów położonych na obszarze wsi Jagodzin.</w:t>
            </w:r>
          </w:p>
        </w:tc>
      </w:tr>
      <w:tr w:rsidR="000B305B" w14:paraId="576375D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BE4E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3A448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5252013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D672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5AB1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2F066890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1B5F821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3E629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9DE1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9B74E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9DF7D" w14:textId="77777777" w:rsidR="000B305B" w:rsidRDefault="000B305B"/>
        </w:tc>
      </w:tr>
      <w:tr w:rsidR="000B305B" w14:paraId="6DED8BF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DC73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FE77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078D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855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4D1EB8ED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236D537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A9393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5842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C498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8C923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1EBD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2A41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202471E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862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5FAF7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B4FC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90868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668F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6EB0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2D682AA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32B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A784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4C3C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8C6B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D729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2DA2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74907A0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9987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A1B5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17AED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B974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7F7A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3BE1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65A7551C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72D41B9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F78EDE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4BDC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BD1E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0F7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6A2B0D4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2B7A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C9F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41667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4F4A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987C91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8405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93F9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CA6D7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612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278A30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96F8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7C2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8587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63EE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28809C8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3EFE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85ED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C499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FB85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2B9509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1D19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272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9015E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66D3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489313F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4A63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A4AA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EB00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2C6D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C8C681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136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39CB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EF17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240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21ECFB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81101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434B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797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140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7D3E14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4370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90490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4DC27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B43C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5D7DB1C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75BB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625F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C3F9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148A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518B30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9B0C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E9BF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1B03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105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379000E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819D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4E7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CC978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EE1F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5B6487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034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9BA2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7456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F6F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15F64F6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5F37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8E81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D142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BB6F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D097C2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04AE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653C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8437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228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DDCD748" w14:textId="3666D4C1" w:rsidR="00FF41F9" w:rsidRPr="00B16750" w:rsidRDefault="00FF41F9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B17C66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214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sprawie przystąpienia do sporządzenia miejscowego planu zagospodarowania przestrzennego dla wyodrębnionych terenów położonych na obszarze wsi Jagodzin. 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B17C66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17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2FED5690" w14:textId="403E46F3" w:rsidR="000B305B" w:rsidRPr="00C62AC8" w:rsidRDefault="00000000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13. w sprawie ramowego planu pracy Komisji Rewizyjnej Rady Miejskiej na rok 2024.</w:t>
      </w:r>
    </w:p>
    <w:p w14:paraId="3F1E9D17" w14:textId="1D602F37" w:rsidR="000B305B" w:rsidRPr="00B16750" w:rsidRDefault="00A91AC8" w:rsidP="00C62AC8">
      <w:pPr>
        <w:jc w:val="both"/>
        <w:rPr>
          <w:rFonts w:ascii="Times New Roman" w:hAnsi="Times New Roman" w:cs="Times New Roman"/>
          <w:sz w:val="24"/>
          <w:szCs w:val="24"/>
        </w:rPr>
      </w:pPr>
      <w:r w:rsidRPr="00B16750">
        <w:rPr>
          <w:rFonts w:ascii="Times New Roman" w:hAnsi="Times New Roman" w:cs="Times New Roman"/>
          <w:sz w:val="24"/>
          <w:szCs w:val="24"/>
        </w:rPr>
        <w:t>Prowadzący obrady nadmienił że wszystkie plany prac Komisji zostali sporządzone i zatwierdzone przez poszczególne komisji na posiedzeniach. Pytań oraz wniosków nie było i Radni przystąpili do glosowania.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0B305B" w14:paraId="297F179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47D5F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D25E7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ramowego planu pracy Komisji Rewizyjnej Rady Miejskiej na rok 2024.</w:t>
            </w:r>
          </w:p>
        </w:tc>
      </w:tr>
      <w:tr w:rsidR="000B305B" w14:paraId="22A9A90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972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570E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40A9002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5900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483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2E7809AD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2B9F016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17F11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8BE8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01D2E1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3BE0D" w14:textId="77777777" w:rsidR="000B305B" w:rsidRDefault="000B305B"/>
        </w:tc>
      </w:tr>
      <w:tr w:rsidR="000B305B" w14:paraId="5192DCB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53F2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4B59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7A72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3F3F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0A2A22BD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03311C3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83605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4900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51D0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764E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6666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2722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519C069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3C3F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2BD9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40444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89D1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EEC1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3464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7A7CAC0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648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A11B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62EC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CB8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A284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8E2A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2677F23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DFCC8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61DF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9C05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58C0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198CA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5F7F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6293F621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4223170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563B2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77DD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2751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20B9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25B9D1C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36BDC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C815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BE4D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A5EE7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45F2DEB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0850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BFB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1FA37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F4E1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0D1F68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69B4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EA3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1F158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AEDC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AB4B42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EBEBE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568E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569FB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B017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D2090D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F5E2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B19C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83EC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C680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1173549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0708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9B35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2420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C31E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5B639D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01CD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00A2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13E2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B01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3FB100B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6BF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8361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019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99F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8E5BFA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4CF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42D6D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872E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9C293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1950982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73F7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B912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B55F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E8AD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9B1698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EA897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80D3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0EF9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10D2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4EF07B5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B39C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53CB2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469E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80D17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4657F0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808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39EC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F6F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F532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2C28BE1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81EB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4E47A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F222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6E791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265953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1B54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32ED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9D39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712B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DDA9E26" w14:textId="6B8488F9" w:rsidR="00FF41F9" w:rsidRPr="00B16750" w:rsidRDefault="00FF41F9" w:rsidP="00C62AC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B17C66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215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ramowego planu pracy Komisji Rewizyjnej Rady Miejskiej na rok 2024.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B17C66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18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6AE5682E" w14:textId="77777777" w:rsidR="00FF41F9" w:rsidRPr="00B16750" w:rsidRDefault="00FF41F9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  <w:lang w:val="pl-PL"/>
        </w:rPr>
      </w:pPr>
    </w:p>
    <w:p w14:paraId="4AC10B44" w14:textId="0E001611" w:rsidR="000B305B" w:rsidRPr="001105D5" w:rsidRDefault="00000000" w:rsidP="00A91AC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1105D5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14. w sprawie ramowych planów pracy komisji stałych Rady Miejskiej na rok 2024.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0B305B" w14:paraId="6E6B827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DA00F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539E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ramowych planów pracy komisji stałych Rady Miejskiej na rok 2024.</w:t>
            </w:r>
          </w:p>
        </w:tc>
      </w:tr>
      <w:tr w:rsidR="000B305B" w14:paraId="722ED31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94C3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D1E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7371467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528F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27A0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5BAA670D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4458EE0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4053B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930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2103D4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C9DA7" w14:textId="77777777" w:rsidR="000B305B" w:rsidRDefault="000B305B"/>
        </w:tc>
      </w:tr>
      <w:tr w:rsidR="000B305B" w14:paraId="1F7B48D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F6A2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7AF6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0274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D0B9F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57A55F14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1B9887E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E3D645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F7B4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84D0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0966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7E85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18CDB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1232520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A15E2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6372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F322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3F1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67E52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CEE4F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50D28F6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204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75FE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750E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8616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E577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DFA9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69B69A8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5210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056D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F6AE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473E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0802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0367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1D53B791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69D5516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FB5ECD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B288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DAC2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19B7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28EF3B3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1F42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14EE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D6E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FA73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39F3EA7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0144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703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9637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A2C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06DF4C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6771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2F55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9B6A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0440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A2930A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4D11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5FB7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C7AE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3C56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4E5D33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C328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B90A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848A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90D0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020555F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56A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E472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CB4D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207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A8F047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0A3B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4ED3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DF42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C88F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7331779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AD41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783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D673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8EC53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3386D9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C6ED0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FC62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1071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966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78D9438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17DC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D3AE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CF22D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74D3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468444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FFC5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F6F7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4F3D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C3CE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C8D5AA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F342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07B0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CCB0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5C5A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235D73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DCC77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BE1A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DFA2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25C2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00AA8A8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D9E9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AB3D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231E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61028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DF027D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1FBB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29A0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C289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E1E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DD240F2" w14:textId="345B4FC9" w:rsidR="00FF41F9" w:rsidRPr="00B16750" w:rsidRDefault="00FF41F9" w:rsidP="001105D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B17C66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216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ramowych planów pracy komisji stałych Rady Miejskiej na rok 2024.</w:t>
      </w:r>
      <w:r w:rsidRPr="00B16750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B17C66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19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4F255989" w14:textId="77777777" w:rsidR="00A91AC8" w:rsidRPr="00B16750" w:rsidRDefault="00A91AC8" w:rsidP="00A91AC8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</w:pPr>
    </w:p>
    <w:p w14:paraId="10BDD51E" w14:textId="66E8B8EE" w:rsidR="000B305B" w:rsidRPr="001105D5" w:rsidRDefault="00000000" w:rsidP="00A91AC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1105D5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15. w sprawie ramowego planu pracy Rady Miejskiej na rok 2024.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0B305B" w14:paraId="06B1658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A59B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72D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ramowego planu pracy Rady Miejskiej na rok 2024.</w:t>
            </w:r>
          </w:p>
        </w:tc>
      </w:tr>
      <w:tr w:rsidR="000B305B" w14:paraId="75DDDBD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1A22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7448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12B9802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48BD2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D2B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7176C16B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6EB474A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3E710D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EFD2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369CF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F0876" w14:textId="77777777" w:rsidR="000B305B" w:rsidRDefault="000B305B"/>
        </w:tc>
      </w:tr>
      <w:tr w:rsidR="000B305B" w14:paraId="6DB1228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CFA9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598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F51C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B0261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3F878D42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5197C467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42F79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0404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FC6E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D77C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92FE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EF77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1CD93A0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6842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892C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2ADA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C108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3932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196F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15AFC0D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2FB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FCD5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6248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339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CB47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3974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5ADBE8A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67CA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681BF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0650D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7133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985D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066F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17A1CD9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3D44334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B18F2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E326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03B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21D2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7B53811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F549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E5C4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828F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48D6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7F36234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B9C0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DA88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6864F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7459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CE808B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417B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E6E8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22B02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C4E6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C04CE1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39C7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653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8808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7BD4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272C59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623F6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6914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13D1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1A0C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4D89D3E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2377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E7EB9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5BB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E47E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211786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2C3A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8676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3F22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D6ED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102474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418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7ED5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A2ED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B3424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236CA1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647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92095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7CE2C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427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57BD7A5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2B94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9CC9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EB0F8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08BB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CDA47E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B740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E5C1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0101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5F02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46F15E8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4626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40A16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DA46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9843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2E89BD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3941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521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8E1B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78EA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6954473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AEAA7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F907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7381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0CAE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758D09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C361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4AE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63F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89965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1211FA7" w14:textId="6DCE7E52" w:rsidR="00FF41F9" w:rsidRPr="001105D5" w:rsidRDefault="00FF41F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B17C66"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217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ramowego planu pracy Rady Miejskiej na rok 2024.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B17C66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20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3547BE13" w14:textId="0CEE64C4" w:rsidR="000B305B" w:rsidRPr="001105D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1105D5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16. w sprawie ustalenia opłat targowych na obszarze Gminy i Miasta Węgliniec.</w:t>
      </w:r>
    </w:p>
    <w:p w14:paraId="1C53AABB" w14:textId="719A4874" w:rsidR="000B305B" w:rsidRPr="00B16750" w:rsidRDefault="000F473A" w:rsidP="001105D5">
      <w:pPr>
        <w:jc w:val="both"/>
        <w:rPr>
          <w:rFonts w:ascii="Times New Roman" w:hAnsi="Times New Roman" w:cs="Times New Roman"/>
          <w:sz w:val="24"/>
          <w:szCs w:val="24"/>
        </w:rPr>
      </w:pPr>
      <w:r w:rsidRPr="00B16750">
        <w:rPr>
          <w:rFonts w:ascii="Times New Roman" w:hAnsi="Times New Roman" w:cs="Times New Roman"/>
          <w:sz w:val="24"/>
          <w:szCs w:val="24"/>
        </w:rPr>
        <w:t xml:space="preserve">Przewodniczący Rady Marek Wawrzynek podkreślił że opłaty targowe zostają na poziomie roku poprzedniego i Radni przystąpili do </w:t>
      </w:r>
      <w:r w:rsidR="00B16750" w:rsidRPr="00B16750">
        <w:rPr>
          <w:rFonts w:ascii="Times New Roman" w:hAnsi="Times New Roman" w:cs="Times New Roman"/>
          <w:sz w:val="24"/>
          <w:szCs w:val="24"/>
        </w:rPr>
        <w:t>głosowania</w:t>
      </w:r>
      <w:r w:rsidRPr="00B1675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0B305B" w14:paraId="0FFFB16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0C99AE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7867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ustalenia opłat targowych na obszarze Gminy i Miasta Węgliniec.</w:t>
            </w:r>
          </w:p>
        </w:tc>
      </w:tr>
      <w:tr w:rsidR="000B305B" w14:paraId="70A815E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4541D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FAA56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305BB04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DA6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A278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488650C9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7EA3CCF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3D6035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9FB2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551B3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C18E5" w14:textId="77777777" w:rsidR="000B305B" w:rsidRDefault="000B305B"/>
        </w:tc>
      </w:tr>
      <w:tr w:rsidR="000B305B" w14:paraId="161496D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C619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91A4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2CF3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4699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2EEA56E5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120E132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F1464E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010B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D2C3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72D8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B4AC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04B8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0A2CEF8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146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DC1A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B29B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C299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49D7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896C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5F63BDB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E512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C451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29FC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85FC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EF78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B1CF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4737DF8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140D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03BA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DA2E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F4FF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B544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C0AD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586EB3A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007F44F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3FAD7D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7A0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48A2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5544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41D691D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86A16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B0A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FF595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2FF3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3C9A36E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6A8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667F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F17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ACF2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56C90E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9220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BEF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0B2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3B0A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2B7091C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F6AB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AD0FC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2E1F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4968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A1607F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5C1C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8EA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37BD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2348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4A62BE4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B8D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AF45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CA0C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0867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17A87E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B3F4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266BB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E3F4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ED97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766D14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BD37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F05D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F5F2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1F31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32867C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77859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4D6B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33C8B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7A9C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034B20E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2BB4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849A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F170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2AB8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9583C3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3AF77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57CF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08A2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A180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744E982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B50B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23650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879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BD53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AD17DF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125A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F5F8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167C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843E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10AD197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B059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1370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A1AC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3414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2EA71C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6B2A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1D63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3D25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A70E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AE6F5C1" w14:textId="077AD846" w:rsidR="00FF41F9" w:rsidRPr="001105D5" w:rsidRDefault="00FF41F9" w:rsidP="00330461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1105D5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1105D5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B17C66" w:rsidRPr="001105D5">
        <w:rPr>
          <w:rFonts w:ascii="Times New Roman" w:hAnsi="Times New Roman" w:cs="Times New Roman"/>
          <w:b/>
          <w:i/>
          <w:sz w:val="24"/>
          <w:szCs w:val="24"/>
          <w:lang w:val="pl-PL"/>
        </w:rPr>
        <w:t>218</w:t>
      </w:r>
      <w:r w:rsidRPr="001105D5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1105D5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1105D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sprawie ustalenia opłat targowych na obszarze Gminy i Miasta Węgliniec. </w:t>
      </w:r>
      <w:r w:rsidRPr="001105D5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B17C66" w:rsidRPr="001105D5">
        <w:rPr>
          <w:rFonts w:ascii="Times New Roman" w:hAnsi="Times New Roman" w:cs="Times New Roman"/>
          <w:bCs/>
          <w:i/>
          <w:sz w:val="24"/>
          <w:szCs w:val="24"/>
          <w:lang w:val="pl-PL"/>
        </w:rPr>
        <w:t>21</w:t>
      </w:r>
      <w:r w:rsidRPr="001105D5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1105D5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1105D5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68297E80" w14:textId="77777777" w:rsidR="00FF41F9" w:rsidRPr="001105D5" w:rsidRDefault="00FF41F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371C0F60" w14:textId="4F055E95" w:rsidR="000B305B" w:rsidRPr="001105D5" w:rsidRDefault="00000000" w:rsidP="001105D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1105D5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17. w sprawie obniżenia ceny skupu żyta przyjmowanej jako podstawa obliczenia podatku rolnego na obszarze Gminy i Miasta Węgliniec.</w:t>
      </w:r>
    </w:p>
    <w:p w14:paraId="4A86AA2B" w14:textId="40F2E215" w:rsidR="000B305B" w:rsidRPr="001105D5" w:rsidRDefault="001623D1">
      <w:pPr>
        <w:rPr>
          <w:rFonts w:ascii="Times New Roman" w:hAnsi="Times New Roman" w:cs="Times New Roman"/>
          <w:sz w:val="24"/>
          <w:szCs w:val="24"/>
        </w:rPr>
      </w:pPr>
      <w:r w:rsidRPr="001105D5">
        <w:rPr>
          <w:rFonts w:ascii="Times New Roman" w:hAnsi="Times New Roman" w:cs="Times New Roman"/>
          <w:sz w:val="24"/>
          <w:szCs w:val="24"/>
        </w:rPr>
        <w:lastRenderedPageBreak/>
        <w:t>Radni Komisji Gospodarczej na swoim posiedzeniu negatywnie zaopiniowali projekt uchwały oraz zdecydowali nie obniżać cenę skupu żyta na obszarze Gminy i Miasta Węgliniec. Pytań nie było i Radni przystąpili do glosowania.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0B305B" w14:paraId="77DB732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3B1A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D02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obniżenia ceny skupu żyta przyjmowanej jako podstawa obliczenia podatku rolnego na obszarze Gminy i Miasta Węgliniec.</w:t>
            </w:r>
          </w:p>
        </w:tc>
      </w:tr>
      <w:tr w:rsidR="000B305B" w14:paraId="6BD5358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E22C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E9AE6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486E652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47DF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291C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odrzucono</w:t>
            </w:r>
          </w:p>
        </w:tc>
      </w:tr>
    </w:tbl>
    <w:p w14:paraId="4E2BE41C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2DDC65A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DAD69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6750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58802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F7A1D" w14:textId="77777777" w:rsidR="000B305B" w:rsidRDefault="000B305B"/>
        </w:tc>
      </w:tr>
      <w:tr w:rsidR="000B305B" w14:paraId="1778442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49D9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DC51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E5E6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8F3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7BDA867E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2F2876D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9668E2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93EA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61CA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6408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58F2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1691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77DA9CB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4AD1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0222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B9FE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8.33 %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72BB1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0F89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E77E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6B0A1DE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B742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4855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C2DC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91.67 %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4F69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5141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616FC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0BAF52D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AF7D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3F9B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F6A8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E755E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6442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039A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600ADAC6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4B0D28D9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77CCC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6AE0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F18E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C733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7B4EACF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4F03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F35B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D2E0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BE6B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0B305B" w14:paraId="1493D73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F03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40A2B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FD69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960D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264473E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52A8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D886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6F84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0082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0B305B" w14:paraId="1064110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FAC0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66D9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721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7CD1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3CC6B99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DDDF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8E47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232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2CB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14697C9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B867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15EB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A644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59F3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464AB8E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DC5E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80B4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6729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81C1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DAFC28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5781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D37A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4D53C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36C5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12A8B58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6CA7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17EF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06D6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1A73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40B246F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9FAD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9571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FA5D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8F1D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64F7FEE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9D36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0673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5984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FC51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0B305B" w14:paraId="0AFC04E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9F8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0E18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913F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FEAB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41F9254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437D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F99A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6BEB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F3B0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5B503BC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7B6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2CE9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4D2F4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CAE1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7F05948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2A97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D434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BDCD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394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</w:tbl>
    <w:p w14:paraId="02E2C681" w14:textId="1972CCE2" w:rsidR="00FF41F9" w:rsidRPr="00B16750" w:rsidRDefault="00FF41F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="00464E8E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nie podjęła uchwałę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33046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obniżenia ceny skupu żyta przyjmowanej jako podstawa obliczenia podatku rolnego na obszarze Gminy i Miasta Węgliniec.</w:t>
      </w:r>
      <w:r w:rsidR="001623D1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-1</w:t>
      </w:r>
      <w:r w:rsidR="00464E8E"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1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głosami „</w:t>
      </w:r>
      <w:r w:rsidR="00464E8E"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przeciw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”, przy nieobecności 3 radnych.</w:t>
      </w:r>
    </w:p>
    <w:p w14:paraId="424F742F" w14:textId="642AB944" w:rsidR="000B305B" w:rsidRPr="001105D5" w:rsidRDefault="00000000" w:rsidP="001105D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1105D5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18. w sprawie obniżenia kwoty stanowiącej średnią cenę sprzedaży drewna, przyjmowaną jako podstawa obliczenia podatku leśnego na obszarze Gminy i Miasta Węgliniec.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0B305B" w14:paraId="26F1FC0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D290ED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AE07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obniżenia kwoty stanowiącej średnią cenę sprzedaży drewna, przyjmowaną jako podstawa obliczenia podatku leśnego na obszarze Gminy i Miasta Węgliniec.</w:t>
            </w:r>
          </w:p>
        </w:tc>
      </w:tr>
      <w:tr w:rsidR="000B305B" w14:paraId="32CC037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5ED81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39B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337879C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D2AA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ABE6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odrzucono</w:t>
            </w:r>
          </w:p>
        </w:tc>
      </w:tr>
    </w:tbl>
    <w:p w14:paraId="2FE4656A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5B17CD0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136E1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37F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73FAA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2085D" w14:textId="77777777" w:rsidR="000B305B" w:rsidRDefault="000B305B"/>
        </w:tc>
      </w:tr>
      <w:tr w:rsidR="000B305B" w14:paraId="7C51654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22298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067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9C7D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3EB9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59A65C4F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09763BC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E30198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0B0F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24B9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B124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85A7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3AE6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2CEEC04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EED5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4341F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5D4F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8.33 %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862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8712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9506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6964276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378F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4DB1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6247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91.67 %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220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01A3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9F9E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47FE3FD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834C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E272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2354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3B52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9350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54B05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FE4F2F3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53ED6DE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49432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2C23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223B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09B2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3A491AE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D1F7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CDD49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1074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60527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0B305B" w14:paraId="4D0E9FF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A61F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C39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EC8D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AE1A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3513D2F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B0B8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9673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EAB0F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44B2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0B305B" w14:paraId="0EFCBE6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0FF4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D634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6DF5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284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35F876B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0339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7924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37B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B383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1DF5BDD0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F111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E70B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64D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27D1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6AD45A6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FA1F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54C8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6DCE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551A0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3DD4682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9D15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976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4DAF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BFE58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46BC471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D1F7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C52D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3210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6ED5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1C20B15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FF724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CFE77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043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65314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35D455B6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40E93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FD82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4C6C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9D1D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0B305B" w14:paraId="1AE758B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905D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1604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7112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9059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5B8E0F1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42C0B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E8FA3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3C48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66F7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559D59D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E5419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30B9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0548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7B37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B305B" w14:paraId="4739E4A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D479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FFDFD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C1F1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18E3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</w:tbl>
    <w:p w14:paraId="261B1F20" w14:textId="1BB19D86" w:rsidR="001623D1" w:rsidRPr="001105D5" w:rsidRDefault="00FF41F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="0009230C"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nie podjęła uchwałę  </w:t>
      </w:r>
      <w:r w:rsidR="00CD6654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obniżenia kwoty stanowiącej średnią cenę sprzedaży drewna, przyjmowaną jako podstawa obliczenia podatku leśnego na obszarze Gminy i Miasta Węgliniec</w:t>
      </w:r>
      <w:r w:rsidR="0009230C"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-1</w:t>
      </w:r>
      <w:r w:rsidR="0009230C"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1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głosami „</w:t>
      </w:r>
      <w:r w:rsidR="0009230C"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przeciw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”, przy nieobecności 3 radnych.</w:t>
      </w:r>
    </w:p>
    <w:p w14:paraId="1306444C" w14:textId="08F36CBA" w:rsidR="000B305B" w:rsidRPr="001105D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1105D5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19. w sprawie określenia stawek podatku od nieruchomości na obszarze Gminy i Miasta Węgliniec.</w:t>
      </w:r>
    </w:p>
    <w:p w14:paraId="7276D8B8" w14:textId="77777777" w:rsidR="000B305B" w:rsidRPr="001105D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</w:pPr>
      <w:r w:rsidRPr="001105D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6.19.1. Autopoprawka dotycząca projektu uchwały w sprawie określenia stawek podatku od nieruchomości na obszarze Gminy i Miasta Węgliniec.</w:t>
      </w:r>
    </w:p>
    <w:p w14:paraId="54650520" w14:textId="17BC8DDE" w:rsidR="000B305B" w:rsidRPr="00B16750" w:rsidRDefault="001623D1" w:rsidP="001105D5">
      <w:pPr>
        <w:jc w:val="both"/>
        <w:rPr>
          <w:rFonts w:ascii="Times New Roman" w:hAnsi="Times New Roman" w:cs="Times New Roman"/>
          <w:sz w:val="24"/>
          <w:szCs w:val="24"/>
        </w:rPr>
      </w:pPr>
      <w:r w:rsidRPr="00B16750">
        <w:rPr>
          <w:rFonts w:ascii="Times New Roman" w:hAnsi="Times New Roman" w:cs="Times New Roman"/>
          <w:sz w:val="24"/>
          <w:szCs w:val="24"/>
        </w:rPr>
        <w:t xml:space="preserve">Glos zabrał Sekretarz </w:t>
      </w:r>
      <w:proofErr w:type="spellStart"/>
      <w:r w:rsidRPr="00B16750">
        <w:rPr>
          <w:rFonts w:ascii="Times New Roman" w:hAnsi="Times New Roman" w:cs="Times New Roman"/>
          <w:sz w:val="24"/>
          <w:szCs w:val="24"/>
        </w:rPr>
        <w:t>GiM</w:t>
      </w:r>
      <w:proofErr w:type="spellEnd"/>
      <w:r w:rsidRPr="00B16750">
        <w:rPr>
          <w:rFonts w:ascii="Times New Roman" w:hAnsi="Times New Roman" w:cs="Times New Roman"/>
          <w:sz w:val="24"/>
          <w:szCs w:val="24"/>
        </w:rPr>
        <w:t xml:space="preserve"> Węgliniec i powiedział że w trakcie obrad posiedzenia Komisji Gospodarczej wpłynęło pismo Prezesa Ochrony Konsumenci który wskazał nam że w uchwale którą procedujemy nie powinno być wpisane informacja o pomocy „de </w:t>
      </w:r>
      <w:proofErr w:type="spellStart"/>
      <w:r w:rsidRPr="00B16750">
        <w:rPr>
          <w:rFonts w:ascii="Times New Roman" w:hAnsi="Times New Roman" w:cs="Times New Roman"/>
          <w:sz w:val="24"/>
          <w:szCs w:val="24"/>
        </w:rPr>
        <w:t>minim</w:t>
      </w:r>
      <w:r w:rsidR="00130C39" w:rsidRPr="00B1675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B16750">
        <w:rPr>
          <w:rFonts w:ascii="Times New Roman" w:hAnsi="Times New Roman" w:cs="Times New Roman"/>
          <w:sz w:val="24"/>
          <w:szCs w:val="24"/>
        </w:rPr>
        <w:t xml:space="preserve">”,   oraz sugestia taka żeby w tej uchwałę wykreślić paragraf trzeci który mówi o pomocy „de </w:t>
      </w:r>
      <w:proofErr w:type="spellStart"/>
      <w:r w:rsidRPr="00B16750">
        <w:rPr>
          <w:rFonts w:ascii="Times New Roman" w:hAnsi="Times New Roman" w:cs="Times New Roman"/>
          <w:sz w:val="24"/>
          <w:szCs w:val="24"/>
        </w:rPr>
        <w:t>minim</w:t>
      </w:r>
      <w:r w:rsidR="00130C39" w:rsidRPr="00B1675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B16750">
        <w:rPr>
          <w:rFonts w:ascii="Times New Roman" w:hAnsi="Times New Roman" w:cs="Times New Roman"/>
          <w:sz w:val="24"/>
          <w:szCs w:val="24"/>
        </w:rPr>
        <w:t xml:space="preserve">” </w:t>
      </w:r>
      <w:r w:rsidR="00130C39" w:rsidRPr="00B16750">
        <w:rPr>
          <w:rFonts w:ascii="Times New Roman" w:hAnsi="Times New Roman" w:cs="Times New Roman"/>
          <w:sz w:val="24"/>
          <w:szCs w:val="24"/>
        </w:rPr>
        <w:t>jak również łączący punkt drugi.</w:t>
      </w:r>
      <w:r w:rsidRPr="00B16750">
        <w:rPr>
          <w:rFonts w:ascii="Times New Roman" w:hAnsi="Times New Roman" w:cs="Times New Roman"/>
          <w:sz w:val="24"/>
          <w:szCs w:val="24"/>
        </w:rPr>
        <w:t xml:space="preserve"> </w:t>
      </w:r>
      <w:r w:rsidR="00130C39" w:rsidRPr="00B16750">
        <w:rPr>
          <w:rFonts w:ascii="Times New Roman" w:hAnsi="Times New Roman" w:cs="Times New Roman"/>
          <w:sz w:val="24"/>
          <w:szCs w:val="24"/>
        </w:rPr>
        <w:t>Radni przystąpili do głosowania autopoprawki.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0B305B" w14:paraId="131F12D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282874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B67E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Autopoprawka dotycząca projektu uchwały w sprawie określenia stawek podatku od nieruchomości na obszarze Gminy i Miasta Węgliniec.</w:t>
            </w:r>
          </w:p>
        </w:tc>
      </w:tr>
      <w:tr w:rsidR="000B305B" w14:paraId="547F903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1B1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9D598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3FB3BFF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C6C7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9ECF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DD8BF45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11FF372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F2EB80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67EB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73533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0CAC2" w14:textId="77777777" w:rsidR="000B305B" w:rsidRDefault="000B305B"/>
        </w:tc>
      </w:tr>
      <w:tr w:rsidR="000B305B" w14:paraId="6CDA2FE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4131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C074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FF3C8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1E0C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096CA56F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6E8AA61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13582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ADA2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F737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D74A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0C4AC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5AF1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62D29CF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2F56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C847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1ED1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095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6E27A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45E4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356997C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DA12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B353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4A09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0DFF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1D329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2BA51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4D7C488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0BC7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7B98F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742B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77FA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84E2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C1CD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33F7B272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08515A7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8590D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332C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F8A2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3EB2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51BA4C2B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74CA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14BE4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527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5374F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0C8E4D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8E8C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D829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1D88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D948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9B84FB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F594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1D9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B5D1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FBCB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199C04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7DE8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0A4D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127D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3665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224EF2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72C8E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93081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AAF61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0652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127A1F8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F81D5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A48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B612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B50D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6F4EF5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75CF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59BE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A239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32BD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11ABFE2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E53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332F4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A99E4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990F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840D01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2A3B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08DF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3CDD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CB46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770E4F4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B0C6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8427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A575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4D64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DB177D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4CBB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8BCE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36FB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08C4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7D672E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0932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B3E8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998D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8DF2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CB844C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1D7B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BC4C6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B367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4B4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5B8E743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335CD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7D4FB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7EE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0E35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2E9C8A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D6C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C04C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FD59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181B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D4CD7A4" w14:textId="526A5B31" w:rsidR="00FF41F9" w:rsidRPr="00B942C3" w:rsidRDefault="00FF41F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sz w:val="24"/>
          <w:szCs w:val="24"/>
          <w:lang w:val="pl-PL"/>
        </w:rPr>
      </w:pP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Rada</w:t>
      </w:r>
      <w:r w:rsidR="00130C39"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przyjęła 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="00CD6654" w:rsidRPr="00B942C3">
        <w:rPr>
          <w:rFonts w:ascii="Times New Roman" w:eastAsia="Segoe UI" w:hAnsi="Times New Roman" w:cs="Times New Roman"/>
          <w:i/>
          <w:color w:val="000000"/>
          <w:sz w:val="24"/>
          <w:szCs w:val="24"/>
          <w:lang w:val="pl-PL"/>
        </w:rPr>
        <w:t>Autopoprawk</w:t>
      </w:r>
      <w:r w:rsidR="00130C39" w:rsidRPr="00B942C3">
        <w:rPr>
          <w:rFonts w:ascii="Times New Roman" w:eastAsia="Segoe UI" w:hAnsi="Times New Roman" w:cs="Times New Roman"/>
          <w:i/>
          <w:color w:val="000000"/>
          <w:sz w:val="24"/>
          <w:szCs w:val="24"/>
          <w:lang w:val="pl-PL"/>
        </w:rPr>
        <w:t>ę</w:t>
      </w:r>
      <w:r w:rsidR="00CD6654" w:rsidRPr="00B942C3">
        <w:rPr>
          <w:rFonts w:ascii="Times New Roman" w:eastAsia="Segoe UI" w:hAnsi="Times New Roman" w:cs="Times New Roman"/>
          <w:i/>
          <w:color w:val="000000"/>
          <w:sz w:val="24"/>
          <w:szCs w:val="24"/>
          <w:lang w:val="pl-PL"/>
        </w:rPr>
        <w:t xml:space="preserve"> dotycząca projektu uchwały w sprawie określenia stawek podatku od nieruchomości na obszarze Gminy i Miasta Węgliniec.</w:t>
      </w:r>
      <w:r w:rsidRPr="00B942C3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-12 głosami „za”, przy nieobecności 3 radnych.</w:t>
      </w:r>
    </w:p>
    <w:p w14:paraId="3DC3AEF2" w14:textId="253A3A56" w:rsidR="000B305B" w:rsidRPr="001105D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1105D5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19.2. w sprawie określenia stawek podatku od nieruchomości na obszarze Gminy i Miasta Węgliniec.</w:t>
      </w:r>
    </w:p>
    <w:p w14:paraId="171B528F" w14:textId="165392C9" w:rsidR="000B305B" w:rsidRPr="00B942C3" w:rsidRDefault="008B336D" w:rsidP="001105D5">
      <w:pPr>
        <w:jc w:val="both"/>
        <w:rPr>
          <w:rFonts w:ascii="Times New Roman" w:hAnsi="Times New Roman" w:cs="Times New Roman"/>
          <w:sz w:val="24"/>
          <w:szCs w:val="24"/>
        </w:rPr>
      </w:pPr>
      <w:r w:rsidRPr="00B942C3">
        <w:rPr>
          <w:rFonts w:ascii="Times New Roman" w:hAnsi="Times New Roman" w:cs="Times New Roman"/>
          <w:sz w:val="24"/>
          <w:szCs w:val="24"/>
        </w:rPr>
        <w:t>Radny Grzegorz Tyrakowski zapytał o wzrost stawek pod względem roku poprzedniego?</w:t>
      </w:r>
    </w:p>
    <w:p w14:paraId="76867108" w14:textId="77777777" w:rsidR="00B24CA7" w:rsidRDefault="008B336D" w:rsidP="001105D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676C">
        <w:rPr>
          <w:rFonts w:ascii="Times New Roman" w:hAnsi="Times New Roman" w:cs="Times New Roman"/>
          <w:sz w:val="24"/>
          <w:szCs w:val="24"/>
        </w:rPr>
        <w:t>Odpowiadając na pytanie Radnego Sekretarz określił że wzrost stawek jest około od 15% do 16%, i dodał że: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jeżeli chodzi o związane z prowadzeniem działalności</w:t>
      </w:r>
      <w:r w:rsidR="00AB73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gospodarczej bez względu na sposób ewidencji gruntów budynków ze </w:t>
      </w:r>
      <w:r w:rsidR="00AB73EA">
        <w:rPr>
          <w:rFonts w:ascii="Times New Roman" w:hAnsi="Times New Roman" w:cs="Times New Roman"/>
          <w:color w:val="000000"/>
          <w:sz w:val="24"/>
          <w:szCs w:val="24"/>
        </w:rPr>
        <w:t>1,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15 na</w:t>
      </w:r>
      <w:r w:rsidR="00AB73EA">
        <w:rPr>
          <w:rFonts w:ascii="Times New Roman" w:hAnsi="Times New Roman" w:cs="Times New Roman"/>
          <w:color w:val="000000"/>
          <w:sz w:val="24"/>
          <w:szCs w:val="24"/>
        </w:rPr>
        <w:t xml:space="preserve"> 1,33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za metr kwadratowy </w:t>
      </w:r>
      <w:r w:rsidR="00AB73E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od gruntów pod wodami powierzchniowymi 6</w:t>
      </w:r>
      <w:r w:rsidR="00AB73E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61</w:t>
      </w:r>
      <w:r w:rsidR="00AB73EA">
        <w:rPr>
          <w:rFonts w:ascii="Times New Roman" w:hAnsi="Times New Roman" w:cs="Times New Roman"/>
          <w:color w:val="000000"/>
          <w:sz w:val="24"/>
          <w:szCs w:val="24"/>
        </w:rPr>
        <w:t xml:space="preserve">zł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było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br/>
        <w:t>5,75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od gruntów pozostałych na prowadzeniu płatności działalności statutowej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będzie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0,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70 groszy poprzednie było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0,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60 także tutaj jest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od niezabudowanych od gruntów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objętych obszarem rewitalizacji to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jest kwota 4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39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zł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od metra kwadratowego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a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br/>
        <w:t>było 3,81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zł ,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od budynków ich części mieszkalnych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1,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było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0,99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groszy związanych z </w:t>
      </w:r>
      <w:r w:rsidR="00B24CA7" w:rsidRPr="00A1676C">
        <w:rPr>
          <w:rFonts w:ascii="Times New Roman" w:hAnsi="Times New Roman" w:cs="Times New Roman"/>
          <w:color w:val="000000"/>
          <w:sz w:val="24"/>
          <w:szCs w:val="24"/>
        </w:rPr>
        <w:t>pre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B24CA7" w:rsidRPr="00A1676C">
        <w:rPr>
          <w:rFonts w:ascii="Times New Roman" w:hAnsi="Times New Roman" w:cs="Times New Roman"/>
          <w:color w:val="000000"/>
          <w:sz w:val="24"/>
          <w:szCs w:val="24"/>
        </w:rPr>
        <w:t>edensem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działalności gospodarczej było 30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28 zł jest 32,30 zł związane z gospodarczej od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budynków mieszkalnych części zajętych na prowadzenie działalności było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50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zł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 maksymalna jest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33zł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aż zajętych na prowadzenie działalności gospodarczej w zakresie obrotu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kwalifikowanym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siewnym to jest 15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30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zł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w poprzednim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roku było 13,30 zł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no ale musimy ją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zapisać pod budynków związanych z udzieleniem świadczeń zdrowotnych w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4CA7" w:rsidRPr="00A1676C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two</w:t>
      </w:r>
      <w:r w:rsidR="00B24CA7" w:rsidRPr="00A1676C">
        <w:rPr>
          <w:rFonts w:ascii="Times New Roman" w:hAnsi="Times New Roman" w:cs="Times New Roman"/>
          <w:color w:val="000000"/>
          <w:sz w:val="24"/>
          <w:szCs w:val="24"/>
        </w:rPr>
        <w:t>rzeniu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przepisów działalności leczniczej 6,76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zł a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było 5,87 od pozostałych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zajętych budynków oczywiście na odpłatnej </w:t>
      </w:r>
      <w:r w:rsidR="00B24CA7" w:rsidRPr="00A1676C">
        <w:rPr>
          <w:rFonts w:ascii="Times New Roman" w:hAnsi="Times New Roman" w:cs="Times New Roman"/>
          <w:color w:val="000000"/>
          <w:sz w:val="24"/>
          <w:szCs w:val="24"/>
        </w:rPr>
        <w:t>statuach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działalności pożytku publicznego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przez organizacje pożytku publicznego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,5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zł a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było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0,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96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zł. J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eżeli chodzi o </w:t>
      </w:r>
      <w:r w:rsidR="00B24CA7" w:rsidRPr="00A1676C">
        <w:rPr>
          <w:rFonts w:ascii="Times New Roman" w:hAnsi="Times New Roman" w:cs="Times New Roman"/>
          <w:color w:val="000000"/>
          <w:sz w:val="24"/>
          <w:szCs w:val="24"/>
        </w:rPr>
        <w:t>od budowli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to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stawka została taka sama czyli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676C" w:rsidRPr="00A1676C">
        <w:rPr>
          <w:rFonts w:ascii="Times New Roman" w:hAnsi="Times New Roman" w:cs="Times New Roman"/>
          <w:color w:val="000000"/>
          <w:sz w:val="24"/>
          <w:szCs w:val="24"/>
        </w:rPr>
        <w:t>2% wartości</w:t>
      </w:r>
      <w:r w:rsidR="00B24CA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E1C3BFA" w14:textId="07F4E072" w:rsidR="008B336D" w:rsidRPr="00A1676C" w:rsidRDefault="00B24CA7" w:rsidP="001105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Pani Skarbnik dodała że żadna ze stawek nie osiąga pułapu maksymalnego. Więcej pytań nie było i Radni przystąpili do glosowania.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0B305B" w14:paraId="0272A32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3AE6D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72E2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określenia stawek podatku od nieruchomości na obszarze Gminy i Miasta Węgliniec.</w:t>
            </w:r>
          </w:p>
        </w:tc>
      </w:tr>
      <w:tr w:rsidR="000B305B" w14:paraId="3F841A9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8E0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40C2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4D213FB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E16C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BF7E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0F9531AF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493EA822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9FCBE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5D779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2AC0F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F961D" w14:textId="77777777" w:rsidR="000B305B" w:rsidRDefault="000B305B"/>
        </w:tc>
      </w:tr>
      <w:tr w:rsidR="000B305B" w14:paraId="5B3AFE2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4F2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A2684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7372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C627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0135B0A2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5609BE9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C5F7B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BDF30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1A2C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D91B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BFDF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A902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046B250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1F2E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2FB93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2640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23441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81C5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651F3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5CCE6FD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818D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5CE84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7201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7E73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D9A9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097D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79EC5BE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58F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84DFD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D3E9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5D7E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89E9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919B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B8F297F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12ADFEF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37F9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4DFA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52F9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E60A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5912920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1B3AF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1415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5526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6BCB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1B24975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8A5F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451B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EE66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9642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06E035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FD18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532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8B30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81C2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4DADD64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36A3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F782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07F4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E9E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53003A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0378F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4403D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3B80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C7C0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30334424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8F6C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F493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7B90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27F1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119539C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C9F35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A324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741B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61736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18754447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5FE0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E321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5AD3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3350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B87192E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9144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B183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CF9E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CF4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56CD721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DD6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C94B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24B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EC0D7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FDC419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9E0AF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6C5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EB7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29E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7E7487A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CC9A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0D0A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1DDA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2207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23A033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4759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F378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23FE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AAFE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26E234A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AECF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277B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8284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D585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6D8CF8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0AD5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F42C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1317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3A18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22DC1D7" w14:textId="514B3F63" w:rsidR="00FF41F9" w:rsidRPr="00B942C3" w:rsidRDefault="00FF41F9" w:rsidP="00CD6654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lastRenderedPageBreak/>
        <w:t xml:space="preserve">Rada podjęła uchwałę nr </w:t>
      </w:r>
      <w:r w:rsidRPr="00B942C3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701C7E" w:rsidRPr="00B942C3">
        <w:rPr>
          <w:rFonts w:ascii="Times New Roman" w:hAnsi="Times New Roman" w:cs="Times New Roman"/>
          <w:b/>
          <w:i/>
          <w:sz w:val="24"/>
          <w:szCs w:val="24"/>
          <w:lang w:val="pl-PL"/>
        </w:rPr>
        <w:t>219</w:t>
      </w:r>
      <w:r w:rsidRPr="00B942C3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CD6654" w:rsidRPr="00B942C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określenia stawek podatku od nieruchomości na obszarze Gminy i Miasta Węgliniec.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701C7E"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22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942C3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942C3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469F1257" w14:textId="6815F80C" w:rsidR="000B305B" w:rsidRPr="001105D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1105D5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20. w sprawie określenia stawek podatku od środków transportowych na obszarze Gminy i Miasta Węgliniec.</w:t>
      </w:r>
    </w:p>
    <w:p w14:paraId="5F8F5D55" w14:textId="2BF4E846" w:rsidR="000B305B" w:rsidRPr="00B942C3" w:rsidRDefault="008A4E7A" w:rsidP="001105D5">
      <w:pPr>
        <w:jc w:val="both"/>
        <w:rPr>
          <w:rFonts w:ascii="Times New Roman" w:hAnsi="Times New Roman" w:cs="Times New Roman"/>
          <w:sz w:val="24"/>
          <w:szCs w:val="24"/>
        </w:rPr>
      </w:pPr>
      <w:r w:rsidRPr="00B942C3">
        <w:rPr>
          <w:rFonts w:ascii="Times New Roman" w:hAnsi="Times New Roman" w:cs="Times New Roman"/>
          <w:sz w:val="24"/>
          <w:szCs w:val="24"/>
        </w:rPr>
        <w:t xml:space="preserve">Sekretarz </w:t>
      </w:r>
      <w:proofErr w:type="spellStart"/>
      <w:r w:rsidRPr="00B942C3">
        <w:rPr>
          <w:rFonts w:ascii="Times New Roman" w:hAnsi="Times New Roman" w:cs="Times New Roman"/>
          <w:sz w:val="24"/>
          <w:szCs w:val="24"/>
        </w:rPr>
        <w:t>GiM</w:t>
      </w:r>
      <w:proofErr w:type="spellEnd"/>
      <w:r w:rsidRPr="00B942C3">
        <w:rPr>
          <w:rFonts w:ascii="Times New Roman" w:hAnsi="Times New Roman" w:cs="Times New Roman"/>
          <w:sz w:val="24"/>
          <w:szCs w:val="24"/>
        </w:rPr>
        <w:t xml:space="preserve"> Węgliniec opisał projekt </w:t>
      </w:r>
      <w:r w:rsidR="005934FE" w:rsidRPr="00B942C3">
        <w:rPr>
          <w:rFonts w:ascii="Times New Roman" w:hAnsi="Times New Roman" w:cs="Times New Roman"/>
          <w:sz w:val="24"/>
          <w:szCs w:val="24"/>
        </w:rPr>
        <w:t>uchwały i podkreślił że stawki będą podwyższone średnio o 6,6% w porównaniu z rokiem poprzednim. Pytań nie było, Komisja Gospodarcza pozytywnie zaopiniowała projekt uchwały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0B305B" w14:paraId="095A133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9FC7BE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9B6E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określenia stawek podatku od środków transportowych na obszarze Gminy i Miasta Węgliniec.</w:t>
            </w:r>
          </w:p>
        </w:tc>
      </w:tr>
      <w:tr w:rsidR="000B305B" w14:paraId="5F8DF72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0A66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DCEA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0DEFBB2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01B4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3CA9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40EAA459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5020335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AFCF7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B7AA2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684EA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5BF13" w14:textId="77777777" w:rsidR="000B305B" w:rsidRDefault="000B305B"/>
        </w:tc>
      </w:tr>
      <w:tr w:rsidR="000B305B" w14:paraId="3FC35C7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E58C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0079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0AC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02FB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44BF2B07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6344833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E297A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E132B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38E4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697B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7BB8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1CE4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1AC3247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BB39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4BDE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64D4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EF76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6121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1F1B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7AE82D5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5AD68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5B99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D8B9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B08FB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76A3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2223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731C0A0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213E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70157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3B93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638B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9CED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D1079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15B8E1BF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39AB9B1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B908F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9EED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D1C9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EF200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2713AF82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A45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3992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6AED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DD01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517499E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0E2D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A7A6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696F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B2C0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4DE937D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41F8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0A9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5437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914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757F10A1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D179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F25B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6D53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E82D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5770196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DE11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1A2F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50B7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576E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0CB3AEB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B137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71CB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579D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F0F8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3E21AC5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1B7C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45AA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7BC0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45F5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A57A5B8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9BD5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0F71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24E4D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B9C4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63D450C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D275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BD20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46B8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EA50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713FE67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EB8D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62E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D248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AE8C1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0E8A30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78C32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3DFA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6CDE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5C30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3DED4CF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C37DE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163B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ABBF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AE3A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D4DC803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AED73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3C60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51D5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548F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2AD73A1F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ED44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21D88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C396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35BD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60BD4FA" w14:textId="77777777" w:rsidTr="00FF41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D8A3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BF00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39E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E8E7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1C43297" w14:textId="585322D2" w:rsidR="00FF41F9" w:rsidRPr="001105D5" w:rsidRDefault="00FF41F9" w:rsidP="001105D5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942C3">
        <w:rPr>
          <w:rFonts w:ascii="Times New Roman" w:hAnsi="Times New Roman" w:cs="Times New Roman"/>
          <w:b/>
          <w:i/>
          <w:sz w:val="24"/>
          <w:szCs w:val="24"/>
          <w:lang w:val="pl-PL"/>
        </w:rPr>
        <w:t>1</w:t>
      </w:r>
      <w:r w:rsidR="00936E4A" w:rsidRPr="00B942C3">
        <w:rPr>
          <w:rFonts w:ascii="Times New Roman" w:hAnsi="Times New Roman" w:cs="Times New Roman"/>
          <w:b/>
          <w:i/>
          <w:sz w:val="24"/>
          <w:szCs w:val="24"/>
          <w:lang w:val="pl-PL"/>
        </w:rPr>
        <w:t>220</w:t>
      </w:r>
      <w:r w:rsidRPr="00B942C3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="00CD6654" w:rsidRPr="00B942C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określenia stawek podatku od środków transportowych na obszarze Gminy i Miasta Węgliniec.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936E4A"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23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942C3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942C3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7D7A9DBF" w14:textId="6DFD62F3" w:rsidR="000B305B" w:rsidRPr="001105D5" w:rsidRDefault="00000000" w:rsidP="008556E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1105D5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21. jedenaście uchwał w sprawie wyrażenia zgody na odstąpienie od obowiązku trybu przetargowego i zawarcie umowy najmu pomieszczenia gospodarczego/najmu garażu/ dzierżawy gruntu na cele rekreacyjne/dzierżawy gruntu pod zabudowę kubaturową.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6320"/>
      </w:tblGrid>
      <w:tr w:rsidR="000B305B" w14:paraId="50AA622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402B6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1B62C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jedenaście uchwał w sprawie wyrażenia zgody na odstąpienie od obowiązku trybu przetargowego i zawarcie umowy najmu pomieszczenia gospodarczego/najmu garażu/ dzierżawy gruntu na cele rekreacyjne/dzierżawy gruntu pod zabudowę kubaturową.</w:t>
            </w:r>
          </w:p>
        </w:tc>
      </w:tr>
      <w:tr w:rsidR="000B305B" w14:paraId="6563DAF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58DC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BCF1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454A0B1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38E5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7A4C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44992BAE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50554DF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2D8B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8C18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66311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34E08" w14:textId="77777777" w:rsidR="000B305B" w:rsidRDefault="000B305B"/>
        </w:tc>
      </w:tr>
      <w:tr w:rsidR="000B305B" w14:paraId="37183EB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DCEE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6842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7992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BBC6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382BF21D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2097CD9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F41C61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1608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1B44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CC97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A191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0B9E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710D79A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8214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19CC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492FA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B4EE1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E771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C8B6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594385C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22B7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ADFB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75DEC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13E7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5DC22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ABEB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1FF9D62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0744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29456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814B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FDFA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D44A2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DD2B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E9972EE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7A9A5034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FDAE95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71A2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F433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6A5D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26E6B0E6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3DE7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7A539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4E7C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9D5C3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114E5493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D2D0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4B48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EF41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5F32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EE85386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F355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EFFD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9806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0743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6298401B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9363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0A8A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3DB8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1891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57C22BE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02BA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718A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8C17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2B81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283D2CC4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DA03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7A1D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787D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451A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CD3F83E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B1E6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A9FB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E668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03F9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1D8479EC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E7368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357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E2576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0A19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44E0F8F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618A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C377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90C6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C9C8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520DA9BC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7A7F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4298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984E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D0EC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71927E49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5744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A9F9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89F90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2E40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350DEC5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03BAF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9818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A2CE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930C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080E89D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EDFF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61F91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ED93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F698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1BB8FD0E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68B72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8725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785D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75EB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C1B58DB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0B78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CE39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52C1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96CA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B8BA02E" w14:textId="62A3D124" w:rsidR="000A3AD9" w:rsidRPr="00B942C3" w:rsidRDefault="000A3AD9" w:rsidP="00936E4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Rada podjęła uchwał</w:t>
      </w:r>
      <w:r w:rsidR="00936E4A"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y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Pr="00B942C3">
        <w:rPr>
          <w:rFonts w:ascii="Times New Roman" w:hAnsi="Times New Roman" w:cs="Times New Roman"/>
          <w:b/>
          <w:i/>
          <w:sz w:val="24"/>
          <w:szCs w:val="24"/>
          <w:lang w:val="pl-PL"/>
        </w:rPr>
        <w:t>nr</w:t>
      </w:r>
      <w:r w:rsidR="00936E4A" w:rsidRPr="00B942C3">
        <w:rPr>
          <w:rFonts w:ascii="Times New Roman" w:hAnsi="Times New Roman" w:cs="Times New Roman"/>
          <w:b/>
          <w:i/>
          <w:sz w:val="24"/>
          <w:szCs w:val="24"/>
          <w:lang w:val="pl-PL"/>
        </w:rPr>
        <w:t>1221-1231</w:t>
      </w:r>
      <w:r w:rsidRPr="00B942C3">
        <w:rPr>
          <w:rFonts w:ascii="Times New Roman" w:hAnsi="Times New Roman" w:cs="Times New Roman"/>
          <w:b/>
          <w:i/>
          <w:sz w:val="24"/>
          <w:szCs w:val="24"/>
          <w:lang w:val="pl-PL"/>
        </w:rPr>
        <w:t>/LXX/23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="00CD6654" w:rsidRPr="00B942C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 sprawie wyrażenia zgody na odstąpienie od obowiązku trybu przetargowego i zawarcie umowy najmu pomieszczenia gospodarczego/najmu garażu/ dzierżawy gruntu na cele rekreacyjne/dzierżawy gruntu pod zabudowę kubaturową.</w:t>
      </w:r>
      <w:r w:rsidRPr="00B942C3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B942C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(niniejsz</w:t>
      </w:r>
      <w:r w:rsidR="00936E4A"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e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uchwał</w:t>
      </w:r>
      <w:r w:rsidR="00936E4A"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y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stanowi</w:t>
      </w:r>
      <w:r w:rsidR="00936E4A"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ą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zał. nr </w:t>
      </w:r>
      <w:r w:rsidR="00936E4A"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24-34</w:t>
      </w:r>
      <w:r w:rsidRPr="00B942C3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942C3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942C3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-12 głosami „za”, przy nieobecności 3 radnych.</w:t>
      </w:r>
    </w:p>
    <w:p w14:paraId="37BE4EC8" w14:textId="2D0A9132" w:rsidR="0098183F" w:rsidRDefault="0098183F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14:paraId="59BB2C2B" w14:textId="16BCF031" w:rsidR="00A26D3E" w:rsidRPr="000E440D" w:rsidRDefault="00A26D3E" w:rsidP="001105D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  <w:r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lastRenderedPageBreak/>
        <w:t>O godzinie 12:05 Przewodnicz</w:t>
      </w:r>
      <w:r w:rsidR="0098183F"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ą</w:t>
      </w:r>
      <w:r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cy Rady Marek Wawrzynek ogłosił </w:t>
      </w:r>
      <w:r w:rsidR="000E440D"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przerwę</w:t>
      </w:r>
      <w:r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w obradach do godziny 12:40</w:t>
      </w:r>
      <w:r w:rsidR="0098183F"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.</w:t>
      </w:r>
    </w:p>
    <w:p w14:paraId="16AFD1A8" w14:textId="1E2F003D" w:rsidR="0098183F" w:rsidRPr="000E440D" w:rsidRDefault="0098183F" w:rsidP="001105D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 wznowieniu obrad z uwagi na to że w punkcie 7 tj. Sprawy Organizacyjne nikt nie zabrał głos oraz brakiem wniosków wypracowanych przez komisje w okresie </w:t>
      </w:r>
      <w:r w:rsidR="000E440D"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międzysesyjnym</w:t>
      </w:r>
      <w:r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przystąpiono do zapoznania się z korespondencją która </w:t>
      </w:r>
      <w:r w:rsidR="000E440D"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wpłynęła</w:t>
      </w:r>
      <w:r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do Rady w okresie międzysesyjnym. Do zapoznania był przedstawiony wniosek Pana Wiktora Z. który przedstawia mieszkańców Węglińca w sprawie </w:t>
      </w:r>
      <w:r w:rsidR="000E440D"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powołania</w:t>
      </w:r>
      <w:r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komisji oraz przeanalizowania zgromadzonej dokumentacji w sprawie przywrócenia </w:t>
      </w:r>
      <w:r w:rsidR="000E440D"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ciągu</w:t>
      </w:r>
      <w:r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komunikacyjnego pomiędzy ul. Wojska Polskiego a ulicą Partyzantów w Węglińcu. </w:t>
      </w:r>
      <w:r w:rsidR="000A7093"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(niniejszy wniosek stanowi </w:t>
      </w:r>
      <w:r w:rsidR="000E440D"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zał.</w:t>
      </w:r>
      <w:r w:rsidR="000A7093"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nr 35).</w:t>
      </w:r>
    </w:p>
    <w:p w14:paraId="7AD64782" w14:textId="2B316A33" w:rsidR="000A7093" w:rsidRPr="000E440D" w:rsidRDefault="005F5FB2" w:rsidP="001105D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 zapoznaniu się z wnioskiem przystąpiono do </w:t>
      </w:r>
      <w:r w:rsidR="000E440D"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dyskusji</w:t>
      </w:r>
      <w:r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14:paraId="5E08105C" w14:textId="1B3267CB" w:rsidR="005F5FB2" w:rsidRPr="000E440D" w:rsidRDefault="007F7E4B" w:rsidP="00075E65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swojej </w:t>
      </w:r>
      <w:r w:rsidR="000E440D"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wypowiedzi</w:t>
      </w:r>
      <w:r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Przewodniczący Rady Marek Wawrzynek powiedział że: “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Osobiście uważam że droga pełnowymiarowa byłaby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wydatkiem na dzień dzisiejszy przy potrzebach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j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akie są na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terenie gminy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wydatkiem mało uzasadnionym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C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hodnik być może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utwardzenie tego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dostawienie jeszcze jednej lampy w połowie jak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najbardziej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natomiast zrobienie drogi ja mówię to ta korespondencja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dostaniecie państwo ją na maila już w pełnym rozmiarze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oprócz tego pisma będą również te załączniki które pan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75E6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Wiktor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Z.</w:t>
      </w:r>
      <w:r w:rsidR="00075E6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też wysłał są osoby które się podpisały pod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pismem pod prośbą tak jak mówię Ja mieszkam w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Węglińcu od urodzenia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m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ieszkałem na ulicy Partyzantów od urodzenia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I tam boisko szkolne swoje ogrodzenie miało wspólnie z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ogrodzeniem do tak zwanego 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“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baraku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”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innego ogrodzenie nigdy tam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nie było fizy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cznie,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do przejścia na drugą stronę ulicy Wojska Polskiego nigdy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to był teren zamknięty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teren szkolny </w:t>
      </w:r>
      <w:r w:rsidR="006336AE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.”</w:t>
      </w:r>
    </w:p>
    <w:p w14:paraId="0B4AED33" w14:textId="4EEBB199" w:rsidR="006336AE" w:rsidRPr="000E440D" w:rsidRDefault="006336AE" w:rsidP="001105D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dalszej </w:t>
      </w:r>
      <w:r w:rsidR="000E440D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części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Przewodniczący Rady odniósł się do korespondencji z poprzedniej sesji czyli na jakim etapie rozpatrzenia wnioski Klubu Sportowego “PIAST” w Czerwonej Wodzie oraz prośbę o zakup strojów dla zespołu “Leśne Echo”. Sekretarz </w:t>
      </w:r>
      <w:proofErr w:type="spellStart"/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GiM</w:t>
      </w:r>
      <w:proofErr w:type="spellEnd"/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Węgliniec potwierdził że środki finansowe o które wnioskował prezes Kluby Sportowego “PIAST” w Czerwonej Wodzie zostali przekazane, a informacja o zakup stroje dla </w:t>
      </w:r>
      <w:r w:rsidR="000E440D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zespołu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“Leśne Echo” została przekazaną do Dyrektora </w:t>
      </w:r>
      <w:proofErr w:type="spellStart"/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GCKSiR</w:t>
      </w:r>
      <w:proofErr w:type="spellEnd"/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celem </w:t>
      </w:r>
      <w:r w:rsidR="00EC5364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zabezpieczenia </w:t>
      </w:r>
      <w:r w:rsidR="000E440D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>środków</w:t>
      </w:r>
      <w:r w:rsidR="00EC5364"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finansowych na tą cel </w:t>
      </w:r>
      <w:r w:rsidRPr="000E44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budżecie.</w:t>
      </w:r>
    </w:p>
    <w:p w14:paraId="47574059" w14:textId="7331BF4F" w:rsidR="000B305B" w:rsidRPr="000E440D" w:rsidRDefault="003222C7" w:rsidP="001105D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  <w:r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Punkt </w:t>
      </w:r>
      <w:r w:rsidR="00000000"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8.</w:t>
      </w:r>
      <w:r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tj.</w:t>
      </w:r>
      <w:r w:rsidR="00000000"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Odpowiedzi na interpelacje i zapytania.</w:t>
      </w:r>
      <w:r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Dyskusji nie podjęto I </w:t>
      </w:r>
      <w:r w:rsidR="000E440D"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prowadzący</w:t>
      </w:r>
      <w:r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obrady przystąpił do kolejnego punktu </w:t>
      </w:r>
      <w:r w:rsidRPr="000E440D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 xml:space="preserve"> </w:t>
      </w:r>
      <w:r w:rsidR="00000000"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9. </w:t>
      </w:r>
      <w:r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tj.</w:t>
      </w:r>
      <w:r w:rsid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="00000000"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Sprawozdanie z pracy Burmistrza za okres od 1.10.2023r. do 31.10.2023r.</w:t>
      </w:r>
      <w:r w:rsidR="00FF29C7" w:rsidRPr="000E440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FF29C7" w:rsidRPr="000E440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.,</w:t>
      </w:r>
      <w:r w:rsidR="00FF29C7" w:rsidRPr="000E440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(pisemne materiały stanowią zał. nr 36).</w:t>
      </w:r>
    </w:p>
    <w:p w14:paraId="008B821B" w14:textId="590BCBC5" w:rsidR="003222C7" w:rsidRPr="000E440D" w:rsidRDefault="003222C7" w:rsidP="001105D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  <w:r w:rsidRPr="000E440D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 godzinie 12:55 do posiedzenia dołączył się Burmistrz Gminy I miasta Węgliniec Mariusz Wieczorek.</w:t>
      </w:r>
    </w:p>
    <w:p w14:paraId="4090BBC8" w14:textId="6011CF42" w:rsidR="00DE4676" w:rsidRPr="001E49F0" w:rsidRDefault="005A64E5" w:rsidP="001105D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przeprosił za </w:t>
      </w:r>
      <w:r w:rsidR="001E49F0"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spóźnienie</w:t>
      </w:r>
      <w:r w:rsidRPr="000E44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które zostało spowodowane  podpisaniem  aktu notarialnego celem  przyjęcia budynku szkoły w Starym Węglińcu na własność Gminy I</w:t>
      </w:r>
      <w:r w:rsidRPr="001E49F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 xml:space="preserve">Miasta. Budynek będzie przekazany dla </w:t>
      </w:r>
      <w:r w:rsidR="001E49F0" w:rsidRPr="001E49F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celów</w:t>
      </w:r>
      <w:r w:rsidRPr="001E49F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mieszkaniowych. Powiedział że:”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”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Dziękuję tutaj swoim pracownikom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współpracownikom że udało nam się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Tam jest 30 arów działki prawie jest duży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obieg budynek oczywiście na cele mieszkaniowe bo taki plan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Myślę że krajowy zasób nieruchomości tutaj będzie tym zainteresowany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.” W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racając do sprawozdania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dodał że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jest to wiele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ciekawych zadań które już się dzieją bo na przykład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promesy wszystkie do nas wróciły wszystkie promesy wróciły pozytywnie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zatwierdzone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Czyli mamy wnioski poprawione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to się wszystko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dzieje 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Nic nie straciliśmy z tych Promes które myśleliśmy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przetargi które  się odbywały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spowodowały to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wyniki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przetargów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nie będziemy mogli z zakresu rzeczowego i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finansowego tego  ugryźć kolokwialnie wszystko się dzieje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Tak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że mamy już sporządzone programy funkcjonalną rząd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owe,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tylko użytkowe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na podstawie których będziemy ogłaszali zamówienia ale też bardzo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fajna pierwsza propozycja bo Jak pamiętacie państwo na energię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elektryczną mieliśmy w zeszłym roku umowę rezerwową bo nikt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nie chciał  do tego przetargu przystąpić 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No i to co wam 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o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statnio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mówiłem patrząc na  te działania nasze wspólne energia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elektryczna potaniała w opłatach dla nas bo mamy </w:t>
      </w:r>
      <w:r w:rsid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„</w:t>
      </w:r>
      <w:r w:rsidR="001E49F0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Ledy</w:t>
      </w:r>
      <w:r w:rsid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”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w całej gminie i 200 tysięcy chyba z tego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co patrzyłem to jest dość duża oszczędność to są z tego</w:t>
      </w:r>
      <w:r w:rsidR="00DE4676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4ADE152C" w14:textId="28EC91F1" w:rsidR="00312EE8" w:rsidRPr="001E49F0" w:rsidRDefault="00DE4676" w:rsidP="001105D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przedstawił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bardzo ważn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="001E49F0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informację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dla państwa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zaprezentował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LAUR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dla państwa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powiedział: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“D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edykuje to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aństwu wszystkim pracownikom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laur który potwierdza że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ada tej kadencji pracowała bardzo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bardzo intensywnie i wczoraj będąc na </w:t>
      </w:r>
      <w:proofErr w:type="spellStart"/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na</w:t>
      </w:r>
      <w:proofErr w:type="spellEnd"/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gali samorządów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14 samorządów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taki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laur otrzymało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konkurs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“W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zorowa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G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mina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”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dostaliśmy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certyfikaty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mamy certyfikat numer 176 Gmina miasto Węgliniec i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tym logiem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zorowa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G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mina możemy się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posługiwać  do 31 grudnia 2026 roku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i to na wszystkich pismach przewodni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ch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możemy spokojnie to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zaznaczać,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jest to jest sukce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tego samorządu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powiem wam z czego to się wzięło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: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to się nie wzięło że myśmy sobie tam gdzieś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zgłosili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nas wybrano  z tych różnych gmin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i pewnie na te wszystkie działania sprawozdawcze bo przecież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tym roku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kontrola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egionalnej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zby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O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brachunkowej gdzie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nieprawidłowości nie </w:t>
      </w:r>
      <w:r w:rsidR="001E49F0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znalazły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czyli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kontrola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przeszła bardzo pozytywnie trwała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przecież nie  miesiąc a prawie</w:t>
      </w:r>
      <w:r w:rsid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3 miesiące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ale też raporty o stanie Gminy to zaważyło na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tym bo wiemy że w wydatkach bieżących jest różni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to nie tylko u nas ale w różnych gminach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każd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e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mu brakuje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ale tu chodziło o też pozyskiwanie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środków na rozwój Gminy bo ja tak średnio szybko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liczyłem 32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drogi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wybudowaliśmy a teraz się budujemy jeszcze 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kolejne więc to jest piękne</w:t>
      </w:r>
      <w:r w:rsidR="00312EE8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015697BF" w14:textId="77777777" w:rsidR="00FF29C7" w:rsidRPr="001E49F0" w:rsidRDefault="00312EE8" w:rsidP="001105D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C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ertyfikat który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m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się będziemy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posługiwać dedykuję to państwu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dedykuję to swoim pracownikom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wszystkim którzy  nas wspierają jest oczywiście jeszcze list taki z gratulacjami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J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eszcze raz powtarzam to jest wyróżnienie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dla państwa dla nas wszystkich dla całokształtu</w:t>
      </w:r>
      <w:r w:rsidR="00FF29C7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.”</w:t>
      </w:r>
      <w:r w:rsidR="005A64E5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329A6D8B" w14:textId="5CDD658C" w:rsidR="005A64E5" w:rsidRPr="001E49F0" w:rsidRDefault="00FF29C7" w:rsidP="001105D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Jako dodatkową informację Burmistrz przedstawił plany inwestycyjne ale </w:t>
      </w:r>
      <w:r w:rsidR="001E49F0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szczegółowo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plany będą omówione na sesji budżetowej k</w:t>
      </w:r>
      <w:r w:rsid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tóra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jest </w:t>
      </w:r>
      <w:r w:rsidR="001E49F0"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>zaplanowaną</w:t>
      </w:r>
      <w:r w:rsidRPr="001E49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koniec grudnia.</w:t>
      </w:r>
    </w:p>
    <w:p w14:paraId="0666836B" w14:textId="435F5A2E" w:rsidR="000B305B" w:rsidRPr="00FF29C7" w:rsidRDefault="000A3AD9" w:rsidP="001105D5">
      <w:pPr>
        <w:pStyle w:val="myStyle"/>
        <w:spacing w:before="240" w:after="3" w:line="240" w:lineRule="auto"/>
        <w:ind w:left="-284" w:right="240"/>
        <w:jc w:val="both"/>
        <w:rPr>
          <w:i/>
          <w:iCs/>
        </w:rPr>
      </w:pPr>
      <w:r w:rsidRPr="00FF29C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pl-PL"/>
        </w:rPr>
        <w:lastRenderedPageBreak/>
        <w:t xml:space="preserve">        </w:t>
      </w:r>
      <w:r w:rsidR="00FF29C7" w:rsidRPr="00FF29C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pl-PL"/>
        </w:rPr>
        <w:t>Więcej dyskusji nie podjęto i Radni przystąpili do przyjęcia Sprawozdania z prac Burmistrza.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0B305B" w14:paraId="74FB1DD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CC40C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D6F1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Sprawozdania z pracy Burmistrza za okres od 1.10.2023r. do 31.10.2023r.</w:t>
            </w:r>
          </w:p>
        </w:tc>
      </w:tr>
      <w:tr w:rsidR="000B305B" w14:paraId="0527A99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5B20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C85D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0B305B" w14:paraId="40D0A98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255A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BF5C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2004C93C" w14:textId="77777777" w:rsidR="000B305B" w:rsidRDefault="000B305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0B305B" w14:paraId="03A5892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A8BBD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A238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 listopada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1F3BF" w14:textId="77777777" w:rsidR="000B305B" w:rsidRDefault="000B305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0A9F9" w14:textId="77777777" w:rsidR="000B305B" w:rsidRDefault="000B305B"/>
        </w:tc>
      </w:tr>
      <w:tr w:rsidR="000B305B" w14:paraId="557D253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B72E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3408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EB77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0EEF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</w:p>
        </w:tc>
      </w:tr>
    </w:tbl>
    <w:p w14:paraId="3D09AFDC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B305B" w14:paraId="1ADB017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7AC4E95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F84C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63158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FCF63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401AE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1154D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0B305B" w14:paraId="2AA25CE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3170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8471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CBA8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D10E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E66C6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9B99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B305B" w14:paraId="6D43A51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3E65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83CD9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30EDF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E6A2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A9490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2159A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B305B" w14:paraId="1F4A360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2202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8511B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C69F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973C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6AA334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3F7E7" w14:textId="77777777" w:rsidR="000B305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D088874" w14:textId="77777777" w:rsidR="000B305B" w:rsidRPr="003435D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3435D3">
        <w:rPr>
          <w:rFonts w:ascii="Segoe UI" w:eastAsia="Segoe UI" w:hAnsi="Segoe UI" w:cs="Segoe UI"/>
          <w:color w:val="000000"/>
        </w:rPr>
        <w:t>Wyniki</w:t>
      </w:r>
      <w:proofErr w:type="spellEnd"/>
      <w:r w:rsidRPr="003435D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3435D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38"/>
        <w:gridCol w:w="2795"/>
        <w:gridCol w:w="2265"/>
      </w:tblGrid>
      <w:tr w:rsidR="000B305B" w14:paraId="24F6F431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67D46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B926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BB13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9546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0B305B" w14:paraId="1663FDE3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2C57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DE22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B064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BDC0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7D92566E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FBA1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3E3C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5D25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3EC70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0BC56C8A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AC0A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EC3D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B762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0A3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717AA6E0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1A16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AD4B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090C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7F29F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3A6F64B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0C2A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18746E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7922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EB51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0B305B" w14:paraId="0C79F63C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3968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F1A4F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33462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D6F7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EF3CC73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812A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201C4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9D5E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0511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0E311F09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7439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92D0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16DD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F941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3BC06AC5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0463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3147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5A4B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D389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6E893C8F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CDBB6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5AE4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BDFD7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71338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652857B6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52579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11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B5F9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FB68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3AC87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B305B" w14:paraId="4F741785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9D7F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E88A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C4BEC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988D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4D5D324A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71A9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4D5F3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087BF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4744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0B305B" w14:paraId="7C413102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F15B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0658B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46674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B4BA1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B305B" w14:paraId="242B6F67" w14:textId="77777777" w:rsidTr="000A3AD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20B8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1AA0A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513AD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0D015" w14:textId="77777777" w:rsidR="000B305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1027E61" w14:textId="77777777" w:rsidR="000A3AD9" w:rsidRPr="00C13DB6" w:rsidRDefault="000A3AD9" w:rsidP="000A3AD9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Sprawozdania  z prac Burmistrza za miesiąc wrzesień 2023r.</w:t>
      </w:r>
    </w:p>
    <w:p w14:paraId="315D779E" w14:textId="1CB91ED2" w:rsidR="000B305B" w:rsidRPr="006B2D05" w:rsidRDefault="006B2D0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</w:pPr>
      <w:r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 xml:space="preserve">W </w:t>
      </w:r>
      <w:proofErr w:type="spellStart"/>
      <w:r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>punkcie</w:t>
      </w:r>
      <w:proofErr w:type="spellEnd"/>
      <w:r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000000"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>10.</w:t>
      </w:r>
      <w:r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 xml:space="preserve">tj. </w:t>
      </w:r>
      <w:r w:rsidR="00000000"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000000"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>Wolne</w:t>
      </w:r>
      <w:proofErr w:type="spellEnd"/>
      <w:r w:rsidR="00000000"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000000"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>głosy</w:t>
      </w:r>
      <w:proofErr w:type="spellEnd"/>
      <w:r w:rsidR="00000000"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000000"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>i</w:t>
      </w:r>
      <w:proofErr w:type="spellEnd"/>
      <w:r w:rsidR="00000000"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000000"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>komunikaty</w:t>
      </w:r>
      <w:proofErr w:type="spellEnd"/>
      <w:r w:rsidR="00000000" w:rsidRPr="006B2D05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>.</w:t>
      </w:r>
    </w:p>
    <w:p w14:paraId="04B5A5BE" w14:textId="17000C3D" w:rsidR="000B305B" w:rsidRPr="001E49F0" w:rsidRDefault="006B2D05" w:rsidP="00075E65">
      <w:pPr>
        <w:ind w:left="-426" w:hanging="141"/>
        <w:jc w:val="both"/>
        <w:rPr>
          <w:rFonts w:ascii="Times New Roman" w:hAnsi="Times New Roman" w:cs="Times New Roman"/>
          <w:sz w:val="24"/>
          <w:szCs w:val="24"/>
        </w:rPr>
      </w:pPr>
      <w:r w:rsidRPr="001E49F0">
        <w:rPr>
          <w:rFonts w:ascii="Times New Roman" w:hAnsi="Times New Roman" w:cs="Times New Roman"/>
          <w:sz w:val="24"/>
          <w:szCs w:val="24"/>
        </w:rPr>
        <w:t xml:space="preserve">-Radny Waldemar </w:t>
      </w:r>
      <w:proofErr w:type="spellStart"/>
      <w:r w:rsidRPr="001E49F0">
        <w:rPr>
          <w:rFonts w:ascii="Times New Roman" w:hAnsi="Times New Roman" w:cs="Times New Roman"/>
          <w:sz w:val="24"/>
          <w:szCs w:val="24"/>
        </w:rPr>
        <w:t>Błauciak</w:t>
      </w:r>
      <w:proofErr w:type="spellEnd"/>
      <w:r w:rsidRPr="001E49F0">
        <w:rPr>
          <w:rFonts w:ascii="Times New Roman" w:hAnsi="Times New Roman" w:cs="Times New Roman"/>
          <w:sz w:val="24"/>
          <w:szCs w:val="24"/>
        </w:rPr>
        <w:t xml:space="preserve"> </w:t>
      </w:r>
      <w:r w:rsidR="00473DB7" w:rsidRPr="001E49F0">
        <w:rPr>
          <w:rFonts w:ascii="Times New Roman" w:hAnsi="Times New Roman" w:cs="Times New Roman"/>
          <w:sz w:val="24"/>
          <w:szCs w:val="24"/>
        </w:rPr>
        <w:t>poprosił o umieszczenie tablicy informacyjnej na dworcu kolejowym w Węglińcu.</w:t>
      </w:r>
    </w:p>
    <w:p w14:paraId="2C8AADDB" w14:textId="77777777" w:rsidR="000A3AD9" w:rsidRPr="00513095" w:rsidRDefault="000A3AD9" w:rsidP="000A3AD9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5F3C6C1F" w14:textId="66970FF2" w:rsidR="000A3AD9" w:rsidRDefault="000A3AD9" w:rsidP="00075E65">
      <w:pPr>
        <w:pStyle w:val="NormalnyWeb1"/>
        <w:spacing w:before="0" w:after="0"/>
        <w:ind w:left="-284" w:firstLine="142"/>
        <w:jc w:val="both"/>
        <w:rPr>
          <w:sz w:val="23"/>
          <w:szCs w:val="23"/>
        </w:rPr>
      </w:pPr>
      <w:r>
        <w:rPr>
          <w:bCs/>
        </w:rPr>
        <w:t xml:space="preserve">     Stwierdzając, że porządek obrad został wyczerpany, o</w:t>
      </w:r>
      <w:r>
        <w:t xml:space="preserve"> godz. 1</w:t>
      </w:r>
      <w:r w:rsidR="0012323C">
        <w:t>3</w:t>
      </w:r>
      <w:r>
        <w:t xml:space="preserve">:35, </w:t>
      </w:r>
      <w:r w:rsidR="0012323C">
        <w:rPr>
          <w:bCs/>
        </w:rPr>
        <w:t>P</w:t>
      </w:r>
      <w:r>
        <w:rPr>
          <w:bCs/>
        </w:rPr>
        <w:t xml:space="preserve">rzewodniczący Rady </w:t>
      </w:r>
      <w:r w:rsidR="0012323C">
        <w:rPr>
          <w:bCs/>
        </w:rPr>
        <w:t xml:space="preserve">Marek Wawrzynek </w:t>
      </w:r>
      <w:r>
        <w:t>oficjalnie zakończył posiedzenie słowami: ”</w:t>
      </w:r>
      <w:r w:rsidRPr="00281FE6">
        <w:rPr>
          <w:i/>
          <w:iCs/>
        </w:rPr>
        <w:t xml:space="preserve">zamykam  </w:t>
      </w:r>
      <w:r w:rsidR="0012323C">
        <w:rPr>
          <w:i/>
          <w:iCs/>
          <w:sz w:val="23"/>
          <w:szCs w:val="23"/>
        </w:rPr>
        <w:t xml:space="preserve">siedemdziesiąta 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14:paraId="2C0CB8A1" w14:textId="77777777" w:rsidR="000A3AD9" w:rsidRDefault="000A3AD9" w:rsidP="000A3AD9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7F13CA62" w14:textId="77777777" w:rsidR="000A3AD9" w:rsidRDefault="000A3AD9" w:rsidP="000A3AD9"/>
    <w:p w14:paraId="26247ABF" w14:textId="77777777" w:rsidR="001105D5" w:rsidRDefault="001105D5" w:rsidP="000A3AD9"/>
    <w:p w14:paraId="074847F4" w14:textId="77777777" w:rsidR="001105D5" w:rsidRPr="009B22AA" w:rsidRDefault="001105D5" w:rsidP="000A3AD9"/>
    <w:p w14:paraId="3547FFE6" w14:textId="58C80651" w:rsidR="000A3AD9" w:rsidRDefault="000A3AD9" w:rsidP="000A3AD9">
      <w:pPr>
        <w:pStyle w:val="NormalnyWeb2"/>
        <w:spacing w:before="0" w:after="0"/>
        <w:ind w:left="4248" w:firstLine="708"/>
        <w:jc w:val="center"/>
      </w:pPr>
      <w:r>
        <w:t xml:space="preserve">           Przewodniczący Rady</w:t>
      </w:r>
    </w:p>
    <w:p w14:paraId="2630DC6B" w14:textId="77777777" w:rsidR="000A3AD9" w:rsidRDefault="000A3AD9" w:rsidP="000A3AD9">
      <w:pPr>
        <w:pStyle w:val="NormalnyWeb2"/>
        <w:spacing w:before="0" w:after="0"/>
        <w:jc w:val="center"/>
        <w:rPr>
          <w:sz w:val="20"/>
          <w:szCs w:val="20"/>
        </w:rPr>
      </w:pPr>
    </w:p>
    <w:p w14:paraId="3B84C1C0" w14:textId="77777777" w:rsidR="000A3AD9" w:rsidRDefault="000A3AD9" w:rsidP="000A3AD9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6F09A429" w14:textId="6C72DFD7" w:rsidR="000A3AD9" w:rsidRDefault="000A3AD9" w:rsidP="000A3AD9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(-)   Marek Wawrzynek</w:t>
      </w:r>
    </w:p>
    <w:p w14:paraId="5FEBA8B0" w14:textId="77777777" w:rsidR="000A3AD9" w:rsidRDefault="000A3AD9" w:rsidP="000A3AD9">
      <w:pPr>
        <w:pStyle w:val="NormalnyWeb2"/>
        <w:spacing w:before="0" w:after="0"/>
        <w:jc w:val="center"/>
      </w:pPr>
    </w:p>
    <w:p w14:paraId="6EB34213" w14:textId="77777777" w:rsidR="000A3AD9" w:rsidRDefault="000A3AD9" w:rsidP="000A3AD9">
      <w:pPr>
        <w:pStyle w:val="NormalnyWeb2"/>
        <w:spacing w:before="0" w:after="0"/>
        <w:jc w:val="center"/>
      </w:pPr>
    </w:p>
    <w:p w14:paraId="6DFAC072" w14:textId="77777777" w:rsidR="000A3AD9" w:rsidRDefault="000A3AD9" w:rsidP="000A3AD9">
      <w:pPr>
        <w:pStyle w:val="NormalnyWeb2"/>
        <w:spacing w:before="0" w:after="0"/>
        <w:jc w:val="center"/>
      </w:pPr>
    </w:p>
    <w:p w14:paraId="47B5C4D5" w14:textId="77777777" w:rsidR="000A3AD9" w:rsidRPr="003A001E" w:rsidRDefault="000A3AD9" w:rsidP="000A3AD9">
      <w:pPr>
        <w:pStyle w:val="NormalnyWeb2"/>
        <w:spacing w:before="0" w:after="0"/>
        <w:rPr>
          <w:rFonts w:eastAsia="Times New Roman"/>
        </w:rPr>
      </w:pPr>
    </w:p>
    <w:p w14:paraId="234CFD1E" w14:textId="77777777" w:rsidR="000A3AD9" w:rsidRDefault="000A3AD9" w:rsidP="000A3AD9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6381B113" w14:textId="77777777" w:rsidR="001E49F0" w:rsidRDefault="001E49F0" w:rsidP="000A3AD9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42B72631" w14:textId="77777777" w:rsidR="001105D5" w:rsidRDefault="001105D5" w:rsidP="000A3AD9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33EE5A4B" w14:textId="77777777" w:rsidR="001E49F0" w:rsidRPr="00411E5E" w:rsidRDefault="001E49F0" w:rsidP="000A3AD9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5B97244A" w14:textId="3F6F459F" w:rsidR="000A3AD9" w:rsidRPr="003D34F9" w:rsidRDefault="000A3AD9" w:rsidP="000A3AD9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18"/>
          <w:szCs w:val="18"/>
          <w:u w:val="single"/>
        </w:rPr>
        <w:t xml:space="preserve">Protokołowała </w:t>
      </w:r>
      <w:r w:rsidRPr="003D34F9">
        <w:rPr>
          <w:rFonts w:ascii="Times New Roman" w:hAnsi="Times New Roman" w:cs="Times New Roman"/>
          <w:sz w:val="18"/>
          <w:szCs w:val="18"/>
          <w:u w:val="single"/>
        </w:rPr>
        <w:t>;</w:t>
      </w:r>
    </w:p>
    <w:p w14:paraId="50581428" w14:textId="77777777" w:rsidR="000A3AD9" w:rsidRPr="00AE2AD2" w:rsidRDefault="000A3AD9" w:rsidP="000A3AD9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</w:rPr>
        <w:t>Tetiana</w:t>
      </w:r>
      <w:proofErr w:type="spellEnd"/>
      <w:r w:rsidRPr="00AE2AD2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</w:rPr>
        <w:t>Lykhovoz</w:t>
      </w:r>
      <w:proofErr w:type="spellEnd"/>
    </w:p>
    <w:p w14:paraId="5E0A243C" w14:textId="77777777" w:rsidR="000A3AD9" w:rsidRPr="00AE2AD2" w:rsidRDefault="000A3AD9" w:rsidP="000A3AD9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AE2AD2">
        <w:rPr>
          <w:rFonts w:ascii="Times New Roman" w:hAnsi="Times New Roman" w:cs="Times New Roman"/>
          <w:i/>
          <w:iCs/>
          <w:sz w:val="18"/>
          <w:szCs w:val="18"/>
        </w:rPr>
        <w:t>wz. Referent  ds. obsługi Biura Rady Miejskiej</w:t>
      </w:r>
    </w:p>
    <w:p w14:paraId="461D0C9B" w14:textId="37D98D82" w:rsidR="000A3AD9" w:rsidRPr="00735F42" w:rsidRDefault="000A3AD9" w:rsidP="000A3AD9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735F42">
        <w:rPr>
          <w:rFonts w:ascii="Times New Roman" w:hAnsi="Times New Roman" w:cs="Times New Roman"/>
          <w:i/>
          <w:iCs/>
          <w:sz w:val="18"/>
          <w:szCs w:val="18"/>
        </w:rPr>
        <w:t xml:space="preserve">Węgliniec, dn. 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22  października </w:t>
      </w:r>
      <w:r w:rsidRPr="00735F42">
        <w:rPr>
          <w:rFonts w:ascii="Times New Roman" w:hAnsi="Times New Roman" w:cs="Times New Roman"/>
          <w:i/>
          <w:iCs/>
          <w:sz w:val="18"/>
          <w:szCs w:val="18"/>
        </w:rPr>
        <w:t xml:space="preserve">  2023. r.  </w:t>
      </w:r>
    </w:p>
    <w:p w14:paraId="637964FB" w14:textId="77777777" w:rsidR="000A3AD9" w:rsidRPr="006D5665" w:rsidRDefault="000A3AD9" w:rsidP="000A3AD9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47A40B37" w14:textId="78BE031F" w:rsidR="000B305B" w:rsidRDefault="000B305B" w:rsidP="000A3AD9">
      <w:pPr>
        <w:pStyle w:val="myStyle"/>
        <w:spacing w:before="2" w:after="2" w:line="240" w:lineRule="auto"/>
        <w:ind w:left="240" w:right="240"/>
        <w:jc w:val="left"/>
      </w:pPr>
    </w:p>
    <w:sectPr w:rsidR="000B305B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4B058" w14:textId="77777777" w:rsidR="007F2667" w:rsidRDefault="007F2667" w:rsidP="006E0FDA">
      <w:pPr>
        <w:spacing w:after="0" w:line="240" w:lineRule="auto"/>
      </w:pPr>
      <w:r>
        <w:separator/>
      </w:r>
    </w:p>
  </w:endnote>
  <w:endnote w:type="continuationSeparator" w:id="0">
    <w:p w14:paraId="19C73D64" w14:textId="77777777" w:rsidR="007F2667" w:rsidRDefault="007F2667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FD3C8" w14:textId="77777777" w:rsidR="007F2667" w:rsidRDefault="007F2667" w:rsidP="006E0FDA">
      <w:pPr>
        <w:spacing w:after="0" w:line="240" w:lineRule="auto"/>
      </w:pPr>
      <w:r>
        <w:separator/>
      </w:r>
    </w:p>
  </w:footnote>
  <w:footnote w:type="continuationSeparator" w:id="0">
    <w:p w14:paraId="2E67EE09" w14:textId="77777777" w:rsidR="007F2667" w:rsidRDefault="007F2667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82DB5"/>
    <w:multiLevelType w:val="hybridMultilevel"/>
    <w:tmpl w:val="780E5148"/>
    <w:lvl w:ilvl="0" w:tplc="A2CA86C0">
      <w:start w:val="1"/>
      <w:numFmt w:val="decimal"/>
      <w:lvlText w:val="%1."/>
      <w:lvlJc w:val="left"/>
      <w:pPr>
        <w:ind w:left="-20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3EC32A8"/>
    <w:multiLevelType w:val="hybridMultilevel"/>
    <w:tmpl w:val="18E67BDE"/>
    <w:lvl w:ilvl="0" w:tplc="873139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666F0053"/>
    <w:multiLevelType w:val="hybridMultilevel"/>
    <w:tmpl w:val="28D0331A"/>
    <w:lvl w:ilvl="0" w:tplc="73959932">
      <w:start w:val="1"/>
      <w:numFmt w:val="decimal"/>
      <w:lvlText w:val="%1."/>
      <w:lvlJc w:val="left"/>
      <w:pPr>
        <w:ind w:left="720" w:hanging="360"/>
      </w:pPr>
    </w:lvl>
    <w:lvl w:ilvl="1" w:tplc="73959932" w:tentative="1">
      <w:start w:val="1"/>
      <w:numFmt w:val="lowerLetter"/>
      <w:lvlText w:val="%2."/>
      <w:lvlJc w:val="left"/>
      <w:pPr>
        <w:ind w:left="1440" w:hanging="360"/>
      </w:pPr>
    </w:lvl>
    <w:lvl w:ilvl="2" w:tplc="73959932" w:tentative="1">
      <w:start w:val="1"/>
      <w:numFmt w:val="lowerRoman"/>
      <w:lvlText w:val="%3."/>
      <w:lvlJc w:val="right"/>
      <w:pPr>
        <w:ind w:left="2160" w:hanging="180"/>
      </w:pPr>
    </w:lvl>
    <w:lvl w:ilvl="3" w:tplc="73959932" w:tentative="1">
      <w:start w:val="1"/>
      <w:numFmt w:val="decimal"/>
      <w:lvlText w:val="%4."/>
      <w:lvlJc w:val="left"/>
      <w:pPr>
        <w:ind w:left="2880" w:hanging="360"/>
      </w:pPr>
    </w:lvl>
    <w:lvl w:ilvl="4" w:tplc="73959932" w:tentative="1">
      <w:start w:val="1"/>
      <w:numFmt w:val="lowerLetter"/>
      <w:lvlText w:val="%5."/>
      <w:lvlJc w:val="left"/>
      <w:pPr>
        <w:ind w:left="3600" w:hanging="360"/>
      </w:pPr>
    </w:lvl>
    <w:lvl w:ilvl="5" w:tplc="73959932" w:tentative="1">
      <w:start w:val="1"/>
      <w:numFmt w:val="lowerRoman"/>
      <w:lvlText w:val="%6."/>
      <w:lvlJc w:val="right"/>
      <w:pPr>
        <w:ind w:left="4320" w:hanging="180"/>
      </w:pPr>
    </w:lvl>
    <w:lvl w:ilvl="6" w:tplc="73959932" w:tentative="1">
      <w:start w:val="1"/>
      <w:numFmt w:val="decimal"/>
      <w:lvlText w:val="%7."/>
      <w:lvlJc w:val="left"/>
      <w:pPr>
        <w:ind w:left="5040" w:hanging="360"/>
      </w:pPr>
    </w:lvl>
    <w:lvl w:ilvl="7" w:tplc="73959932" w:tentative="1">
      <w:start w:val="1"/>
      <w:numFmt w:val="lowerLetter"/>
      <w:lvlText w:val="%8."/>
      <w:lvlJc w:val="left"/>
      <w:pPr>
        <w:ind w:left="5760" w:hanging="360"/>
      </w:pPr>
    </w:lvl>
    <w:lvl w:ilvl="8" w:tplc="73959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D31F79"/>
    <w:multiLevelType w:val="hybridMultilevel"/>
    <w:tmpl w:val="FFDA124E"/>
    <w:lvl w:ilvl="0" w:tplc="BC28C5E2">
      <w:start w:val="1"/>
      <w:numFmt w:val="decimal"/>
      <w:lvlText w:val="%1."/>
      <w:lvlJc w:val="left"/>
      <w:pPr>
        <w:ind w:left="720" w:hanging="360"/>
      </w:pPr>
      <w:rPr>
        <w:rFonts w:eastAsia="Segoe U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1488655">
    <w:abstractNumId w:val="5"/>
  </w:num>
  <w:num w:numId="2" w16cid:durableId="402872705">
    <w:abstractNumId w:val="7"/>
  </w:num>
  <w:num w:numId="3" w16cid:durableId="754978937">
    <w:abstractNumId w:val="8"/>
  </w:num>
  <w:num w:numId="4" w16cid:durableId="1081875559">
    <w:abstractNumId w:val="6"/>
  </w:num>
  <w:num w:numId="5" w16cid:durableId="1476023078">
    <w:abstractNumId w:val="2"/>
  </w:num>
  <w:num w:numId="6" w16cid:durableId="1557281923">
    <w:abstractNumId w:val="1"/>
  </w:num>
  <w:num w:numId="7" w16cid:durableId="1890334532">
    <w:abstractNumId w:val="4"/>
  </w:num>
  <w:num w:numId="8" w16cid:durableId="462314341">
    <w:abstractNumId w:val="3"/>
  </w:num>
  <w:num w:numId="9" w16cid:durableId="884214329">
    <w:abstractNumId w:val="9"/>
  </w:num>
  <w:num w:numId="10" w16cid:durableId="1073284081">
    <w:abstractNumId w:val="0"/>
  </w:num>
  <w:num w:numId="11" w16cid:durableId="15322995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75E65"/>
    <w:rsid w:val="0009230C"/>
    <w:rsid w:val="000A3AD9"/>
    <w:rsid w:val="000A7093"/>
    <w:rsid w:val="000B305B"/>
    <w:rsid w:val="000E440D"/>
    <w:rsid w:val="000F473A"/>
    <w:rsid w:val="000F6147"/>
    <w:rsid w:val="001105D5"/>
    <w:rsid w:val="00112029"/>
    <w:rsid w:val="0012323C"/>
    <w:rsid w:val="00130C39"/>
    <w:rsid w:val="0013534A"/>
    <w:rsid w:val="00135412"/>
    <w:rsid w:val="0016056E"/>
    <w:rsid w:val="001623D1"/>
    <w:rsid w:val="001E49F0"/>
    <w:rsid w:val="00300702"/>
    <w:rsid w:val="00312EE8"/>
    <w:rsid w:val="003222C7"/>
    <w:rsid w:val="00330461"/>
    <w:rsid w:val="00332F87"/>
    <w:rsid w:val="003435D3"/>
    <w:rsid w:val="00361FF4"/>
    <w:rsid w:val="003B5299"/>
    <w:rsid w:val="003D0DFF"/>
    <w:rsid w:val="00464E8E"/>
    <w:rsid w:val="00473DB7"/>
    <w:rsid w:val="00483C0D"/>
    <w:rsid w:val="00493A0C"/>
    <w:rsid w:val="00494CCF"/>
    <w:rsid w:val="004A389D"/>
    <w:rsid w:val="004D6B48"/>
    <w:rsid w:val="004E6087"/>
    <w:rsid w:val="00531A4E"/>
    <w:rsid w:val="00535F5A"/>
    <w:rsid w:val="00555F58"/>
    <w:rsid w:val="005934FE"/>
    <w:rsid w:val="005953A2"/>
    <w:rsid w:val="005A64E5"/>
    <w:rsid w:val="005F5FB2"/>
    <w:rsid w:val="006336AE"/>
    <w:rsid w:val="00680FB5"/>
    <w:rsid w:val="006B2D05"/>
    <w:rsid w:val="006E6663"/>
    <w:rsid w:val="00701C7E"/>
    <w:rsid w:val="007D57BD"/>
    <w:rsid w:val="007F2667"/>
    <w:rsid w:val="007F7E4B"/>
    <w:rsid w:val="008556EC"/>
    <w:rsid w:val="008A4E7A"/>
    <w:rsid w:val="008B336D"/>
    <w:rsid w:val="008B3AC2"/>
    <w:rsid w:val="008F680D"/>
    <w:rsid w:val="0093296C"/>
    <w:rsid w:val="00935BAC"/>
    <w:rsid w:val="00936E4A"/>
    <w:rsid w:val="00962F78"/>
    <w:rsid w:val="0098183F"/>
    <w:rsid w:val="00A138BF"/>
    <w:rsid w:val="00A1676C"/>
    <w:rsid w:val="00A238CA"/>
    <w:rsid w:val="00A26D3E"/>
    <w:rsid w:val="00A91AC8"/>
    <w:rsid w:val="00AA23D7"/>
    <w:rsid w:val="00AB73EA"/>
    <w:rsid w:val="00AC197E"/>
    <w:rsid w:val="00AF7B4E"/>
    <w:rsid w:val="00B16750"/>
    <w:rsid w:val="00B17C66"/>
    <w:rsid w:val="00B20277"/>
    <w:rsid w:val="00B21D59"/>
    <w:rsid w:val="00B24CA7"/>
    <w:rsid w:val="00B44429"/>
    <w:rsid w:val="00B942C3"/>
    <w:rsid w:val="00BA5543"/>
    <w:rsid w:val="00BD419F"/>
    <w:rsid w:val="00C04AD3"/>
    <w:rsid w:val="00C54085"/>
    <w:rsid w:val="00C62AC8"/>
    <w:rsid w:val="00CD6654"/>
    <w:rsid w:val="00CE5D7A"/>
    <w:rsid w:val="00D31B10"/>
    <w:rsid w:val="00DC160C"/>
    <w:rsid w:val="00DE4676"/>
    <w:rsid w:val="00DF064E"/>
    <w:rsid w:val="00E6769B"/>
    <w:rsid w:val="00E8119B"/>
    <w:rsid w:val="00EC5364"/>
    <w:rsid w:val="00F038A3"/>
    <w:rsid w:val="00F7318E"/>
    <w:rsid w:val="00FB45FF"/>
    <w:rsid w:val="00FF29C7"/>
    <w:rsid w:val="00FF411B"/>
    <w:rsid w:val="00FF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9FB3C"/>
  <w15:docId w15:val="{842392AC-BA5A-4C59-BCAE-DE931DE56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nhideWhenUsed/>
    <w:rsid w:val="006E0FDA"/>
    <w:pPr>
      <w:jc w:val="center"/>
    </w:pPr>
  </w:style>
  <w:style w:type="character" w:customStyle="1" w:styleId="myStyleCar">
    <w:name w:val="myStyleCar"/>
    <w:link w:val="myStyle"/>
    <w:unhideWhenUsed/>
    <w:rsid w:val="006E0FDA"/>
  </w:style>
  <w:style w:type="paragraph" w:customStyle="1" w:styleId="Default">
    <w:name w:val="Default"/>
    <w:rsid w:val="004A389D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3D0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Web1">
    <w:name w:val="Normalny (Web)1"/>
    <w:basedOn w:val="Normalny"/>
    <w:rsid w:val="000A3AD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Web2">
    <w:name w:val="Normalny (Web)2"/>
    <w:basedOn w:val="Normalny"/>
    <w:rsid w:val="000A3AD9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42</Pages>
  <Words>7006</Words>
  <Characters>42041</Characters>
  <Application>Microsoft Office Word</Application>
  <DocSecurity>0</DocSecurity>
  <Lines>350</Lines>
  <Paragraphs>97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63</cp:revision>
  <dcterms:created xsi:type="dcterms:W3CDTF">2023-11-22T13:31:00Z</dcterms:created>
  <dcterms:modified xsi:type="dcterms:W3CDTF">2023-12-11T13:41:00Z</dcterms:modified>
</cp:coreProperties>
</file>