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CCB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1286/LXXIV/24</w:t>
      </w:r>
      <w:r>
        <w:rPr>
          <w:b/>
          <w:caps/>
        </w:rPr>
        <w:br/>
        <w:t>Rady Miejskiej Węglińca</w:t>
      </w:r>
    </w:p>
    <w:p w14:paraId="65266FF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EA3042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EE3B57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20B694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powierzchni 34,10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położonej w Zielonce 3 z przeznaczeniem na nieruchomość gruntową niezabudowaną użytkowaną pod zabudowę kubaturowa z </w:t>
      </w:r>
      <w:r w:rsidRPr="00D62743">
        <w:rPr>
          <w:color w:val="000000"/>
          <w:highlight w:val="black"/>
          <w:u w:color="000000"/>
        </w:rPr>
        <w:t>Panią Krystyną Owsik.</w:t>
      </w:r>
    </w:p>
    <w:p w14:paraId="1774FB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DD07D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27C33F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1E21AD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47F88" w14:paraId="3D2CFAE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2C85F8" w14:textId="77777777" w:rsidR="00147F88" w:rsidRDefault="00147F8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1C4919" w14:textId="77777777" w:rsidR="00147F8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47F88" w14:paraId="7CBCE2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354C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1F91C3A" w14:textId="77777777" w:rsidR="00147F88" w:rsidRDefault="00147F88"/>
        </w:tc>
      </w:tr>
      <w:tr w:rsidR="00147F88" w14:paraId="53B377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ADA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47F88" w14:paraId="0CC4DB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1292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733A28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6B5AA" w14:textId="77777777" w:rsidR="00B97530" w:rsidRDefault="00B97530">
      <w:r>
        <w:separator/>
      </w:r>
    </w:p>
  </w:endnote>
  <w:endnote w:type="continuationSeparator" w:id="0">
    <w:p w14:paraId="3FD60018" w14:textId="77777777" w:rsidR="00B97530" w:rsidRDefault="00B9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47F88" w14:paraId="221C1FD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549D7E" w14:textId="77777777" w:rsidR="00147F8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5EFAFDF7-F60D-4B75-A41C-AB510BA9FF71.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2AB986" w14:textId="77777777" w:rsidR="00147F8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627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FE9D54" w14:textId="77777777" w:rsidR="00147F88" w:rsidRDefault="00147F8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1AC50" w14:textId="77777777" w:rsidR="00B97530" w:rsidRDefault="00B97530">
      <w:r>
        <w:separator/>
      </w:r>
    </w:p>
  </w:footnote>
  <w:footnote w:type="continuationSeparator" w:id="0">
    <w:p w14:paraId="2871EC12" w14:textId="77777777" w:rsidR="00B97530" w:rsidRDefault="00B97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7F88"/>
    <w:rsid w:val="00A77B3E"/>
    <w:rsid w:val="00B97530"/>
    <w:rsid w:val="00CA2A55"/>
    <w:rsid w:val="00D6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1B4B8"/>
  <w15:docId w15:val="{0BCF1C8A-91C3-4D59-A02D-B2119500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1286/LXXIV/24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2024-02-26T06:48:00Z</cp:lastPrinted>
  <dcterms:created xsi:type="dcterms:W3CDTF">2024-02-22T14:20:00Z</dcterms:created>
  <dcterms:modified xsi:type="dcterms:W3CDTF">2024-02-26T06:48:00Z</dcterms:modified>
  <cp:category>Akt prawny</cp:category>
</cp:coreProperties>
</file>