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B717D" w14:textId="77777777" w:rsidR="00AC0AF1" w:rsidRDefault="00AC0AF1">
      <w:pPr>
        <w:spacing w:after="676" w:line="1" w:lineRule="exact"/>
      </w:pPr>
    </w:p>
    <w:p w14:paraId="40BDA8B1" w14:textId="77777777" w:rsidR="00AC0AF1" w:rsidRDefault="00AC0AF1">
      <w:pPr>
        <w:spacing w:line="1" w:lineRule="exact"/>
        <w:sectPr w:rsidR="00AC0AF1">
          <w:type w:val="continuous"/>
          <w:pgSz w:w="11900" w:h="16840"/>
          <w:pgMar w:top="498" w:right="1231" w:bottom="3893" w:left="369" w:header="0" w:footer="3" w:gutter="0"/>
          <w:cols w:space="720"/>
          <w:noEndnote/>
          <w:docGrid w:linePitch="360"/>
        </w:sectPr>
      </w:pPr>
    </w:p>
    <w:p w14:paraId="46FD77CD" w14:textId="77777777" w:rsidR="00AC0AF1" w:rsidRDefault="00000000">
      <w:pPr>
        <w:pStyle w:val="Teksttreci20"/>
      </w:pPr>
      <w:r>
        <w:t>ZARZĄDZENIE NR 22/2024</w:t>
      </w:r>
      <w:r>
        <w:br/>
        <w:t>BURMISTRZA GMINYIMIASTA</w:t>
      </w:r>
      <w:r>
        <w:br/>
        <w:t>WĘGLINIEC</w:t>
      </w:r>
    </w:p>
    <w:p w14:paraId="04E9C3BA" w14:textId="77777777" w:rsidR="00AC0AF1" w:rsidRDefault="00000000">
      <w:pPr>
        <w:pStyle w:val="Teksttreci40"/>
        <w:spacing w:after="900"/>
      </w:pPr>
      <w:r>
        <w:t>z dnia 11 marca 2024 roku.</w:t>
      </w:r>
    </w:p>
    <w:p w14:paraId="1706584A" w14:textId="77777777" w:rsidR="00AC0AF1" w:rsidRDefault="00000000">
      <w:pPr>
        <w:pStyle w:val="Teksttreci0"/>
        <w:spacing w:after="0"/>
        <w:jc w:val="center"/>
      </w:pPr>
      <w:r>
        <w:t>Na podstawie art. 30 ust.2 pkt 3 ustawy z dnia 8 marca 1990r. o samorządzie gminnym —</w:t>
      </w:r>
    </w:p>
    <w:p w14:paraId="6975DEAE" w14:textId="77777777" w:rsidR="00AC0AF1" w:rsidRDefault="00000000">
      <w:pPr>
        <w:pStyle w:val="Teksttreci0"/>
        <w:spacing w:after="760"/>
        <w:ind w:firstLine="140"/>
      </w:pPr>
      <w:r>
        <w:t xml:space="preserve">( Dz.U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</w:t>
      </w:r>
      <w:r>
        <w:rPr>
          <w:lang w:val="en-US" w:eastAsia="en-US" w:bidi="en-US"/>
        </w:rPr>
        <w:t xml:space="preserve">2023r.poz.344 </w:t>
      </w:r>
      <w:r>
        <w:t>) oraz § 20 ust.2 pkt b) Regulaminu Organizacyjnego Urzędu Gminy i Miasta w Węglińcu</w:t>
      </w:r>
    </w:p>
    <w:p w14:paraId="69ECA435" w14:textId="77777777" w:rsidR="00AC0AF1" w:rsidRDefault="00000000">
      <w:pPr>
        <w:pStyle w:val="Teksttreci60"/>
      </w:pPr>
      <w:r>
        <w:t>zarządzam, co następuje:</w:t>
      </w:r>
    </w:p>
    <w:p w14:paraId="36646DC8" w14:textId="77777777" w:rsidR="00AC0AF1" w:rsidRDefault="00000000">
      <w:pPr>
        <w:pStyle w:val="Teksttreci40"/>
        <w:spacing w:after="200"/>
      </w:pPr>
      <w:r>
        <w:t>§1</w:t>
      </w:r>
    </w:p>
    <w:p w14:paraId="45D4540B" w14:textId="77777777" w:rsidR="00AC0AF1" w:rsidRDefault="00000000">
      <w:pPr>
        <w:pStyle w:val="Teksttreci0"/>
        <w:spacing w:after="5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Przeznaczam do sprzedaży działkę nr 180/18 położoną w Węglińcu przy ulicy Skrajnej, w drodze bezprzetargowej na polepszenie warunków zabudowy działki nr 180/10 .</w:t>
      </w:r>
    </w:p>
    <w:p w14:paraId="7DA90149" w14:textId="77777777" w:rsidR="00AC0AF1" w:rsidRDefault="00000000">
      <w:pPr>
        <w:pStyle w:val="Teksttreci40"/>
        <w:spacing w:after="340"/>
      </w:pPr>
      <w:r>
        <w:t>§2</w:t>
      </w:r>
    </w:p>
    <w:p w14:paraId="57A33ECF" w14:textId="77777777" w:rsidR="00AC0AF1" w:rsidRDefault="00000000">
      <w:pPr>
        <w:pStyle w:val="Teksttreci0"/>
        <w:spacing w:after="500"/>
      </w:pPr>
      <w:r>
        <w:rPr>
          <w:i w:val="0"/>
          <w:iCs w:val="0"/>
        </w:rPr>
        <w:t xml:space="preserve">Wykonanie zarządzenia powierza się Kierownikowi Wydziału </w:t>
      </w:r>
      <w:proofErr w:type="spellStart"/>
      <w:r>
        <w:rPr>
          <w:i w:val="0"/>
          <w:iCs w:val="0"/>
        </w:rPr>
        <w:t>Infrastruktuiy</w:t>
      </w:r>
      <w:proofErr w:type="spellEnd"/>
      <w:r>
        <w:rPr>
          <w:i w:val="0"/>
          <w:iCs w:val="0"/>
        </w:rPr>
        <w:t xml:space="preserve"> Komunalnej.</w:t>
      </w:r>
    </w:p>
    <w:p w14:paraId="2CAD7D9E" w14:textId="77777777" w:rsidR="00AC0AF1" w:rsidRDefault="00000000">
      <w:pPr>
        <w:pStyle w:val="Teksttreci40"/>
        <w:spacing w:after="500"/>
      </w:pPr>
      <w:r>
        <w:t>§3</w:t>
      </w:r>
    </w:p>
    <w:p w14:paraId="16B8D7E3" w14:textId="77777777" w:rsidR="00AC0AF1" w:rsidRDefault="00000000">
      <w:pPr>
        <w:pStyle w:val="Teksttreci0"/>
        <w:spacing w:after="13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14:paraId="4C3EEFDD" w14:textId="77777777" w:rsidR="00AC0AF1" w:rsidRDefault="00000000">
      <w:pPr>
        <w:pStyle w:val="Teksttreci30"/>
      </w:pPr>
      <w:r>
        <w:t>przygotowała: 11.03.2024r.</w:t>
      </w:r>
    </w:p>
    <w:p w14:paraId="2584C74E" w14:textId="77777777" w:rsidR="00AC0AF1" w:rsidRDefault="00000000">
      <w:pPr>
        <w:pStyle w:val="Teksttreci30"/>
      </w:pPr>
      <w:r>
        <w:t>M. Podkalicka Wydz. IK.</w:t>
      </w:r>
    </w:p>
    <w:sectPr w:rsidR="00AC0AF1">
      <w:type w:val="continuous"/>
      <w:pgSz w:w="11900" w:h="16840"/>
      <w:pgMar w:top="498" w:right="1231" w:bottom="498" w:left="147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C22B5" w14:textId="77777777" w:rsidR="00336F50" w:rsidRDefault="00336F50">
      <w:r>
        <w:separator/>
      </w:r>
    </w:p>
  </w:endnote>
  <w:endnote w:type="continuationSeparator" w:id="0">
    <w:p w14:paraId="22520CAE" w14:textId="77777777" w:rsidR="00336F50" w:rsidRDefault="0033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07A05" w14:textId="77777777" w:rsidR="00336F50" w:rsidRDefault="00336F50"/>
  </w:footnote>
  <w:footnote w:type="continuationSeparator" w:id="0">
    <w:p w14:paraId="42EDA729" w14:textId="77777777" w:rsidR="00336F50" w:rsidRDefault="00336F5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AF1"/>
    <w:rsid w:val="002A4249"/>
    <w:rsid w:val="00336F50"/>
    <w:rsid w:val="00AC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36764"/>
  <w15:docId w15:val="{28BC89DA-35A1-46C1-8B37-D379F030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F1798C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pPr>
      <w:spacing w:line="223" w:lineRule="auto"/>
      <w:jc w:val="center"/>
    </w:pPr>
    <w:rPr>
      <w:rFonts w:ascii="Arial" w:eastAsia="Arial" w:hAnsi="Arial" w:cs="Arial"/>
      <w:b/>
      <w:bCs/>
      <w:color w:val="F1798C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42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62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2024-04-04T11:34:00Z</dcterms:created>
  <dcterms:modified xsi:type="dcterms:W3CDTF">2024-04-04T11:34:00Z</dcterms:modified>
</cp:coreProperties>
</file>