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61C8B" w:rsidRDefault="00000000">
      <w:pPr>
        <w:pStyle w:val="Nagwek1"/>
        <w:spacing w:after="258"/>
      </w:pPr>
      <w:r>
        <w:t xml:space="preserve">UCHWAŁA NR 1315/LXXVI/24 RADY MIEJSKIEJ WĘGLIŃCA </w:t>
      </w:r>
    </w:p>
    <w:p w:rsidR="00C61C8B" w:rsidRDefault="00000000">
      <w:pPr>
        <w:spacing w:after="197" w:line="505" w:lineRule="auto"/>
        <w:ind w:left="3601" w:firstLine="183"/>
      </w:pPr>
      <w:r>
        <w:t>z dnia 22 kwietnia 2024 r.</w:t>
      </w:r>
      <w:r>
        <w:rPr>
          <w:b/>
        </w:rPr>
        <w:t xml:space="preserve"> w sprawie zmian w budżecie</w:t>
      </w:r>
      <w:r>
        <w:t xml:space="preserve"> </w:t>
      </w:r>
    </w:p>
    <w:p w:rsidR="00C61C8B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(t.j.  Dz.U. z 2023r., poz. 40z późn.zm.), art.211-215, art.221 ust. 1, art. 222 ustawy z dnia 27 sierpnia 2009r. o finansach publicznych (t. j. Dz. U. z 2023r. poz.1270 z późn.zm.),  Rada  Miejska  Węglińca uchwala, co następuje:</w:t>
      </w:r>
      <w:r>
        <w:t xml:space="preserve"> </w:t>
      </w:r>
    </w:p>
    <w:p w:rsidR="00C61C8B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2024rok zgodnie z załącznikiem nr 1 do niniejszej Uchwały. </w:t>
      </w:r>
    </w:p>
    <w:p w:rsidR="00C61C8B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2024rok zgodnie z załącznikiem nr 2 do niniejszej Uchwały. </w:t>
      </w:r>
    </w:p>
    <w:p w:rsidR="00C61C8B" w:rsidRDefault="00000000">
      <w:pPr>
        <w:ind w:left="350" w:right="0"/>
      </w:pPr>
      <w:r>
        <w:rPr>
          <w:b/>
        </w:rPr>
        <w:t xml:space="preserve">§ 3. </w:t>
      </w:r>
      <w:r>
        <w:t xml:space="preserve">Plan po zmianach na 2024r. wynosi: </w:t>
      </w:r>
    </w:p>
    <w:p w:rsidR="00C61C8B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dochodów 71.930.122,71zł, w tym: bieżące -  44.963.927,16zł, majątkowe – 26.966.195,55zł </w:t>
      </w:r>
    </w:p>
    <w:p w:rsidR="00C61C8B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po stronie wydatków 75.482.003,10zł, w tym: bieżące -  41.558.613,17zł, majątkowe – 33.923.389,93zł. </w:t>
      </w:r>
    </w:p>
    <w:p w:rsidR="00C61C8B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4. </w:t>
      </w:r>
      <w:r>
        <w:t xml:space="preserve">1. Ustala się planowany deficyt budżetu gminy na kwotę 3.551.880,39zł. Deficyt zostanie pokryty przychodami z tytułu: </w:t>
      </w:r>
    </w:p>
    <w:p w:rsidR="00C61C8B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z zaciągniętych zobowiązań z tytułu kredytów i pożyczek w kwocie 2.400.000,00zł </w:t>
      </w:r>
    </w:p>
    <w:p w:rsidR="00C61C8B" w:rsidRDefault="00000000">
      <w:pPr>
        <w:numPr>
          <w:ilvl w:val="0"/>
          <w:numId w:val="1"/>
        </w:numPr>
        <w:spacing w:after="109"/>
        <w:ind w:right="0" w:hanging="128"/>
        <w:jc w:val="left"/>
      </w:pPr>
      <w:r>
        <w:t xml:space="preserve">wolnych środków, tj. nadwyżki środków pieniężnych na rachunku bieżącym budżetu Gminy z lat ubiegłych- w wysokości 1.099.433,39zł </w:t>
      </w:r>
    </w:p>
    <w:p w:rsidR="00C61C8B" w:rsidRDefault="00000000">
      <w:pPr>
        <w:numPr>
          <w:ilvl w:val="0"/>
          <w:numId w:val="1"/>
        </w:numPr>
        <w:ind w:right="0" w:hanging="128"/>
        <w:jc w:val="left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ustawach- 52.447,00zł. Są to środki pozostałe na rachunku budżetu Gminy z roku 2023 z przeznaczeniem na realizację zadań określonych w gminnym programie profilaktyki i rozwiązywania problemów alkoholowych i zwalczania narkomanii. </w:t>
      </w:r>
    </w:p>
    <w:p w:rsidR="00C61C8B" w:rsidRDefault="00000000">
      <w:pPr>
        <w:numPr>
          <w:ilvl w:val="1"/>
          <w:numId w:val="2"/>
        </w:numPr>
        <w:spacing w:after="98" w:line="259" w:lineRule="auto"/>
        <w:ind w:right="0" w:hanging="220"/>
      </w:pPr>
      <w:r>
        <w:t xml:space="preserve">Ustala się przychody budżetu w wysokości 5.010.280,39zł. - zgodnie z zał. nr 3 do niniejszej uchwały </w:t>
      </w:r>
    </w:p>
    <w:p w:rsidR="00C61C8B" w:rsidRDefault="00000000">
      <w:pPr>
        <w:numPr>
          <w:ilvl w:val="1"/>
          <w:numId w:val="2"/>
        </w:numPr>
        <w:ind w:right="0" w:hanging="220"/>
      </w:pPr>
      <w:r>
        <w:t xml:space="preserve">Ustala się rozchody w wysokości 1.458.400,00 zł.- zgodnie z zał. nr 3 do niniejszej uchwały </w:t>
      </w:r>
    </w:p>
    <w:p w:rsidR="00C61C8B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5. </w:t>
      </w:r>
      <w:r>
        <w:t xml:space="preserve">1. Informacja nr 3 do uchwały nr 1238/LXXIII/23 Rady Miejskiej Węglińca z dnia 29 grudnia 2023roku w sprawie budżetu gminy Węgliniec na 2024rok otrzymuje brzmienie jak załącznik nr 4 do niniejszej uchwały. </w:t>
      </w:r>
    </w:p>
    <w:p w:rsidR="00C61C8B" w:rsidRDefault="00000000">
      <w:pPr>
        <w:numPr>
          <w:ilvl w:val="1"/>
          <w:numId w:val="3"/>
        </w:numPr>
        <w:ind w:right="0" w:firstLine="340"/>
      </w:pPr>
      <w:r>
        <w:t xml:space="preserve">Załącznik nr 3 do uchwały nr 1238/LXXIII/23 Rady Miejskiej Węglińca z dnia 29 grudnia 2023roku w sprawie budżetu gminy Węgliniec na 2024rok otrzymuje brzmienie jak załącznik nr 3 do niniejszej uchwały. </w:t>
      </w:r>
    </w:p>
    <w:p w:rsidR="00C61C8B" w:rsidRDefault="00000000">
      <w:pPr>
        <w:numPr>
          <w:ilvl w:val="1"/>
          <w:numId w:val="3"/>
        </w:numPr>
        <w:ind w:right="0" w:firstLine="340"/>
      </w:pPr>
      <w:r>
        <w:t xml:space="preserve">Załącznik nr 5 do uchwały nr 1238/LXXIII/23 Rady Miejskiej Węglińca z dnia 29 grudnia 2023roku w sprawie budżetu gminy Węgliniec na 2024rok otrzymuje brzmienie jak załącznik nr 5 do niniejszej uchwały </w:t>
      </w:r>
    </w:p>
    <w:p w:rsidR="00C61C8B" w:rsidRDefault="00000000">
      <w:pPr>
        <w:ind w:left="-15" w:right="0" w:firstLine="340"/>
      </w:pPr>
      <w:r>
        <w:rPr>
          <w:b/>
        </w:rPr>
        <w:t xml:space="preserve">§ 6. </w:t>
      </w:r>
      <w:r>
        <w:t xml:space="preserve">Zmienia się zakres rzeczowy i nazwę zadania inwestycyjnego realizowanego przez Zakład Usług Komunalnych w Węglińcu w rozdziale 01043 poprzez dotację celową inwestycyjną z „Montaż paneli fotowoltaicznych na budynku SUW w Ruszowie” na „Montaż paneli fotowoltaicznych na budynku SUW  w Ruszowie oraz montaż urządzeń kompensacji energii biernej na SUW w Ruszowie i Węglińcu.” </w:t>
      </w:r>
      <w:r>
        <w:rPr>
          <w:b/>
        </w:rPr>
        <w:t xml:space="preserve">§ 7. </w:t>
      </w:r>
      <w:r>
        <w:t xml:space="preserve">Uchwała wchodzi w życie z dniem podjęcia. </w:t>
      </w:r>
    </w:p>
    <w:p w:rsidR="00C61C8B" w:rsidRDefault="00000000">
      <w:pPr>
        <w:ind w:left="350" w:right="0"/>
      </w:pPr>
      <w:r>
        <w:rPr>
          <w:b/>
        </w:rPr>
        <w:t xml:space="preserve">§ 8. </w:t>
      </w:r>
      <w:r>
        <w:t xml:space="preserve">Wykonanie uchwały powierza się Burmistrzowi Gminy i Miasta Węgliniec. </w:t>
      </w:r>
    </w:p>
    <w:p w:rsidR="00C61C8B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C61C8B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:rsidR="00C61C8B" w:rsidRDefault="00000000">
      <w:pPr>
        <w:spacing w:after="10"/>
        <w:ind w:left="6429" w:right="0"/>
        <w:jc w:val="left"/>
      </w:pPr>
      <w:r>
        <w:lastRenderedPageBreak/>
        <w:t xml:space="preserve">Przewodniczący Rady </w:t>
      </w:r>
    </w:p>
    <w:p w:rsidR="00C61C8B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C61C8B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:rsidR="00C61C8B" w:rsidRDefault="00000000">
      <w:pPr>
        <w:spacing w:after="536" w:line="265" w:lineRule="auto"/>
        <w:ind w:left="6496" w:right="0"/>
        <w:jc w:val="left"/>
      </w:pPr>
      <w:r>
        <w:rPr>
          <w:b/>
        </w:rPr>
        <w:t>Marek Wawrzynek</w:t>
      </w:r>
      <w:r>
        <w:t xml:space="preserve"> </w:t>
      </w:r>
    </w:p>
    <w:p w:rsidR="00C61C8B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:rsidR="00C61C8B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1  dokonuje się  zmian planu dochodów  o kwotę 909.460,72zł, z tego: </w:t>
      </w:r>
      <w:r>
        <w:t xml:space="preserve"> </w:t>
      </w:r>
    </w:p>
    <w:p w:rsidR="00C61C8B" w:rsidRDefault="00000000">
      <w:pPr>
        <w:numPr>
          <w:ilvl w:val="0"/>
          <w:numId w:val="4"/>
        </w:numPr>
        <w:spacing w:after="98" w:line="259" w:lineRule="auto"/>
        <w:ind w:right="0" w:hanging="220"/>
        <w:jc w:val="left"/>
      </w:pPr>
      <w:r>
        <w:rPr>
          <w:b/>
        </w:rPr>
        <w:t>Zwiększenia na kwotę 1.008.018,27zł:</w:t>
      </w:r>
      <w:r>
        <w:t xml:space="preserve"> </w:t>
      </w:r>
    </w:p>
    <w:p w:rsidR="00C61C8B" w:rsidRDefault="00000000">
      <w:pPr>
        <w:numPr>
          <w:ilvl w:val="1"/>
          <w:numId w:val="4"/>
        </w:numPr>
        <w:ind w:right="0" w:firstLine="227"/>
      </w:pPr>
      <w:r>
        <w:t xml:space="preserve">Dział 700, rozdział 70095 o kwotę 801.103,72zł- zwiększenie planu dochodów z Rządowego Programu Polski Ład Program Inwestycji Strategicznych w związku ze zmianą harmonogramu realizacji zadania „Termomodernizacja budynku użyteczności publicznej przy ul. Sikorskiego 40 w Węglińcu” (przeniesienie z roku 2025 na rok 2024). </w:t>
      </w:r>
    </w:p>
    <w:p w:rsidR="00C61C8B" w:rsidRDefault="00000000">
      <w:pPr>
        <w:numPr>
          <w:ilvl w:val="1"/>
          <w:numId w:val="4"/>
        </w:numPr>
        <w:ind w:right="0" w:firstLine="227"/>
      </w:pPr>
      <w:r>
        <w:t xml:space="preserve">Dział 751, rozdział 75113 o kwotę 30.118,00zł- środki dotacji celowej z Krajowego Biura Wyborczego na podstawie pisma nr DJG.803.1.2024 z dnia 12 kwietnia 2024r. oraz korekty z dnia 16 kwietnia 2024r. na organizację wyborów do Parlamentu Europejskiego. </w:t>
      </w:r>
    </w:p>
    <w:p w:rsidR="00C61C8B" w:rsidRDefault="00000000">
      <w:pPr>
        <w:numPr>
          <w:ilvl w:val="1"/>
          <w:numId w:val="4"/>
        </w:numPr>
        <w:ind w:right="0" w:firstLine="227"/>
      </w:pPr>
      <w:r>
        <w:t xml:space="preserve">Dział 801 rozdział 80104 o kwotę 98.557,55zł – korekta § klasyfikacji budżetowej dochodu z budżetu Unii Europejskiej zadania „Poprawa jakości edukacji przedszkolnej w Miejskim Przedszkolu Publicznym w Węglińcu”. </w:t>
      </w:r>
    </w:p>
    <w:p w:rsidR="00C61C8B" w:rsidRDefault="00000000">
      <w:pPr>
        <w:numPr>
          <w:ilvl w:val="1"/>
          <w:numId w:val="4"/>
        </w:numPr>
        <w:ind w:right="0" w:firstLine="227"/>
      </w:pPr>
      <w:r>
        <w:t xml:space="preserve">Dział 852, rozdział 85295 o kwotę 78.239,00zł- dotacja z budżetu państwa na realizację zadań z zakresu wsparcia seniorów, w tym: </w:t>
      </w:r>
    </w:p>
    <w:p w:rsidR="00C61C8B" w:rsidRDefault="00000000">
      <w:pPr>
        <w:spacing w:after="3" w:line="351" w:lineRule="auto"/>
        <w:ind w:left="124" w:right="2761"/>
      </w:pPr>
      <w:r>
        <w:t xml:space="preserve">- 69.983,00zł- na funkcjonowanie placówek Senior+ w Węglińcu i Jagodzinie - 8.256,00zł -na realizację programu „Korpus Wsparcia Seniorów”. </w:t>
      </w:r>
    </w:p>
    <w:p w:rsidR="00C61C8B" w:rsidRDefault="00000000">
      <w:pPr>
        <w:spacing w:after="94" w:line="265" w:lineRule="auto"/>
        <w:ind w:left="350" w:right="0"/>
        <w:jc w:val="left"/>
      </w:pPr>
      <w:r>
        <w:t xml:space="preserve">2. </w:t>
      </w:r>
      <w:r>
        <w:rPr>
          <w:b/>
        </w:rPr>
        <w:t>Zmniejszenia na kwotę 98.557,55zł, z tego:</w:t>
      </w:r>
      <w:r>
        <w:t xml:space="preserve"> </w:t>
      </w:r>
    </w:p>
    <w:p w:rsidR="00C61C8B" w:rsidRDefault="00000000">
      <w:pPr>
        <w:ind w:left="-15" w:right="0" w:firstLine="227"/>
      </w:pPr>
      <w:r>
        <w:t xml:space="preserve">2.1. Dział 801 rozdział 80104 o kwotę 98.557,55zł – korekta § klasyfikacji budżetowej dochodu z budżetu Unii Europejskiej zadania „Poprawa jakości edukacji przedszkolnej w Miejskim Przedszkolu Publicznym w Węglińcu”. </w:t>
      </w:r>
    </w:p>
    <w:p w:rsidR="00C61C8B" w:rsidRDefault="00000000">
      <w:pPr>
        <w:spacing w:after="94" w:line="265" w:lineRule="auto"/>
        <w:ind w:left="222" w:right="0"/>
        <w:jc w:val="left"/>
      </w:pPr>
      <w:r>
        <w:rPr>
          <w:b/>
        </w:rPr>
        <w:t xml:space="preserve">W § 2  dokonuje się  zmian planu wydatków o kwotę 1.950.458,11zł, z tego: </w:t>
      </w:r>
      <w:r>
        <w:t xml:space="preserve"> </w:t>
      </w:r>
    </w:p>
    <w:p w:rsidR="00C61C8B" w:rsidRDefault="00000000">
      <w:pPr>
        <w:numPr>
          <w:ilvl w:val="0"/>
          <w:numId w:val="5"/>
        </w:numPr>
        <w:spacing w:after="94" w:line="265" w:lineRule="auto"/>
        <w:ind w:right="0" w:hanging="220"/>
        <w:jc w:val="left"/>
      </w:pPr>
      <w:r>
        <w:rPr>
          <w:b/>
        </w:rPr>
        <w:t>Zmniejszenia na kwotę 11.342,00zł, z tego:</w:t>
      </w:r>
      <w:r>
        <w:t xml:space="preserve"> </w:t>
      </w:r>
    </w:p>
    <w:p w:rsidR="00C61C8B" w:rsidRDefault="00000000">
      <w:pPr>
        <w:numPr>
          <w:ilvl w:val="1"/>
          <w:numId w:val="5"/>
        </w:numPr>
        <w:ind w:right="0" w:firstLine="227"/>
      </w:pPr>
      <w:r>
        <w:t xml:space="preserve">Dział 630, rozdział 63003 o kwotę 910,00zł- korekta § klasyfikacji budżetowej wydatków inwestycyjnych zadania „Budowa infrastruktury turystyczno-rekreacyjnej przy stawie w Czerwonej Wodzie.” </w:t>
      </w:r>
    </w:p>
    <w:p w:rsidR="00C61C8B" w:rsidRDefault="00000000">
      <w:pPr>
        <w:numPr>
          <w:ilvl w:val="1"/>
          <w:numId w:val="5"/>
        </w:numPr>
        <w:ind w:right="0" w:firstLine="227"/>
      </w:pPr>
      <w:r>
        <w:t xml:space="preserve">Dział 710 rozdział 71004 kwotę 10.432,00zł- przeniesienie planu wydatków na opracowanie planów zagospodarowania planów zagospodarowania przestrzennego na rok 2025 – dostosowanie do nowego harmonogramu. </w:t>
      </w:r>
    </w:p>
    <w:p w:rsidR="00C61C8B" w:rsidRDefault="00000000">
      <w:pPr>
        <w:numPr>
          <w:ilvl w:val="0"/>
          <w:numId w:val="5"/>
        </w:numPr>
        <w:spacing w:after="98" w:line="259" w:lineRule="auto"/>
        <w:ind w:right="0" w:hanging="220"/>
        <w:jc w:val="left"/>
      </w:pPr>
      <w:r>
        <w:rPr>
          <w:b/>
        </w:rPr>
        <w:t>Zwiększenia na kwotę 1.961.800,11zł, z tego:</w:t>
      </w:r>
      <w:r>
        <w:t xml:space="preserve"> </w:t>
      </w:r>
    </w:p>
    <w:p w:rsidR="00C61C8B" w:rsidRDefault="00000000">
      <w:pPr>
        <w:numPr>
          <w:ilvl w:val="1"/>
          <w:numId w:val="5"/>
        </w:numPr>
        <w:spacing w:after="109"/>
        <w:ind w:right="0" w:firstLine="227"/>
      </w:pPr>
      <w:r>
        <w:t xml:space="preserve">Dział 600 o kwotę 103.107,00zł, z tego: </w:t>
      </w:r>
    </w:p>
    <w:p w:rsidR="00C61C8B" w:rsidRDefault="00000000">
      <w:pPr>
        <w:numPr>
          <w:ilvl w:val="0"/>
          <w:numId w:val="6"/>
        </w:numPr>
        <w:spacing w:after="109"/>
        <w:ind w:right="0" w:hanging="227"/>
        <w:jc w:val="left"/>
      </w:pPr>
      <w:r>
        <w:t xml:space="preserve">rozdział 60016 o kwotę 95.057,00zł, z tego: </w:t>
      </w:r>
    </w:p>
    <w:p w:rsidR="00C61C8B" w:rsidRDefault="00000000">
      <w:pPr>
        <w:numPr>
          <w:ilvl w:val="2"/>
          <w:numId w:val="7"/>
        </w:numPr>
        <w:ind w:right="0" w:hanging="379"/>
      </w:pPr>
      <w:r>
        <w:t xml:space="preserve">80.000,00zł- zwiększenie planu wydatków bieżących na remonty dróg gminnych </w:t>
      </w:r>
    </w:p>
    <w:p w:rsidR="00C61C8B" w:rsidRDefault="00000000">
      <w:pPr>
        <w:numPr>
          <w:ilvl w:val="2"/>
          <w:numId w:val="7"/>
        </w:numPr>
        <w:spacing w:after="134"/>
        <w:ind w:right="0" w:hanging="379"/>
      </w:pPr>
      <w:r>
        <w:t xml:space="preserve">15.057,00zł - zwiększenie planu wydatków inwestycyjnych na drogach gminnych: </w:t>
      </w:r>
    </w:p>
    <w:p w:rsidR="00C61C8B" w:rsidRDefault="00000000">
      <w:pPr>
        <w:numPr>
          <w:ilvl w:val="2"/>
          <w:numId w:val="7"/>
        </w:numPr>
        <w:ind w:right="0" w:hanging="379"/>
      </w:pPr>
      <w:r>
        <w:t xml:space="preserve">5.535,00zł – „Budowa ulicy Krętej w Węglińcu – dokumentacja projektowa” </w:t>
      </w:r>
    </w:p>
    <w:p w:rsidR="00C61C8B" w:rsidRDefault="00000000">
      <w:pPr>
        <w:numPr>
          <w:ilvl w:val="2"/>
          <w:numId w:val="7"/>
        </w:numPr>
        <w:ind w:right="0" w:hanging="379"/>
      </w:pPr>
      <w:r>
        <w:t xml:space="preserve">3.075,00zł- „Przebudowa drogi w Jagodzinie dz. nr 416 - dokumentacja projektowa” </w:t>
      </w:r>
    </w:p>
    <w:p w:rsidR="00C61C8B" w:rsidRDefault="00000000">
      <w:pPr>
        <w:numPr>
          <w:ilvl w:val="2"/>
          <w:numId w:val="7"/>
        </w:numPr>
        <w:ind w:right="0" w:hanging="379"/>
      </w:pPr>
      <w:r>
        <w:t xml:space="preserve">5.000,00zł- „Przebudowa nawierzchni drogi gminnej w Kościelnej Wsi nr 103687D dz. nr 297 - dokumentacja projektowa” </w:t>
      </w:r>
    </w:p>
    <w:p w:rsidR="00C61C8B" w:rsidRDefault="00000000">
      <w:pPr>
        <w:numPr>
          <w:ilvl w:val="2"/>
          <w:numId w:val="7"/>
        </w:numPr>
        <w:ind w:right="0" w:hanging="379"/>
      </w:pPr>
      <w:r>
        <w:lastRenderedPageBreak/>
        <w:t xml:space="preserve">947,00zł- „Przebudowa drogi w Kościelnej Wsi dz. nr 316” </w:t>
      </w:r>
    </w:p>
    <w:p w:rsidR="00C61C8B" w:rsidRDefault="00000000">
      <w:pPr>
        <w:numPr>
          <w:ilvl w:val="2"/>
          <w:numId w:val="7"/>
        </w:numPr>
        <w:ind w:right="0" w:hanging="379"/>
      </w:pPr>
      <w:r>
        <w:t xml:space="preserve">500,00zł- „Przebudowa ulicy Rzecznej w Starym Węglińcu dz. nr 841” </w:t>
      </w:r>
    </w:p>
    <w:p w:rsidR="00C61C8B" w:rsidRDefault="00000000">
      <w:pPr>
        <w:numPr>
          <w:ilvl w:val="0"/>
          <w:numId w:val="6"/>
        </w:numPr>
        <w:ind w:right="0" w:hanging="227"/>
        <w:jc w:val="left"/>
      </w:pPr>
      <w:r>
        <w:t xml:space="preserve">rozdział 60017 o kwotę 8.050,00zł - zwiększenie planu wydatków inwestycyjnych na zadanie „Przebudowa ul. Mickiewicza w Węglińcu-dz. nr 237/8” </w:t>
      </w:r>
    </w:p>
    <w:p w:rsidR="00C61C8B" w:rsidRDefault="00000000">
      <w:pPr>
        <w:numPr>
          <w:ilvl w:val="1"/>
          <w:numId w:val="8"/>
        </w:numPr>
        <w:ind w:right="0" w:firstLine="227"/>
        <w:jc w:val="left"/>
      </w:pPr>
      <w:r>
        <w:t xml:space="preserve">Dział 630, rozdział 63003 o kwotę 910,00zł- korekta § klasyfikacji budżetowej wydatków inwestycyjnych zadania „Budowa infrastruktury turystyczno-rekreacyjnej przy stawie w Czerwonej Wodzie.” </w:t>
      </w:r>
    </w:p>
    <w:p w:rsidR="00C61C8B" w:rsidRDefault="00000000">
      <w:pPr>
        <w:numPr>
          <w:ilvl w:val="1"/>
          <w:numId w:val="8"/>
        </w:numPr>
        <w:spacing w:after="109"/>
        <w:ind w:right="0" w:firstLine="227"/>
        <w:jc w:val="left"/>
      </w:pPr>
      <w:r>
        <w:t xml:space="preserve">Dział 700 o kwotę 953.410,00zł, z tego: </w:t>
      </w:r>
    </w:p>
    <w:p w:rsidR="00C61C8B" w:rsidRDefault="00000000">
      <w:pPr>
        <w:numPr>
          <w:ilvl w:val="0"/>
          <w:numId w:val="9"/>
        </w:numPr>
        <w:ind w:right="-7" w:hanging="237"/>
        <w:jc w:val="left"/>
      </w:pPr>
      <w:r>
        <w:t xml:space="preserve">rozdział 70005 o kwotę 35.000,00zł- zwiększenie planu usług remontowych w obiektach użyteczności publicznej – remont schodów w budynku Ośrodka Zdrowia w Czerwonej Wodzie oraz prace remontowe po awarii instalacji wodnej w budynku Policji  i OSP w Węglińcu </w:t>
      </w:r>
    </w:p>
    <w:p w:rsidR="00C61C8B" w:rsidRDefault="00000000">
      <w:pPr>
        <w:numPr>
          <w:ilvl w:val="0"/>
          <w:numId w:val="9"/>
        </w:numPr>
        <w:spacing w:after="104" w:line="254" w:lineRule="auto"/>
        <w:ind w:right="-7" w:hanging="237"/>
        <w:jc w:val="left"/>
      </w:pPr>
      <w:r>
        <w:t xml:space="preserve">rozdział 70095 o kwotę 918.410,00zł- zwiększenie planu wydatków w związku ze zmianą harmonogramu realizacji </w:t>
      </w:r>
      <w:r>
        <w:tab/>
        <w:t xml:space="preserve">zadania </w:t>
      </w:r>
      <w:r>
        <w:tab/>
        <w:t xml:space="preserve">„Termomodernizacja </w:t>
      </w:r>
      <w:r>
        <w:tab/>
        <w:t xml:space="preserve">budynku </w:t>
      </w:r>
      <w:r>
        <w:tab/>
        <w:t xml:space="preserve">użyteczności </w:t>
      </w:r>
      <w:r>
        <w:tab/>
        <w:t xml:space="preserve">publicznej </w:t>
      </w:r>
      <w:r>
        <w:tab/>
        <w:t xml:space="preserve">przy </w:t>
      </w:r>
      <w:r>
        <w:tab/>
        <w:t xml:space="preserve">ul. </w:t>
      </w:r>
      <w:r>
        <w:tab/>
        <w:t xml:space="preserve">Sikorskiego 40 w Węglińcu” (przeniesienie z roku 2025 na rok 2024). </w:t>
      </w:r>
    </w:p>
    <w:p w:rsidR="00C61C8B" w:rsidRDefault="00000000">
      <w:pPr>
        <w:numPr>
          <w:ilvl w:val="1"/>
          <w:numId w:val="10"/>
        </w:numPr>
        <w:spacing w:after="104" w:line="254" w:lineRule="auto"/>
        <w:ind w:right="0" w:firstLine="227"/>
        <w:jc w:val="left"/>
      </w:pPr>
      <w:r>
        <w:t xml:space="preserve">Dział 750, rozdział 75023 o kwotę 16.000,00zł – ustalenie planu wydatków na zadanie „Zapewnienie dostępności </w:t>
      </w:r>
      <w:r>
        <w:tab/>
        <w:t xml:space="preserve">budynku </w:t>
      </w:r>
      <w:r>
        <w:tab/>
        <w:t xml:space="preserve">UGiM </w:t>
      </w:r>
      <w:r>
        <w:tab/>
        <w:t xml:space="preserve">Węgliniec </w:t>
      </w:r>
      <w:r>
        <w:tab/>
        <w:t xml:space="preserve">poprzez </w:t>
      </w:r>
      <w:r>
        <w:tab/>
        <w:t xml:space="preserve">budowę </w:t>
      </w:r>
      <w:r>
        <w:tab/>
        <w:t xml:space="preserve">windy </w:t>
      </w:r>
      <w:r>
        <w:tab/>
        <w:t xml:space="preserve">przystosowanej </w:t>
      </w:r>
      <w:r>
        <w:tab/>
        <w:t xml:space="preserve">dla </w:t>
      </w:r>
      <w:r>
        <w:tab/>
        <w:t xml:space="preserve">osób z niepełnosprawnościami” – na dokumentację projektową </w:t>
      </w:r>
    </w:p>
    <w:p w:rsidR="00C61C8B" w:rsidRDefault="00000000">
      <w:pPr>
        <w:numPr>
          <w:ilvl w:val="1"/>
          <w:numId w:val="10"/>
        </w:numPr>
        <w:ind w:right="0" w:firstLine="227"/>
        <w:jc w:val="left"/>
      </w:pPr>
      <w:r>
        <w:t xml:space="preserve">Dział 751, rozdział 75113 o kwotę 30.118,00zł- środki z dotacji celowej z Krajowego Biura Wyborczego na organizację wyborów do Parlamentu Europejskiego. </w:t>
      </w:r>
    </w:p>
    <w:p w:rsidR="00C61C8B" w:rsidRDefault="00000000">
      <w:pPr>
        <w:numPr>
          <w:ilvl w:val="1"/>
          <w:numId w:val="10"/>
        </w:numPr>
        <w:spacing w:after="109"/>
        <w:ind w:right="0" w:firstLine="227"/>
        <w:jc w:val="left"/>
      </w:pPr>
      <w:r>
        <w:t xml:space="preserve">Dział 754 o kwotę 11.400,00zł, z tego: </w:t>
      </w:r>
    </w:p>
    <w:p w:rsidR="00C61C8B" w:rsidRDefault="00000000">
      <w:pPr>
        <w:numPr>
          <w:ilvl w:val="0"/>
          <w:numId w:val="11"/>
        </w:numPr>
        <w:ind w:right="0" w:hanging="238"/>
        <w:jc w:val="left"/>
      </w:pPr>
      <w:r>
        <w:t xml:space="preserve">rozdział 75412 o kwotę 1.400,00zł- zwiększenie planu dotacji dla OSP Czerwona Woda na wykonanie klimatyzacji </w:t>
      </w:r>
    </w:p>
    <w:p w:rsidR="00C61C8B" w:rsidRDefault="00000000">
      <w:pPr>
        <w:numPr>
          <w:ilvl w:val="0"/>
          <w:numId w:val="11"/>
        </w:numPr>
        <w:spacing w:after="109"/>
        <w:ind w:right="0" w:hanging="238"/>
        <w:jc w:val="left"/>
      </w:pPr>
      <w:r>
        <w:t xml:space="preserve">rozdział 75495 o kwotę 10.000,00zł- środki na usprawnienie sieci hydrantów na ul.K.Wojtyły w Węglińcu. </w:t>
      </w:r>
    </w:p>
    <w:p w:rsidR="00C61C8B" w:rsidRDefault="00000000">
      <w:pPr>
        <w:ind w:left="-15" w:right="0" w:firstLine="227"/>
      </w:pPr>
      <w:r>
        <w:t xml:space="preserve">2.7. Dział 801 o kwotę 192.025,11zł- zwiększenie planu wydatków na funkcjonowanie Oświaty i wychowania, w tym: </w:t>
      </w:r>
    </w:p>
    <w:p w:rsidR="00C61C8B" w:rsidRDefault="00000000">
      <w:pPr>
        <w:numPr>
          <w:ilvl w:val="2"/>
          <w:numId w:val="12"/>
        </w:numPr>
        <w:ind w:right="0" w:hanging="128"/>
      </w:pPr>
      <w:r>
        <w:t xml:space="preserve">164.081,00zł- w związku z podwyżką kwoty odpisu na ZFŚS nauczycieli i pracowników obsługi: </w:t>
      </w:r>
    </w:p>
    <w:p w:rsidR="00C61C8B" w:rsidRDefault="00000000">
      <w:pPr>
        <w:numPr>
          <w:ilvl w:val="2"/>
          <w:numId w:val="12"/>
        </w:numPr>
        <w:ind w:right="0" w:hanging="128"/>
      </w:pPr>
      <w:r>
        <w:t xml:space="preserve">27.944,11zł- środki na projekt z budżetu Unii Europejskiej w związku z przystąpieniem do realizacji zadania „Poprawa jakości edukacji przedszkolnej w Miejskim Przedszkolu Publicznym w Węglińcu”  (z jednoczesnym przesunięciem w rozdziale 80104 między §§ klasyfikacji budżetowej wydatków w ramach Projektu) </w:t>
      </w:r>
    </w:p>
    <w:p w:rsidR="00C61C8B" w:rsidRDefault="00000000">
      <w:pPr>
        <w:numPr>
          <w:ilvl w:val="0"/>
          <w:numId w:val="13"/>
        </w:numPr>
        <w:spacing w:after="10"/>
        <w:ind w:right="0" w:hanging="238"/>
        <w:jc w:val="left"/>
      </w:pPr>
      <w:r>
        <w:t xml:space="preserve">rozdział 80101 o kwotę 124.902,00zł – podział ZFŚS według tabeli: </w:t>
      </w:r>
    </w:p>
    <w:tbl>
      <w:tblPr>
        <w:tblStyle w:val="TableGrid"/>
        <w:tblW w:w="10082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041"/>
        <w:gridCol w:w="5041"/>
      </w:tblGrid>
      <w:tr w:rsidR="00C61C8B">
        <w:trPr>
          <w:trHeight w:val="28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jednostka</w:t>
            </w:r>
            <w:r>
              <w:t xml:space="preserve">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>§ 4440</w:t>
            </w:r>
            <w:r>
              <w:t xml:space="preserve"> </w:t>
            </w:r>
          </w:p>
        </w:tc>
      </w:tr>
      <w:tr w:rsidR="00C61C8B">
        <w:trPr>
          <w:trHeight w:val="28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Węgliniec</w:t>
            </w:r>
            <w:r>
              <w:t xml:space="preserve">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56.800,00</w:t>
            </w:r>
            <w:r>
              <w:t xml:space="preserve"> </w:t>
            </w:r>
          </w:p>
        </w:tc>
      </w:tr>
      <w:tr w:rsidR="00C61C8B">
        <w:trPr>
          <w:trHeight w:val="28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Ruszów</w:t>
            </w:r>
            <w:r>
              <w:t xml:space="preserve">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40.172,00</w:t>
            </w:r>
            <w:r>
              <w:t xml:space="preserve"> </w:t>
            </w:r>
          </w:p>
        </w:tc>
      </w:tr>
      <w:tr w:rsidR="00C61C8B">
        <w:trPr>
          <w:trHeight w:val="28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SP Czerwona Woda</w:t>
            </w:r>
            <w:r>
              <w:t xml:space="preserve">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27.930,00</w:t>
            </w:r>
            <w:r>
              <w:t xml:space="preserve"> </w:t>
            </w:r>
          </w:p>
        </w:tc>
      </w:tr>
      <w:tr w:rsidR="00C61C8B">
        <w:trPr>
          <w:trHeight w:val="286"/>
        </w:trPr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>Razem</w:t>
            </w:r>
            <w:r>
              <w:t xml:space="preserve">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124.902,00</w:t>
            </w:r>
            <w:r>
              <w:t xml:space="preserve"> </w:t>
            </w:r>
          </w:p>
        </w:tc>
      </w:tr>
    </w:tbl>
    <w:p w:rsidR="00C61C8B" w:rsidRDefault="00000000">
      <w:pPr>
        <w:numPr>
          <w:ilvl w:val="0"/>
          <w:numId w:val="13"/>
        </w:numPr>
        <w:spacing w:after="109"/>
        <w:ind w:right="0" w:hanging="238"/>
        <w:jc w:val="left"/>
      </w:pPr>
      <w:r>
        <w:t xml:space="preserve">rozdział 80103 o kwotę 3.604,00zł- ZFŚS § 4440 : </w:t>
      </w:r>
    </w:p>
    <w:p w:rsidR="00C61C8B" w:rsidRDefault="00000000">
      <w:pPr>
        <w:numPr>
          <w:ilvl w:val="2"/>
          <w:numId w:val="14"/>
        </w:numPr>
        <w:ind w:right="0" w:hanging="128"/>
      </w:pPr>
      <w:r>
        <w:t xml:space="preserve">1.802,00zł- SP Czerwona Woda </w:t>
      </w:r>
    </w:p>
    <w:p w:rsidR="00C61C8B" w:rsidRDefault="00000000">
      <w:pPr>
        <w:numPr>
          <w:ilvl w:val="2"/>
          <w:numId w:val="14"/>
        </w:numPr>
        <w:ind w:right="0" w:hanging="128"/>
      </w:pPr>
      <w:r>
        <w:t xml:space="preserve">1.802,00zł- SP Ruszów </w:t>
      </w:r>
    </w:p>
    <w:p w:rsidR="00C61C8B" w:rsidRDefault="00000000">
      <w:pPr>
        <w:numPr>
          <w:ilvl w:val="0"/>
          <w:numId w:val="13"/>
        </w:numPr>
        <w:spacing w:after="109"/>
        <w:ind w:right="0" w:hanging="238"/>
        <w:jc w:val="left"/>
      </w:pPr>
      <w:r>
        <w:t xml:space="preserve">rozdział 80104 o kwotę 51.701,11zł: </w:t>
      </w:r>
    </w:p>
    <w:p w:rsidR="00C61C8B" w:rsidRDefault="00000000">
      <w:pPr>
        <w:numPr>
          <w:ilvl w:val="2"/>
          <w:numId w:val="15"/>
        </w:numPr>
        <w:ind w:right="0" w:hanging="128"/>
      </w:pPr>
      <w:r>
        <w:t xml:space="preserve">23.757,00zł- § 4440 Miejskie Przedszkole Publiczne w Węglińcu -ZFŚS </w:t>
      </w:r>
    </w:p>
    <w:p w:rsidR="00C61C8B" w:rsidRDefault="00000000">
      <w:pPr>
        <w:numPr>
          <w:ilvl w:val="2"/>
          <w:numId w:val="15"/>
        </w:numPr>
        <w:ind w:right="0" w:hanging="128"/>
      </w:pPr>
      <w:r>
        <w:lastRenderedPageBreak/>
        <w:t xml:space="preserve">27.944,11zł- plan wydatków w UGiM – w ramach realizacji projektu „Poprawa jakości edukacji przedszkolnej w Miejskim Przedszkolu Publicznym w Węglińcu”  (z jednoczesnym przesunięciem w rozdziale 80104 między §§ klasyfikacji budżetowej wydatków w ramach projektu) </w:t>
      </w:r>
    </w:p>
    <w:p w:rsidR="00C61C8B" w:rsidRDefault="00000000">
      <w:pPr>
        <w:numPr>
          <w:ilvl w:val="0"/>
          <w:numId w:val="13"/>
        </w:numPr>
        <w:spacing w:after="109"/>
        <w:ind w:right="0" w:hanging="238"/>
        <w:jc w:val="left"/>
      </w:pPr>
      <w:r>
        <w:t xml:space="preserve">rozdział 80107 o kwotę 3.604,00zł- ZFŚS § 4440 : </w:t>
      </w:r>
    </w:p>
    <w:p w:rsidR="00C61C8B" w:rsidRDefault="00000000">
      <w:pPr>
        <w:numPr>
          <w:ilvl w:val="2"/>
          <w:numId w:val="18"/>
        </w:numPr>
        <w:spacing w:after="109"/>
        <w:ind w:right="0" w:hanging="128"/>
        <w:jc w:val="left"/>
      </w:pPr>
      <w:r>
        <w:t xml:space="preserve">1.802,00zł- SP Węgliniec </w:t>
      </w:r>
    </w:p>
    <w:p w:rsidR="00C61C8B" w:rsidRDefault="00000000">
      <w:pPr>
        <w:numPr>
          <w:ilvl w:val="2"/>
          <w:numId w:val="18"/>
        </w:numPr>
        <w:ind w:right="0" w:hanging="128"/>
        <w:jc w:val="left"/>
      </w:pPr>
      <w:r>
        <w:t xml:space="preserve">1.802,00zł- SP Ruszów </w:t>
      </w:r>
    </w:p>
    <w:p w:rsidR="00C61C8B" w:rsidRDefault="00000000">
      <w:pPr>
        <w:numPr>
          <w:ilvl w:val="0"/>
          <w:numId w:val="13"/>
        </w:numPr>
        <w:ind w:right="0" w:hanging="238"/>
        <w:jc w:val="left"/>
      </w:pPr>
      <w:r>
        <w:t xml:space="preserve">rozdział 80148 o kwotę 1.006,00zł ZFŚS § 4440 Miejskie Przedszkole Publiczne w Węglińcu </w:t>
      </w:r>
    </w:p>
    <w:p w:rsidR="00C61C8B" w:rsidRDefault="00000000">
      <w:pPr>
        <w:numPr>
          <w:ilvl w:val="0"/>
          <w:numId w:val="13"/>
        </w:numPr>
        <w:ind w:right="0" w:hanging="238"/>
        <w:jc w:val="left"/>
      </w:pPr>
      <w:r>
        <w:t xml:space="preserve">rozdział 80149 o kwotę 3.604,00zł ZFŚS § 4440 Miejskie Przedszkole Publiczne w Węglińcu </w:t>
      </w:r>
    </w:p>
    <w:p w:rsidR="00C61C8B" w:rsidRDefault="00000000">
      <w:pPr>
        <w:numPr>
          <w:ilvl w:val="0"/>
          <w:numId w:val="13"/>
        </w:numPr>
        <w:spacing w:after="109"/>
        <w:ind w:right="0" w:hanging="238"/>
        <w:jc w:val="left"/>
      </w:pPr>
      <w:r>
        <w:t xml:space="preserve">rozdział 80150 o kwotę 3.604,00zł ZFŚS § 4440: </w:t>
      </w:r>
    </w:p>
    <w:p w:rsidR="00C61C8B" w:rsidRDefault="00000000">
      <w:pPr>
        <w:numPr>
          <w:ilvl w:val="2"/>
          <w:numId w:val="17"/>
        </w:numPr>
        <w:spacing w:after="109"/>
        <w:ind w:right="0" w:hanging="128"/>
        <w:jc w:val="left"/>
      </w:pPr>
      <w:r>
        <w:t xml:space="preserve">1.802,00zł- SP Węgliniec </w:t>
      </w:r>
    </w:p>
    <w:p w:rsidR="00C61C8B" w:rsidRDefault="00000000">
      <w:pPr>
        <w:numPr>
          <w:ilvl w:val="2"/>
          <w:numId w:val="17"/>
        </w:numPr>
        <w:ind w:right="0" w:hanging="128"/>
        <w:jc w:val="left"/>
      </w:pPr>
      <w:r>
        <w:t xml:space="preserve">1.802,00zł- SP Ruszów </w:t>
      </w:r>
    </w:p>
    <w:p w:rsidR="00C61C8B" w:rsidRDefault="00000000">
      <w:pPr>
        <w:spacing w:after="109"/>
        <w:ind w:left="-15" w:right="0" w:firstLine="227"/>
        <w:jc w:val="left"/>
      </w:pPr>
      <w:r>
        <w:t xml:space="preserve">2.8. Dział 851, rozdział 85154 o kwotę 52.447,00zł- zwiększenie planu wydatków związanych z realizacją zadań z zakresu przeciwdziałania alkoholizmowi i narkomanii: </w:t>
      </w:r>
    </w:p>
    <w:p w:rsidR="00C61C8B" w:rsidRDefault="00000000">
      <w:pPr>
        <w:numPr>
          <w:ilvl w:val="2"/>
          <w:numId w:val="16"/>
        </w:numPr>
        <w:ind w:right="0" w:hanging="113"/>
      </w:pPr>
      <w:r>
        <w:t xml:space="preserve">49.447,00zł- na organizację Gminnego Dnia Dziecka, organizację wakacyjnych akcji oraz wyjazdów wakacyjnych dzieci i młodzieży z Gminy Węgliniec (dotacja celowa dla GCKSiR). </w:t>
      </w:r>
    </w:p>
    <w:p w:rsidR="00C61C8B" w:rsidRDefault="00000000">
      <w:pPr>
        <w:numPr>
          <w:ilvl w:val="2"/>
          <w:numId w:val="16"/>
        </w:numPr>
        <w:ind w:right="0" w:hanging="113"/>
      </w:pPr>
      <w:r>
        <w:t xml:space="preserve">3.000,00zł- w ramach wydatków MGOPS w Węglińcu – dofinansowanie do Społecznego Programu Profilaktyki Uzależnień „Wspierajmy się! Cyberpułapka, czyli więzienie bez krat”. </w:t>
      </w:r>
    </w:p>
    <w:p w:rsidR="00C61C8B" w:rsidRDefault="00000000">
      <w:pPr>
        <w:spacing w:after="109"/>
        <w:ind w:left="237" w:right="0"/>
        <w:jc w:val="left"/>
      </w:pPr>
      <w:r>
        <w:t xml:space="preserve">2.9. Dział 852 o kwotę 13.658,00zł, z tego: </w:t>
      </w:r>
    </w:p>
    <w:p w:rsidR="00C61C8B" w:rsidRDefault="00000000">
      <w:pPr>
        <w:numPr>
          <w:ilvl w:val="0"/>
          <w:numId w:val="19"/>
        </w:numPr>
        <w:spacing w:after="109"/>
        <w:ind w:right="0" w:hanging="238"/>
        <w:jc w:val="left"/>
      </w:pPr>
      <w:r>
        <w:t xml:space="preserve">rozdział 85219 o kwotę 3.268,00zł- zwiększenie planu wydatków związanych z utrzymaniem MGOPS w Węglińcu w związku ze zwiększonym odpisem na ZFŚS; </w:t>
      </w:r>
    </w:p>
    <w:p w:rsidR="00C61C8B" w:rsidRDefault="00000000">
      <w:pPr>
        <w:numPr>
          <w:ilvl w:val="0"/>
          <w:numId w:val="19"/>
        </w:numPr>
        <w:spacing w:after="134"/>
        <w:ind w:right="0" w:hanging="238"/>
        <w:jc w:val="left"/>
      </w:pPr>
      <w:r>
        <w:t xml:space="preserve">rozdział 85295 o kwotę 10.390,00zł, z tego: </w:t>
      </w:r>
    </w:p>
    <w:p w:rsidR="00C61C8B" w:rsidRDefault="00000000">
      <w:pPr>
        <w:numPr>
          <w:ilvl w:val="2"/>
          <w:numId w:val="20"/>
        </w:numPr>
        <w:spacing w:after="10"/>
        <w:ind w:right="0" w:hanging="379"/>
      </w:pPr>
      <w:r>
        <w:t xml:space="preserve">502,00zł- zwiększenie planu wydatków § 4440 związanych z utrzymaniem Klubów Seniora – plan </w:t>
      </w:r>
    </w:p>
    <w:p w:rsidR="00C61C8B" w:rsidRDefault="00000000">
      <w:pPr>
        <w:spacing w:after="134"/>
        <w:ind w:left="464" w:right="0"/>
        <w:jc w:val="left"/>
      </w:pPr>
      <w:r>
        <w:t xml:space="preserve">MGOPS w Węglińcu w związku ze zwiększonym odpisem na ZFŚS; </w:t>
      </w:r>
    </w:p>
    <w:p w:rsidR="00C61C8B" w:rsidRDefault="00000000">
      <w:pPr>
        <w:numPr>
          <w:ilvl w:val="2"/>
          <w:numId w:val="20"/>
        </w:numPr>
        <w:ind w:right="0" w:hanging="379"/>
      </w:pPr>
      <w:r>
        <w:t xml:space="preserve">9.888,00zł- na realizację programu „Korpus Wsparcia Seniorów”(plan MGOPS) </w:t>
      </w:r>
    </w:p>
    <w:p w:rsidR="00C61C8B" w:rsidRDefault="00000000">
      <w:pPr>
        <w:spacing w:after="109"/>
        <w:ind w:left="-15" w:right="0" w:firstLine="227"/>
        <w:jc w:val="left"/>
      </w:pPr>
      <w:r>
        <w:t xml:space="preserve">2.10. Dział 855 o kwotę 4.525,00zł - zwiększenie planu wydatków § 4440 związanych ze zwiększonym odpisem na ZFŚS: </w:t>
      </w:r>
    </w:p>
    <w:p w:rsidR="00C61C8B" w:rsidRDefault="00000000">
      <w:pPr>
        <w:numPr>
          <w:ilvl w:val="0"/>
          <w:numId w:val="21"/>
        </w:numPr>
        <w:spacing w:after="109"/>
        <w:ind w:right="0" w:hanging="227"/>
        <w:jc w:val="left"/>
      </w:pPr>
      <w:r>
        <w:t xml:space="preserve">rozdział 85504 o kwotę 251,00zł- plan MGOPS Węgliniec </w:t>
      </w:r>
    </w:p>
    <w:p w:rsidR="00C61C8B" w:rsidRDefault="00000000">
      <w:pPr>
        <w:numPr>
          <w:ilvl w:val="0"/>
          <w:numId w:val="21"/>
        </w:numPr>
        <w:ind w:right="0" w:hanging="227"/>
        <w:jc w:val="left"/>
      </w:pPr>
      <w:r>
        <w:t xml:space="preserve">rozdział 85516 o kwotę 4.274,00zł- zwiększenie planu wydatków Miejskiego Żłobka Publicznego w Węglińcu </w:t>
      </w:r>
    </w:p>
    <w:p w:rsidR="00C61C8B" w:rsidRDefault="00000000">
      <w:pPr>
        <w:spacing w:after="109"/>
        <w:ind w:left="237" w:right="0"/>
        <w:jc w:val="left"/>
      </w:pPr>
      <w:r>
        <w:t xml:space="preserve">2.11. Dział 900 o kwotę 99.200,00zł, z tego: </w:t>
      </w:r>
    </w:p>
    <w:p w:rsidR="00C61C8B" w:rsidRDefault="00000000">
      <w:pPr>
        <w:numPr>
          <w:ilvl w:val="0"/>
          <w:numId w:val="22"/>
        </w:numPr>
        <w:ind w:right="0" w:hanging="227"/>
      </w:pPr>
      <w:r>
        <w:t xml:space="preserve">rozdział 90015 o kwotę 49.200,00zł- środki na prace remontowe -wymiana szafki sterującej oświetlenia drogowego wraz z kablem zasilającym – w parku w Węglińcu </w:t>
      </w:r>
    </w:p>
    <w:p w:rsidR="00C61C8B" w:rsidRDefault="00000000">
      <w:pPr>
        <w:numPr>
          <w:ilvl w:val="0"/>
          <w:numId w:val="22"/>
        </w:numPr>
        <w:ind w:right="0" w:hanging="227"/>
      </w:pPr>
      <w:r>
        <w:t xml:space="preserve">rozdział 90095 o kwotę 50.000,00zł – środki na realizację zadania inwestycyjnego  „Dostawa i montaż wiaty rekreacyjnej na działce nr 282 w Ruszowie </w:t>
      </w:r>
    </w:p>
    <w:p w:rsidR="00C61C8B" w:rsidRDefault="00000000">
      <w:pPr>
        <w:numPr>
          <w:ilvl w:val="1"/>
          <w:numId w:val="23"/>
        </w:numPr>
        <w:ind w:right="0" w:firstLine="227"/>
      </w:pPr>
      <w:r>
        <w:t xml:space="preserve">Dział 921 rozdział 92109 o kwotę 450.000,00zł- dotacja celowa inwestycyjna dla GCKSiR w Węglińcu na dofinansowanie realizacji zadania „Modernizacja budynku Węglinieckiego Centrum Kultury”. </w:t>
      </w:r>
    </w:p>
    <w:p w:rsidR="00C61C8B" w:rsidRDefault="00000000">
      <w:pPr>
        <w:numPr>
          <w:ilvl w:val="1"/>
          <w:numId w:val="23"/>
        </w:numPr>
        <w:ind w:right="0" w:firstLine="227"/>
      </w:pPr>
      <w:r>
        <w:t xml:space="preserve">Dział 926, rozdział 92601 o kwotę 35.000,00zł- dotacja celowa inwestycyjna dla GCKSiR w Węglińcu na dofinansowanie realizacji zadania „Zakup kosiarki- traktorka” w związku z utrzymaniem Stadionu Miejskiego w Węglińcu. </w:t>
      </w:r>
    </w:p>
    <w:p w:rsidR="00C61C8B" w:rsidRDefault="00C61C8B">
      <w:pPr>
        <w:sectPr w:rsidR="00C61C8B" w:rsidSect="009F0055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289" w:left="1020" w:header="708" w:footer="262" w:gutter="0"/>
          <w:cols w:space="708"/>
        </w:sectPr>
      </w:pPr>
    </w:p>
    <w:p w:rsidR="00C61C8B" w:rsidRDefault="00000000">
      <w:pPr>
        <w:spacing w:after="175" w:line="259" w:lineRule="auto"/>
        <w:ind w:left="1342" w:right="0" w:firstLine="0"/>
        <w:jc w:val="left"/>
      </w:pPr>
      <w:r>
        <w:rPr>
          <w:rFonts w:ascii="Arial" w:eastAsia="Arial" w:hAnsi="Arial" w:cs="Arial"/>
          <w:b/>
          <w:sz w:val="21"/>
        </w:rPr>
        <w:lastRenderedPageBreak/>
        <w:t>Zmiana planu dochodów budżetu Gminy Węgliniec na 2024 rok</w:t>
      </w:r>
    </w:p>
    <w:p w:rsidR="00C61C8B" w:rsidRDefault="00000000">
      <w:pPr>
        <w:spacing w:after="0" w:line="259" w:lineRule="auto"/>
        <w:ind w:left="0" w:right="961" w:firstLine="0"/>
        <w:jc w:val="right"/>
      </w:pPr>
      <w:r>
        <w:rPr>
          <w:rFonts w:ascii="Arial" w:eastAsia="Arial" w:hAnsi="Arial" w:cs="Arial"/>
          <w:sz w:val="15"/>
        </w:rPr>
        <w:t xml:space="preserve">Załącznik nr 1 do uchwały nr </w:t>
      </w:r>
    </w:p>
    <w:p w:rsidR="00C61C8B" w:rsidRDefault="00000000">
      <w:pPr>
        <w:spacing w:after="0" w:line="259" w:lineRule="auto"/>
        <w:ind w:left="6163" w:right="321" w:firstLine="0"/>
        <w:jc w:val="center"/>
      </w:pPr>
      <w:r>
        <w:rPr>
          <w:rFonts w:ascii="Arial" w:eastAsia="Arial" w:hAnsi="Arial" w:cs="Arial"/>
          <w:sz w:val="15"/>
        </w:rPr>
        <w:t>1315/LXXVI/24 Rady Miejskiej Węglińca z dnia 22.04.2024r.</w:t>
      </w:r>
    </w:p>
    <w:tbl>
      <w:tblPr>
        <w:tblStyle w:val="TableGrid"/>
        <w:tblW w:w="9690" w:type="dxa"/>
        <w:tblInd w:w="-477" w:type="dxa"/>
        <w:tblCellMar>
          <w:top w:w="9" w:type="dxa"/>
          <w:left w:w="29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665"/>
        <w:gridCol w:w="883"/>
        <w:gridCol w:w="886"/>
        <w:gridCol w:w="4263"/>
        <w:gridCol w:w="953"/>
        <w:gridCol w:w="1087"/>
        <w:gridCol w:w="953"/>
      </w:tblGrid>
      <w:tr w:rsidR="00C61C8B">
        <w:trPr>
          <w:trHeight w:val="377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Rozdział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Paragraf</w:t>
            </w: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Treść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Przed zmianą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Zmiana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 zmianie</w:t>
            </w:r>
          </w:p>
        </w:tc>
      </w:tr>
      <w:tr w:rsidR="00C61C8B">
        <w:trPr>
          <w:trHeight w:val="170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700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mieszkaniowa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2 872 586,00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801 103,72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3 673 689,72</w:t>
            </w:r>
          </w:p>
        </w:tc>
      </w:tr>
      <w:tr w:rsidR="00C61C8B">
        <w:trPr>
          <w:trHeight w:val="170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70095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809 550,00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801 103,72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1 610 653,72</w:t>
            </w:r>
          </w:p>
        </w:tc>
      </w:tr>
      <w:tr w:rsidR="00C61C8B">
        <w:trPr>
          <w:trHeight w:val="338"/>
        </w:trPr>
        <w:tc>
          <w:tcPr>
            <w:tcW w:w="6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6370</w:t>
            </w: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Środki otrzymane z Rządowego Funduszu Polski Ład: Program Inwestycji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Strategicznych na realizację zadań inwestycyjnych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809 550,00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801 103,72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1 610 653,72</w:t>
            </w:r>
          </w:p>
        </w:tc>
      </w:tr>
      <w:tr w:rsidR="00C61C8B">
        <w:trPr>
          <w:trHeight w:val="338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751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Urzędy naczelnych organów władzy państwowej, kontroli i ochrony prawa oraz sądownictwa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114 469,00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30 118,00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144 587,00</w:t>
            </w:r>
          </w:p>
        </w:tc>
      </w:tr>
      <w:tr w:rsidR="00C61C8B">
        <w:trPr>
          <w:trHeight w:val="170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75113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Wybory do Parlamentu Europejskiego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30 118,00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30 118,00</w:t>
            </w:r>
          </w:p>
        </w:tc>
      </w:tr>
      <w:tr w:rsidR="00C61C8B">
        <w:trPr>
          <w:trHeight w:val="679"/>
        </w:trPr>
        <w:tc>
          <w:tcPr>
            <w:tcW w:w="6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2010</w:t>
            </w: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2" w:line="257" w:lineRule="auto"/>
              <w:ind w:left="0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Dotacja celowa otrzymana z budżetu państwa na realizację zadań bieżących z zakresu administracji rządowej oraz innych zadań zleconych gminie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(związkom gmin, związkom powiatowo-gminnym) ustawami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30 118,00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30 118,00</w:t>
            </w:r>
          </w:p>
        </w:tc>
      </w:tr>
      <w:tr w:rsidR="00C61C8B">
        <w:trPr>
          <w:trHeight w:val="170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801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Oświata i wychowanie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10 758 605,65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10 758 605,65</w:t>
            </w:r>
          </w:p>
        </w:tc>
      </w:tr>
      <w:tr w:rsidR="00C61C8B">
        <w:trPr>
          <w:trHeight w:val="171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80104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Przedszkola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1 121 628,65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1 121 628,65</w:t>
            </w:r>
          </w:p>
        </w:tc>
      </w:tr>
      <w:tr w:rsidR="00C61C8B">
        <w:trPr>
          <w:trHeight w:val="679"/>
        </w:trPr>
        <w:tc>
          <w:tcPr>
            <w:tcW w:w="66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2057</w:t>
            </w: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2" w:line="257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Dotacja celowa w ramach programów finansowanych z udziałem środków europejskich oraz środków, o których mowa w art. 5 ust. 3 pkt 5 lit. a i b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ustawy, lub płatności w ramach budżetu środków europejskich, realizowanych przez jednostki samorządu terytorialnego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277 751,65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-98 557,55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179 194,10</w:t>
            </w:r>
          </w:p>
        </w:tc>
      </w:tr>
      <w:tr w:rsidR="00C61C8B">
        <w:trPr>
          <w:trHeight w:val="67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6257</w:t>
            </w: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2" w:line="257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Dotacja celowa w ramach programów finansowych z udziałem środków europejskich oraz środków, o których mowa w art. 5 ust. 3 pkt 5 lit. a i b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ustawy, lub płatności w ramach budżetu środków europejskich, realizowanych przez jednostki samorządu terytorialnego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98 557,55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98 557,55</w:t>
            </w:r>
          </w:p>
        </w:tc>
      </w:tr>
      <w:tr w:rsidR="00C61C8B">
        <w:trPr>
          <w:trHeight w:val="170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852</w:t>
            </w: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Pomoc społeczna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1 123 899,50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78 239,00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1 202 138,50</w:t>
            </w:r>
          </w:p>
        </w:tc>
      </w:tr>
      <w:tr w:rsidR="00C61C8B">
        <w:trPr>
          <w:trHeight w:val="170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85295</w:t>
            </w: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162 585,50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78 239,00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240 824,50</w:t>
            </w:r>
          </w:p>
        </w:tc>
      </w:tr>
      <w:tr w:rsidR="00C61C8B">
        <w:trPr>
          <w:trHeight w:val="509"/>
        </w:trPr>
        <w:tc>
          <w:tcPr>
            <w:tcW w:w="664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4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78 239,00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78 239,00</w:t>
            </w:r>
          </w:p>
        </w:tc>
      </w:tr>
      <w:tr w:rsidR="00C61C8B">
        <w:trPr>
          <w:trHeight w:val="161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170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71 020 661,99</w:t>
            </w:r>
          </w:p>
        </w:tc>
        <w:tc>
          <w:tcPr>
            <w:tcW w:w="1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909 460,72</w:t>
            </w:r>
          </w:p>
        </w:tc>
        <w:tc>
          <w:tcPr>
            <w:tcW w:w="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71 930 122,71</w:t>
            </w:r>
          </w:p>
        </w:tc>
      </w:tr>
      <w:tr w:rsidR="00C61C8B">
        <w:trPr>
          <w:trHeight w:val="324"/>
        </w:trPr>
        <w:tc>
          <w:tcPr>
            <w:tcW w:w="66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26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8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C61C8B" w:rsidRDefault="00000000">
      <w:pPr>
        <w:spacing w:after="3" w:line="259" w:lineRule="auto"/>
        <w:ind w:left="10" w:right="218"/>
        <w:jc w:val="right"/>
      </w:pPr>
      <w:r>
        <w:rPr>
          <w:sz w:val="18"/>
        </w:rPr>
        <w:t>Strona 1</w:t>
      </w:r>
    </w:p>
    <w:p w:rsidR="00C61C8B" w:rsidRDefault="00000000">
      <w:pPr>
        <w:spacing w:after="0" w:line="259" w:lineRule="auto"/>
        <w:ind w:left="1832" w:right="0" w:firstLine="0"/>
        <w:jc w:val="left"/>
      </w:pPr>
      <w:r>
        <w:rPr>
          <w:rFonts w:ascii="Arial" w:eastAsia="Arial" w:hAnsi="Arial" w:cs="Arial"/>
          <w:b/>
          <w:sz w:val="30"/>
        </w:rPr>
        <w:t>Zmiana planu wydatków na 2024rok</w:t>
      </w:r>
    </w:p>
    <w:p w:rsidR="00C61C8B" w:rsidRDefault="00000000">
      <w:pPr>
        <w:spacing w:after="0" w:line="259" w:lineRule="auto"/>
        <w:ind w:left="6206" w:right="0" w:firstLine="0"/>
        <w:jc w:val="center"/>
      </w:pPr>
      <w:r>
        <w:rPr>
          <w:rFonts w:ascii="Arial" w:eastAsia="Arial" w:hAnsi="Arial" w:cs="Arial"/>
          <w:sz w:val="16"/>
        </w:rPr>
        <w:t>Załącznik nr 2 do uchwały nr 1315/LXXVI/24 Rady Miejskiej Węglińca z dnia 22.04.2024 r.</w:t>
      </w:r>
    </w:p>
    <w:tbl>
      <w:tblPr>
        <w:tblStyle w:val="TableGrid"/>
        <w:tblW w:w="10924" w:type="dxa"/>
        <w:tblInd w:w="-1127" w:type="dxa"/>
        <w:tblCellMar>
          <w:top w:w="9" w:type="dxa"/>
          <w:left w:w="28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943"/>
        <w:gridCol w:w="967"/>
        <w:gridCol w:w="968"/>
        <w:gridCol w:w="4452"/>
        <w:gridCol w:w="1261"/>
        <w:gridCol w:w="1219"/>
        <w:gridCol w:w="1114"/>
      </w:tblGrid>
      <w:tr w:rsidR="00C61C8B">
        <w:trPr>
          <w:trHeight w:val="204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6 712 001,00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103 107,00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6 815 108,00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5 070 314,00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95 057,00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5 165 371,00</w:t>
            </w:r>
          </w:p>
        </w:tc>
      </w:tr>
      <w:tr w:rsidR="00C61C8B">
        <w:trPr>
          <w:trHeight w:val="185"/>
        </w:trPr>
        <w:tc>
          <w:tcPr>
            <w:tcW w:w="943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57 400,00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137 400,00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616 930,00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15 057,00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631 987,00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1 192 087,00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8 050,00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1 200 137,00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1 192 087,00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8 050,00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1 200 137,00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630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Turystyka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1 422 970,00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1 422 970,00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Zadania w zakresie upowszechniania turystyki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1 402 970,00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1 402 970,00</w:t>
            </w:r>
          </w:p>
        </w:tc>
      </w:tr>
      <w:tr w:rsidR="00C61C8B">
        <w:trPr>
          <w:trHeight w:val="185"/>
        </w:trPr>
        <w:tc>
          <w:tcPr>
            <w:tcW w:w="94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42 600,00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43 510,00</w:t>
            </w:r>
          </w:p>
        </w:tc>
      </w:tr>
      <w:tr w:rsidR="00C61C8B">
        <w:trPr>
          <w:trHeight w:val="55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poniesione ze środków z Rządowego Funduszu Polski Ład: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Program Inwestycji Strategicznych na realizację zadań inwestycyjnych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1 350 370,00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-910,00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1 349 460,00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700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1 820 316,00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953 410,00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2 773 726,00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444 680,00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479 680,00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899 500,00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918 410,00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1 817 910,00</w:t>
            </w:r>
          </w:p>
        </w:tc>
      </w:tr>
      <w:tr w:rsidR="00C61C8B">
        <w:trPr>
          <w:trHeight w:val="185"/>
        </w:trPr>
        <w:tc>
          <w:tcPr>
            <w:tcW w:w="94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89 950,00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117 306,28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207 256,28</w:t>
            </w:r>
          </w:p>
        </w:tc>
      </w:tr>
      <w:tr w:rsidR="00C61C8B">
        <w:trPr>
          <w:trHeight w:val="55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poniesione ze środków z Rządowego Funduszu Polski Ład: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Program Inwestycji Strategicznych na realizację zadań inwestycyjnych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809 550,00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801 103,72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1 610 653,72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710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Działalność usługowa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141 226,00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-10 432,00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130 794,00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71004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Plany zagospodarowania przestrzennego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141 226,00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-10 432,00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130 794,00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134 226,00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-10 432,00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123 794,00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6 186 105,37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6 202 105,37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75023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Urzędy gmin (miast i miast na prawach powiatu)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4 504 904,37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4 520 904,37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</w:tr>
      <w:tr w:rsidR="00C61C8B">
        <w:trPr>
          <w:trHeight w:val="370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751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Urzędy naczelnych organów władzy państwowej, kontroli i ochrony prawa oraz sądownictwa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114 469,00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30 118,00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144 587,00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75113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Wybory do Parlamentu Europejskiego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30 118,00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30 118,00</w:t>
            </w:r>
          </w:p>
        </w:tc>
      </w:tr>
      <w:tr w:rsidR="00C61C8B">
        <w:trPr>
          <w:trHeight w:val="185"/>
        </w:trPr>
        <w:tc>
          <w:tcPr>
            <w:tcW w:w="94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3 478,66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3 478,66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501,27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501,27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20 480,00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20 480,00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2 350,00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2 350,00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308,07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308,07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507 709,30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11 400,00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519 109,30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420 509,00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421 909,00</w:t>
            </w:r>
          </w:p>
        </w:tc>
      </w:tr>
      <w:tr w:rsidR="00C61C8B">
        <w:trPr>
          <w:trHeight w:val="370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268 000,00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269 400,00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75 870,30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85 870,30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25 200,00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35 200,00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25 932 646,86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192 025,11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26 124 671,97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12 750 951,00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124 902,00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12 875 853,00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402 928,00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124 902,00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527 830,00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80103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Oddziały przedszkolne w szkołach podstawowych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264 768,00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268 372,00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7 784,00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11 388,00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3 213 505,96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51 701,11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3 265 207,07</w:t>
            </w:r>
          </w:p>
        </w:tc>
      </w:tr>
      <w:tr w:rsidR="00C61C8B">
        <w:trPr>
          <w:trHeight w:val="185"/>
        </w:trPr>
        <w:tc>
          <w:tcPr>
            <w:tcW w:w="943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37 773,94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1 218,57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38 992,51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8 284,74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208,38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8 493,12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1 186,99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29,86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1 216,85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64 238,55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-64 238,55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4219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13 917,05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-13 917,05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4247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środków dydaktycznych i książek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123 837,99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-34 319,02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89 518,97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4249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środków dydaktycznych i książek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17 737,16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0,01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17 737,17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29 500,00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-1 475,07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28 024,93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67 475,00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23 757,00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91 232,00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566,61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18,27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584,88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10 674,83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0,01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10 674,84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64 238,54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64 238,54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41 861,15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41 861,15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6067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34 319,01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34 319,01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80107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Świetlice szkolne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328 170,00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331 774,00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7 784,00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11 388,00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80148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Stołówki szkolne i przedszkolne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204 235,00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1 006,00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205 241,00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3 829,00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1 006,00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4 835,00</w:t>
            </w:r>
          </w:p>
        </w:tc>
      </w:tr>
    </w:tbl>
    <w:p w:rsidR="00C61C8B" w:rsidRDefault="00000000">
      <w:pPr>
        <w:spacing w:after="3" w:line="259" w:lineRule="auto"/>
        <w:ind w:left="10" w:right="218"/>
        <w:jc w:val="right"/>
      </w:pPr>
      <w:r>
        <w:rPr>
          <w:sz w:val="18"/>
        </w:rPr>
        <w:t>Strona 1</w:t>
      </w:r>
    </w:p>
    <w:tbl>
      <w:tblPr>
        <w:tblStyle w:val="TableGrid"/>
        <w:tblW w:w="10924" w:type="dxa"/>
        <w:tblInd w:w="-1127" w:type="dxa"/>
        <w:tblCellMar>
          <w:top w:w="5" w:type="dxa"/>
          <w:left w:w="28" w:type="dxa"/>
          <w:bottom w:w="5" w:type="dxa"/>
          <w:right w:w="11" w:type="dxa"/>
        </w:tblCellMar>
        <w:tblLook w:val="04A0" w:firstRow="1" w:lastRow="0" w:firstColumn="1" w:lastColumn="0" w:noHBand="0" w:noVBand="1"/>
      </w:tblPr>
      <w:tblGrid>
        <w:gridCol w:w="943"/>
        <w:gridCol w:w="967"/>
        <w:gridCol w:w="968"/>
        <w:gridCol w:w="4452"/>
        <w:gridCol w:w="1261"/>
        <w:gridCol w:w="1219"/>
        <w:gridCol w:w="1114"/>
      </w:tblGrid>
      <w:tr w:rsidR="00C61C8B">
        <w:trPr>
          <w:trHeight w:val="281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D3D3D3"/>
            <w:vAlign w:val="bottom"/>
          </w:tcPr>
          <w:p w:rsidR="00C61C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Realizacja zadań wymagających stosowania specjalnej organizacji nauki i 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459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80149</w:t>
            </w:r>
          </w:p>
        </w:tc>
        <w:tc>
          <w:tcPr>
            <w:tcW w:w="968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metod pracy dla dzieci w przedszkolach, oddziałach przedszkolnych w szkołach podstawowych i innych formach wychowania przedszkolnego</w:t>
            </w:r>
          </w:p>
        </w:tc>
        <w:tc>
          <w:tcPr>
            <w:tcW w:w="1261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310 182,00</w:t>
            </w:r>
          </w:p>
        </w:tc>
        <w:tc>
          <w:tcPr>
            <w:tcW w:w="121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3 604,00</w:t>
            </w:r>
          </w:p>
        </w:tc>
        <w:tc>
          <w:tcPr>
            <w:tcW w:w="1114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313 786,00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7 784,00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11 388,00</w:t>
            </w:r>
          </w:p>
        </w:tc>
      </w:tr>
      <w:tr w:rsidR="00C61C8B">
        <w:trPr>
          <w:trHeight w:val="554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80150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530 782,00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534 386,00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7 784,00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3 604,00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11 388,00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207 354,00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52 447,00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259 801,00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196 501,00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52 447,00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248 948,00</w:t>
            </w:r>
          </w:p>
        </w:tc>
      </w:tr>
      <w:tr w:rsidR="00C61C8B">
        <w:trPr>
          <w:trHeight w:val="370"/>
        </w:trPr>
        <w:tc>
          <w:tcPr>
            <w:tcW w:w="94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156 505,00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49 447,00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205 952,00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21 967,00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24 967,00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3 002 987,50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13 658,00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3 016 645,50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Ośrodki pomocy społecznej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845 026,00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3 268,00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848 294,00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12 444,00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3 268,00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15 712,00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366 347,50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10 390,00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376 737,50</w:t>
            </w:r>
          </w:p>
        </w:tc>
      </w:tr>
      <w:tr w:rsidR="00C61C8B">
        <w:trPr>
          <w:trHeight w:val="185"/>
        </w:trPr>
        <w:tc>
          <w:tcPr>
            <w:tcW w:w="943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101 559,00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102 359,00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19 782,00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139,00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19 921,00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2 816,35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2 837,35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6 702,00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8 928,00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15 630,00</w:t>
            </w:r>
          </w:p>
        </w:tc>
      </w:tr>
      <w:tr w:rsidR="00C61C8B">
        <w:trPr>
          <w:trHeight w:val="18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1 916,00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502,00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2 418,00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4 582 670,72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4 525,00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4 587 195,72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85504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Wspieranie rodziny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44 978,00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251,00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45 229,00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958,00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251,00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1 209,00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880 902,00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4 274,00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885 176,00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4440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Odpisy na zakładowy fundusz świadczeń socjalnych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16 272,00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4 274,00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20 546,00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10 135 545,17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99 200,00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10 234 745,17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Oświetlenie ulic, placów i dróg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1 083 920,00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49 200,00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1 133 120,00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56 000,00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49 200,00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105 200,00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76 476,17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126 476,17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3 348 131,73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450 000,00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3 798 131,73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1 393 261,73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1 843 261,73</w:t>
            </w:r>
          </w:p>
        </w:tc>
      </w:tr>
      <w:tr w:rsidR="00C61C8B">
        <w:trPr>
          <w:trHeight w:val="554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82" w:firstLine="0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1 137 819,30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35 000,00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1 172 819,30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830 819,30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865 819,30</w:t>
            </w:r>
          </w:p>
        </w:tc>
      </w:tr>
      <w:tr w:rsidR="00C61C8B">
        <w:trPr>
          <w:trHeight w:val="554"/>
        </w:trPr>
        <w:tc>
          <w:tcPr>
            <w:tcW w:w="94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6220</w:t>
            </w:r>
          </w:p>
        </w:tc>
        <w:tc>
          <w:tcPr>
            <w:tcW w:w="44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82" w:firstLine="0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</w:tr>
      <w:tr w:rsidR="00C61C8B">
        <w:trPr>
          <w:trHeight w:val="185"/>
        </w:trPr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26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73 531 544,99</w:t>
            </w:r>
          </w:p>
        </w:tc>
        <w:tc>
          <w:tcPr>
            <w:tcW w:w="12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1 950 458,11</w:t>
            </w:r>
          </w:p>
        </w:tc>
        <w:tc>
          <w:tcPr>
            <w:tcW w:w="1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C61C8B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75 482 003,10</w:t>
            </w:r>
          </w:p>
        </w:tc>
      </w:tr>
      <w:tr w:rsidR="00C61C8B">
        <w:trPr>
          <w:trHeight w:val="176"/>
        </w:trPr>
        <w:tc>
          <w:tcPr>
            <w:tcW w:w="943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7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8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452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61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19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14" w:type="dxa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C61C8B" w:rsidRDefault="00000000">
      <w:pPr>
        <w:spacing w:after="0" w:line="259" w:lineRule="auto"/>
        <w:ind w:left="8799" w:right="0" w:firstLine="0"/>
        <w:jc w:val="left"/>
      </w:pPr>
      <w:r>
        <w:rPr>
          <w:sz w:val="18"/>
        </w:rPr>
        <w:t>Strona 2</w:t>
      </w:r>
    </w:p>
    <w:p w:rsidR="00C61C8B" w:rsidRDefault="00000000">
      <w:pPr>
        <w:spacing w:after="278" w:line="259" w:lineRule="auto"/>
        <w:ind w:left="5235" w:right="1384" w:firstLine="0"/>
      </w:pPr>
      <w:r>
        <w:rPr>
          <w:rFonts w:ascii="Arial" w:eastAsia="Arial" w:hAnsi="Arial" w:cs="Arial"/>
          <w:sz w:val="20"/>
        </w:rPr>
        <w:t>Załącznik nr 3 do Uchwały nr  1315/LXXVI/24  Rady Miejskiej Węglińca z dnia 22.04.2024r.</w:t>
      </w:r>
    </w:p>
    <w:p w:rsidR="00C61C8B" w:rsidRDefault="00000000">
      <w:pPr>
        <w:spacing w:after="48" w:line="259" w:lineRule="auto"/>
        <w:ind w:left="2213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2024r.</w:t>
      </w:r>
    </w:p>
    <w:p w:rsidR="00C61C8B" w:rsidRDefault="00000000">
      <w:pPr>
        <w:spacing w:after="0" w:line="259" w:lineRule="auto"/>
        <w:ind w:left="0" w:right="1038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254" w:type="dxa"/>
        <w:tblCellMar>
          <w:top w:w="25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C61C8B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C61C8B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2024r.</w:t>
            </w:r>
          </w:p>
        </w:tc>
      </w:tr>
      <w:tr w:rsidR="00C61C8B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C61C8B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5 010 280,39</w:t>
            </w:r>
          </w:p>
        </w:tc>
      </w:tr>
      <w:tr w:rsidR="00C61C8B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3 400 000,00</w:t>
            </w: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47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52 447,00</w:t>
            </w:r>
          </w:p>
        </w:tc>
      </w:tr>
      <w:tr w:rsidR="00C61C8B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1 557 833,39</w:t>
            </w:r>
          </w:p>
        </w:tc>
      </w:tr>
      <w:tr w:rsidR="00C61C8B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1 458 400,00</w:t>
            </w:r>
          </w:p>
        </w:tc>
      </w:tr>
      <w:tr w:rsidR="00C61C8B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855 000,00</w:t>
            </w: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603 400,00</w:t>
            </w:r>
          </w:p>
        </w:tc>
      </w:tr>
      <w:tr w:rsidR="00C61C8B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C61C8B" w:rsidRDefault="00000000">
      <w:pPr>
        <w:spacing w:after="3" w:line="259" w:lineRule="auto"/>
        <w:ind w:left="10" w:right="218"/>
        <w:jc w:val="right"/>
      </w:pPr>
      <w:r>
        <w:rPr>
          <w:sz w:val="18"/>
        </w:rPr>
        <w:t>Strona 1</w:t>
      </w:r>
    </w:p>
    <w:p w:rsidR="00C61C8B" w:rsidRDefault="00000000">
      <w:pPr>
        <w:spacing w:after="48" w:line="231" w:lineRule="auto"/>
        <w:ind w:left="5694" w:right="1477" w:firstLine="0"/>
        <w:jc w:val="left"/>
      </w:pPr>
      <w:r>
        <w:rPr>
          <w:rFonts w:ascii="Arial" w:eastAsia="Arial" w:hAnsi="Arial" w:cs="Arial"/>
          <w:sz w:val="11"/>
        </w:rPr>
        <w:t>Załącznik nr 4 do uchwały nr 1315/LXXVI/24  Rady Miejskiej Węglińca z dnia 22.04.2024r.</w:t>
      </w:r>
    </w:p>
    <w:p w:rsidR="00C61C8B" w:rsidRDefault="00000000">
      <w:pPr>
        <w:spacing w:after="0" w:line="259" w:lineRule="auto"/>
        <w:ind w:left="3320" w:right="0" w:firstLine="0"/>
        <w:jc w:val="left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8933" w:type="dxa"/>
        <w:tblInd w:w="-23" w:type="dxa"/>
        <w:tblCellMar>
          <w:top w:w="0" w:type="dxa"/>
          <w:left w:w="17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6"/>
        <w:gridCol w:w="398"/>
        <w:gridCol w:w="391"/>
        <w:gridCol w:w="2192"/>
        <w:gridCol w:w="782"/>
        <w:gridCol w:w="845"/>
        <w:gridCol w:w="845"/>
        <w:gridCol w:w="778"/>
        <w:gridCol w:w="886"/>
        <w:gridCol w:w="742"/>
        <w:gridCol w:w="838"/>
      </w:tblGrid>
      <w:tr w:rsidR="00C61C8B">
        <w:trPr>
          <w:trHeight w:val="209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2" w:line="262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12" w:right="0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61C8B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1" w:line="271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C61C8B" w:rsidRDefault="00000000">
            <w:pPr>
              <w:spacing w:after="7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C61C8B" w:rsidRDefault="00000000">
            <w:pPr>
              <w:spacing w:after="7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</w:tr>
      <w:tr w:rsidR="00C61C8B">
        <w:trPr>
          <w:trHeight w:val="2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2" w:line="259" w:lineRule="auto"/>
              <w:ind w:left="1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C61C8B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61C8B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7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61C8B" w:rsidRDefault="00000000">
            <w:pPr>
              <w:spacing w:after="2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C61C8B" w:rsidRDefault="00000000">
            <w:pPr>
              <w:spacing w:after="0" w:line="266" w:lineRule="auto"/>
              <w:ind w:left="73" w:right="86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C61C8B" w:rsidRDefault="00000000">
            <w:pPr>
              <w:spacing w:after="2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C61C8B" w:rsidRDefault="00000000">
            <w:pPr>
              <w:spacing w:after="0" w:line="259" w:lineRule="auto"/>
              <w:ind w:left="12" w:right="22" w:firstLine="19"/>
            </w:pPr>
            <w:r>
              <w:rPr>
                <w:rFonts w:ascii="Arial" w:eastAsia="Arial" w:hAnsi="Arial" w:cs="Arial"/>
                <w:b/>
                <w:sz w:val="11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8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</w:tr>
      <w:tr w:rsidR="00C61C8B">
        <w:trPr>
          <w:trHeight w:val="66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tabs>
                <w:tab w:val="right" w:pos="2175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C61C8B" w:rsidRDefault="00000000">
            <w:pPr>
              <w:spacing w:after="0" w:line="273" w:lineRule="auto"/>
              <w:ind w:left="7" w:right="14" w:firstLine="0"/>
            </w:pPr>
            <w:r>
              <w:rPr>
                <w:rFonts w:ascii="Arial" w:eastAsia="Arial" w:hAnsi="Arial" w:cs="Arial"/>
                <w:sz w:val="10"/>
              </w:rPr>
              <w:t>Montaż paneli fotowoltaicznych na budynku SUW w Ruszowie oraz montaż urządzeń kompensacji energii biernej na SUW w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Ruszowie i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67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tabs>
                <w:tab w:val="right" w:pos="2175"/>
              </w:tabs>
              <w:spacing w:after="9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C61C8B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40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73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3 314 057,60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1 159 760,00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276 427,00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883 333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46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80" w:lineRule="auto"/>
              <w:ind w:left="7" w:right="14" w:firstLine="0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6 023 010,50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5 545 037,00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4 106 254,00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1 438 783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3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73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536 900,00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436 900,00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276 900,00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160 000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ul.Kochanowskiego w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26 971,00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320 288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Parkowej w Węglińcu  dz.84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13 486,00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160 144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tabs>
                <w:tab w:val="center" w:pos="919"/>
                <w:tab w:val="center" w:pos="1294"/>
                <w:tab w:val="center" w:pos="1708"/>
                <w:tab w:val="right" w:pos="2175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6 682,00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79 341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6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3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102 699,00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1 219 559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3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18 672,00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221 738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39 939,00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474 272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25 934,00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307 969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34 662,00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400 360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ul.Rzecznej w Starym Węglińcu dz. nr 841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57 556,00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677 532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15.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ul.P.Skargi w Starym Węglińcu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7 263,00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86 231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151 513,00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144 513,00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144 513,00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61C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ulicy Krętej w Węglińcu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drogi w Jagodzinie dz. nr 416 -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5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322" w:firstLine="0"/>
            </w:pPr>
            <w:r>
              <w:rPr>
                <w:rFonts w:ascii="Arial" w:eastAsia="Arial" w:hAnsi="Arial" w:cs="Arial"/>
                <w:sz w:val="10"/>
              </w:rPr>
              <w:t>Przebudowa nawierzchni drogi gminnej w Kościelnej Wsi nr 103687D dz.nr 297-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Wodzie, ul.Kościuszki - dz.2450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527 148,00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61C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</w:tr>
      <w:tr w:rsidR="00C61C8B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Ruszowie- dz. nr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1009-dokumentacja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8 487,00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19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200 000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7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C61C8B">
        <w:trPr>
          <w:trHeight w:val="27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tabs>
                <w:tab w:val="center" w:pos="1179"/>
                <w:tab w:val="center" w:pos="1600"/>
                <w:tab w:val="right" w:pos="2175"/>
              </w:tabs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61C8B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1 862 910,00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1 817 910,00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207 256,28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1 610 653,72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47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1" w:line="256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Zapewnienie dostępności budynku Urzędu Gminy i Miasta w Węglińcu poprzez budowę windy przystosowanej dla osób z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niepelnosprawnościami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9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UGiM/fundusze sołeckie</w:t>
            </w:r>
          </w:p>
        </w:tc>
      </w:tr>
      <w:tr w:rsidR="00C61C8B">
        <w:trPr>
          <w:trHeight w:val="31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Zakup i montaż budynku magazynowego wraz z utwardzeniem nawierzchni przy OSP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61C8B">
        <w:trPr>
          <w:trHeight w:val="32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1 688 156,00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1 675 856,00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211 517,00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1 464 339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C61C8B">
        <w:trPr>
          <w:trHeight w:val="3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150 000,00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7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20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sz w:val="11"/>
              </w:rPr>
              <w:t>14 241 602,69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7 415 264,90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235 184,00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7 180 080,90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UGiM</w:t>
            </w:r>
          </w:p>
        </w:tc>
      </w:tr>
      <w:tr w:rsidR="00C61C8B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1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819 926,00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tabs>
                <w:tab w:val="center" w:pos="809"/>
                <w:tab w:val="center" w:pos="1370"/>
                <w:tab w:val="center" w:pos="1868"/>
                <w:tab w:val="right" w:pos="2175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Daszyńskiego 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647 815,00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5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1 416 714,00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122 601,00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1 294 113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4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4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61C8B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3 541 400,00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B: 3 541 400,00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5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Budowa oświetlenia drogowego -ul.Czerwionki w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71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6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-ul.Batorego w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6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33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67 420,00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A:190 000,00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tabs>
                <w:tab w:val="center" w:pos="484"/>
                <w:tab w:val="center" w:pos="739"/>
                <w:tab w:val="center" w:pos="967"/>
                <w:tab w:val="center" w:pos="1292"/>
                <w:tab w:val="center" w:pos="1664"/>
                <w:tab w:val="right" w:pos="2175"/>
              </w:tabs>
              <w:spacing w:after="3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ZUK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  <w:r>
              <w:rPr>
                <w:rFonts w:ascii="Arial" w:eastAsia="Arial" w:hAnsi="Arial" w:cs="Arial"/>
                <w:sz w:val="9"/>
              </w:rPr>
              <w:tab/>
              <w:t>zadanie:</w:t>
            </w:r>
          </w:p>
          <w:p w:rsidR="00C61C8B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Termomodernizacja budynku administracyjnobiurowego ZUK w Węglińcu - dokumentacja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7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0" w:right="0" w:firstLine="0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" w:right="0" w:firstLine="0"/>
            </w:pPr>
            <w:r>
              <w:rPr>
                <w:rFonts w:ascii="Arial" w:eastAsia="Arial" w:hAnsi="Arial" w:cs="Arial"/>
                <w:sz w:val="9"/>
              </w:rPr>
              <w:t>Dostawa i montaż wiaty rekreacyjnej na działce nr 282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50 000,00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</w:tbl>
    <w:p w:rsidR="00C61C8B" w:rsidRDefault="00000000">
      <w:pPr>
        <w:spacing w:after="3" w:line="259" w:lineRule="auto"/>
        <w:ind w:left="10" w:right="218"/>
        <w:jc w:val="right"/>
      </w:pPr>
      <w:r>
        <w:rPr>
          <w:sz w:val="18"/>
        </w:rPr>
        <w:t>Strona 1</w:t>
      </w:r>
    </w:p>
    <w:tbl>
      <w:tblPr>
        <w:tblStyle w:val="TableGrid"/>
        <w:tblW w:w="8937" w:type="dxa"/>
        <w:tblInd w:w="-26" w:type="dxa"/>
        <w:tblCellMar>
          <w:top w:w="0" w:type="dxa"/>
          <w:left w:w="2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40"/>
        <w:gridCol w:w="398"/>
        <w:gridCol w:w="391"/>
        <w:gridCol w:w="2192"/>
        <w:gridCol w:w="782"/>
        <w:gridCol w:w="845"/>
        <w:gridCol w:w="845"/>
        <w:gridCol w:w="778"/>
        <w:gridCol w:w="886"/>
        <w:gridCol w:w="742"/>
        <w:gridCol w:w="838"/>
      </w:tblGrid>
      <w:tr w:rsidR="00C61C8B">
        <w:trPr>
          <w:trHeight w:val="35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61C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Urządzenie placu przy świetlicy wiejskiej w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61C8B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lastRenderedPageBreak/>
              <w:t>49.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73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Dotacja celowa dla GCKSiR w Węglińcu na zadanie: Modernizacja budynku Węglinieckiego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Centrum Kultury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450 000,00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46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tabs>
                <w:tab w:val="center" w:pos="554"/>
                <w:tab w:val="center" w:pos="859"/>
                <w:tab w:val="center" w:pos="1153"/>
                <w:tab w:val="center" w:pos="1421"/>
                <w:tab w:val="center" w:pos="1754"/>
                <w:tab w:val="right" w:pos="2168"/>
              </w:tabs>
              <w:spacing w:after="7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Ruszowie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C61C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Rekonstrukcję, odtworzenie i zabezpieczenie obiektu zabytkowego - kościół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1 041 810,00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1 041 810,00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1 020 960 </w:t>
            </w:r>
          </w:p>
          <w:p w:rsidR="00C61C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C:20 850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1C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tabs>
                <w:tab w:val="center" w:pos="556"/>
                <w:tab w:val="center" w:pos="864"/>
                <w:tab w:val="center" w:pos="1160"/>
                <w:tab w:val="center" w:pos="1430"/>
                <w:tab w:val="center" w:pos="1757"/>
                <w:tab w:val="right" w:pos="2168"/>
              </w:tabs>
              <w:spacing w:after="1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C61C8B" w:rsidRDefault="00000000">
            <w:pPr>
              <w:tabs>
                <w:tab w:val="center" w:pos="719"/>
                <w:tab w:val="center" w:pos="1071"/>
                <w:tab w:val="center" w:pos="1567"/>
                <w:tab w:val="right" w:pos="2168"/>
              </w:tabs>
              <w:spacing w:after="5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389 472,00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389 472,00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  <w:p w:rsidR="00C61C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C:50 631,36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3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0"/>
              </w:rPr>
              <w:t>Dotacja celowa dla GCKSiR w Węglińcu na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zadanie: Zakup kosiarki- traktorka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40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61C8B">
        <w:trPr>
          <w:trHeight w:val="28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629 329,00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334 929,00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A: 294 400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UGiM/fundusz sołecki</w:t>
            </w:r>
          </w:p>
        </w:tc>
      </w:tr>
      <w:tr w:rsidR="00C61C8B">
        <w:trPr>
          <w:trHeight w:val="20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6" w:right="0" w:firstLine="0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100 000,00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UGiM</w:t>
            </w:r>
          </w:p>
        </w:tc>
      </w:tr>
      <w:tr w:rsidR="00C61C8B">
        <w:trPr>
          <w:trHeight w:val="235"/>
        </w:trPr>
        <w:tc>
          <w:tcPr>
            <w:tcW w:w="3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14" w:right="0" w:firstLine="0"/>
            </w:pPr>
            <w:r>
              <w:rPr>
                <w:rFonts w:ascii="Arial" w:eastAsia="Arial" w:hAnsi="Arial" w:cs="Arial"/>
                <w:sz w:val="11"/>
              </w:rPr>
              <w:t>48 972 284,01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7 186 634,08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7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33 923 389,93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8 797 692,61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23 546 495,62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1 579 201,70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C8B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C61C8B" w:rsidRDefault="00000000">
      <w:pPr>
        <w:spacing w:after="3" w:line="265" w:lineRule="auto"/>
        <w:ind w:left="-5" w:right="0"/>
        <w:jc w:val="left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C61C8B" w:rsidRDefault="00000000">
      <w:pPr>
        <w:numPr>
          <w:ilvl w:val="0"/>
          <w:numId w:val="24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>Dotacje i środki z budżetu państwa (np. od wojewody, MEN, UKFiS, …)</w:t>
      </w:r>
    </w:p>
    <w:p w:rsidR="00C61C8B" w:rsidRDefault="00000000">
      <w:pPr>
        <w:numPr>
          <w:ilvl w:val="0"/>
          <w:numId w:val="24"/>
        </w:numPr>
        <w:spacing w:after="3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>Środki i dotacje otrzymane od innych jst oraz innych jednostek zaliczanych do sektora finansów publicznych</w:t>
      </w:r>
    </w:p>
    <w:p w:rsidR="00C61C8B" w:rsidRDefault="00000000">
      <w:pPr>
        <w:numPr>
          <w:ilvl w:val="0"/>
          <w:numId w:val="24"/>
        </w:numPr>
        <w:spacing w:after="12422" w:line="265" w:lineRule="auto"/>
        <w:ind w:right="0" w:hanging="144"/>
        <w:jc w:val="left"/>
      </w:pPr>
      <w:r>
        <w:rPr>
          <w:rFonts w:ascii="Arial" w:eastAsia="Arial" w:hAnsi="Arial" w:cs="Arial"/>
          <w:sz w:val="11"/>
        </w:rPr>
        <w:t xml:space="preserve">Inne źródła </w:t>
      </w:r>
    </w:p>
    <w:p w:rsidR="00C61C8B" w:rsidRDefault="00000000">
      <w:pPr>
        <w:spacing w:after="3" w:line="259" w:lineRule="auto"/>
        <w:ind w:left="10" w:right="218"/>
        <w:jc w:val="right"/>
      </w:pPr>
      <w:r>
        <w:rPr>
          <w:sz w:val="18"/>
        </w:rPr>
        <w:lastRenderedPageBreak/>
        <w:t>Strona 2</w:t>
      </w:r>
    </w:p>
    <w:p w:rsidR="00C61C8B" w:rsidRDefault="00C61C8B">
      <w:pPr>
        <w:sectPr w:rsidR="00C61C8B" w:rsidSect="009F0055">
          <w:footerReference w:type="even" r:id="rId10"/>
          <w:footerReference w:type="default" r:id="rId11"/>
          <w:footerReference w:type="first" r:id="rId12"/>
          <w:pgSz w:w="11906" w:h="16838"/>
          <w:pgMar w:top="576" w:right="767" w:bottom="262" w:left="1503" w:header="708" w:footer="262" w:gutter="0"/>
          <w:cols w:space="708"/>
        </w:sectPr>
      </w:pPr>
    </w:p>
    <w:p w:rsidR="00C61C8B" w:rsidRDefault="00000000">
      <w:pPr>
        <w:spacing w:after="41" w:line="255" w:lineRule="auto"/>
        <w:ind w:left="10821" w:right="1779" w:firstLine="0"/>
        <w:jc w:val="left"/>
      </w:pPr>
      <w:r>
        <w:rPr>
          <w:rFonts w:ascii="Arial" w:eastAsia="Arial" w:hAnsi="Arial" w:cs="Arial"/>
          <w:sz w:val="16"/>
        </w:rPr>
        <w:lastRenderedPageBreak/>
        <w:t>Załącznik nr 5 do Uchwały nr  1315/LXXVI/24 Rady Miejskiej Węglińca z dnia 22.04.2024r.</w:t>
      </w:r>
    </w:p>
    <w:p w:rsidR="00C61C8B" w:rsidRDefault="00000000">
      <w:pPr>
        <w:spacing w:after="0" w:line="259" w:lineRule="auto"/>
        <w:ind w:left="197" w:right="56"/>
        <w:jc w:val="center"/>
      </w:pPr>
      <w:r>
        <w:rPr>
          <w:rFonts w:ascii="Arial" w:eastAsia="Arial" w:hAnsi="Arial" w:cs="Arial"/>
          <w:b/>
          <w:sz w:val="21"/>
        </w:rPr>
        <w:t xml:space="preserve">Plan przychodów i wydatków zakładów budżetowych </w:t>
      </w:r>
    </w:p>
    <w:p w:rsidR="00C61C8B" w:rsidRDefault="00000000">
      <w:pPr>
        <w:spacing w:after="41" w:line="259" w:lineRule="auto"/>
        <w:ind w:left="197" w:right="0"/>
        <w:jc w:val="center"/>
      </w:pPr>
      <w:r>
        <w:rPr>
          <w:rFonts w:ascii="Arial" w:eastAsia="Arial" w:hAnsi="Arial" w:cs="Arial"/>
          <w:b/>
          <w:sz w:val="21"/>
        </w:rPr>
        <w:t xml:space="preserve"> oraz dochodów i wydatków rachunków dochodów oświatowych jednostek budżetowych na 2024r.</w:t>
      </w:r>
    </w:p>
    <w:tbl>
      <w:tblPr>
        <w:tblStyle w:val="TableGrid"/>
        <w:tblW w:w="15271" w:type="dxa"/>
        <w:tblInd w:w="-31" w:type="dxa"/>
        <w:tblCellMar>
          <w:top w:w="18" w:type="dxa"/>
          <w:left w:w="34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15"/>
        <w:gridCol w:w="3159"/>
        <w:gridCol w:w="1073"/>
        <w:gridCol w:w="1313"/>
        <w:gridCol w:w="1013"/>
        <w:gridCol w:w="1044"/>
        <w:gridCol w:w="864"/>
        <w:gridCol w:w="1193"/>
        <w:gridCol w:w="744"/>
        <w:gridCol w:w="1352"/>
        <w:gridCol w:w="1013"/>
        <w:gridCol w:w="895"/>
        <w:gridCol w:w="1193"/>
      </w:tblGrid>
      <w:tr w:rsidR="00C61C8B">
        <w:trPr>
          <w:trHeight w:val="228"/>
        </w:trPr>
        <w:tc>
          <w:tcPr>
            <w:tcW w:w="4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57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31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Wyszczególnienie</w:t>
            </w:r>
          </w:p>
        </w:tc>
        <w:tc>
          <w:tcPr>
            <w:tcW w:w="10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C61C8B" w:rsidRDefault="00000000">
            <w:pPr>
              <w:spacing w:after="1" w:line="267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Stan środków </w:t>
            </w:r>
          </w:p>
          <w:p w:rsidR="00C61C8B" w:rsidRDefault="00000000">
            <w:pPr>
              <w:spacing w:after="6" w:line="259" w:lineRule="auto"/>
              <w:ind w:left="12" w:right="0" w:firstLine="0"/>
            </w:pPr>
            <w:r>
              <w:rPr>
                <w:rFonts w:ascii="Arial" w:eastAsia="Arial" w:hAnsi="Arial" w:cs="Arial"/>
                <w:b/>
                <w:sz w:val="16"/>
              </w:rPr>
              <w:t>obrotowych*</w:t>
            </w:r>
          </w:p>
          <w:p w:rsidR="00C61C8B" w:rsidRDefault="00000000">
            <w:pPr>
              <w:spacing w:after="0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* na początek roku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21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C61C8B" w:rsidRDefault="00000000">
            <w:pPr>
              <w:spacing w:after="0" w:line="259" w:lineRule="auto"/>
              <w:ind w:left="334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Przychody*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:rsidR="00C61C8B" w:rsidRDefault="00000000">
            <w:pPr>
              <w:spacing w:after="0" w:line="259" w:lineRule="auto"/>
              <w:ind w:left="303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Koszty**</w:t>
            </w:r>
          </w:p>
        </w:tc>
        <w:tc>
          <w:tcPr>
            <w:tcW w:w="8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10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Stan środków obrotowych*** na koniec roku</w:t>
            </w:r>
          </w:p>
        </w:tc>
      </w:tr>
      <w:tr w:rsidR="00C61C8B">
        <w:trPr>
          <w:trHeight w:val="22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ogółem</w:t>
            </w:r>
          </w:p>
        </w:tc>
        <w:tc>
          <w:tcPr>
            <w:tcW w:w="29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C61C8B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 tym:</w:t>
            </w:r>
          </w:p>
        </w:tc>
        <w:tc>
          <w:tcPr>
            <w:tcW w:w="11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ogółem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6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</w:tcPr>
          <w:p w:rsidR="00C61C8B" w:rsidRDefault="00000000">
            <w:pPr>
              <w:spacing w:after="0" w:line="259" w:lineRule="auto"/>
              <w:ind w:left="136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 tym:</w:t>
            </w:r>
          </w:p>
        </w:tc>
        <w:tc>
          <w:tcPr>
            <w:tcW w:w="8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27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67" w:lineRule="auto"/>
              <w:ind w:left="149" w:right="176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dotacje z </w:t>
            </w:r>
          </w:p>
          <w:p w:rsidR="00C61C8B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b/>
                <w:sz w:val="16"/>
              </w:rPr>
              <w:t>budżetu****</w:t>
            </w:r>
          </w:p>
        </w:tc>
        <w:tc>
          <w:tcPr>
            <w:tcW w:w="19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C61C8B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wpłata do budżetu</w:t>
            </w:r>
          </w:p>
        </w:tc>
        <w:tc>
          <w:tcPr>
            <w:tcW w:w="13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55" w:right="0" w:firstLine="0"/>
            </w:pPr>
            <w:r>
              <w:rPr>
                <w:rFonts w:ascii="Arial" w:eastAsia="Arial" w:hAnsi="Arial" w:cs="Arial"/>
                <w:b/>
                <w:sz w:val="16"/>
              </w:rPr>
              <w:t>wynagrodzenia</w:t>
            </w:r>
          </w:p>
        </w:tc>
        <w:tc>
          <w:tcPr>
            <w:tcW w:w="10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pochodne</w:t>
            </w:r>
          </w:p>
        </w:tc>
        <w:tc>
          <w:tcPr>
            <w:tcW w:w="8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6" w:line="259" w:lineRule="auto"/>
              <w:ind w:left="118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 xml:space="preserve">wydatki </w:t>
            </w:r>
          </w:p>
          <w:p w:rsidR="00C61C8B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63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§ 265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61C8B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122"/>
        </w:trPr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7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C61C8B">
        <w:trPr>
          <w:trHeight w:val="296"/>
        </w:trPr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8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I.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Zakłady budżetowe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-36 880,98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2 741 820,00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78 677,00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78 677,00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3 038 858,00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1 253 240,00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125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237 464,00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6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-333 918,98</w:t>
            </w:r>
          </w:p>
        </w:tc>
      </w:tr>
      <w:tr w:rsidR="00C61C8B">
        <w:trPr>
          <w:trHeight w:val="295"/>
        </w:trPr>
        <w:tc>
          <w:tcPr>
            <w:tcW w:w="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z tego: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361"/>
        </w:trPr>
        <w:tc>
          <w:tcPr>
            <w:tcW w:w="41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74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1.Zakład Usług Komunalnych w </w:t>
            </w:r>
          </w:p>
          <w:p w:rsidR="00C61C8B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Węglińcu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-36 880,98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2 741 820,00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78 677,00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78 677,00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3 038 858,00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35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1 253 240,00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125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237 464,00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6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-333 918,98</w:t>
            </w:r>
          </w:p>
        </w:tc>
      </w:tr>
      <w:tr w:rsidR="00C61C8B">
        <w:trPr>
          <w:trHeight w:val="354"/>
        </w:trPr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II.</w:t>
            </w:r>
          </w:p>
        </w:tc>
        <w:tc>
          <w:tcPr>
            <w:tcW w:w="315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Dochody własne jednostek budżetowych****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836,06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285 881,00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286 717,06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C61C8B">
        <w:trPr>
          <w:trHeight w:val="295"/>
        </w:trPr>
        <w:tc>
          <w:tcPr>
            <w:tcW w:w="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166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z tego: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C61C8B">
        <w:trPr>
          <w:trHeight w:val="295"/>
        </w:trPr>
        <w:tc>
          <w:tcPr>
            <w:tcW w:w="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85" w:right="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1.Przedszkole Miejskie w Węglińcu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639,36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283 881,00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284 520,36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13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C61C8B">
        <w:trPr>
          <w:trHeight w:val="295"/>
        </w:trPr>
        <w:tc>
          <w:tcPr>
            <w:tcW w:w="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5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66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2. Szkoła Podstawowa Węgliniec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159,54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2 000,00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2 159,54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13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C61C8B">
        <w:trPr>
          <w:trHeight w:val="294"/>
        </w:trPr>
        <w:tc>
          <w:tcPr>
            <w:tcW w:w="41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5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332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3. Szkoła Podstawowa Ruszów</w:t>
            </w:r>
          </w:p>
        </w:tc>
        <w:tc>
          <w:tcPr>
            <w:tcW w:w="107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37,16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37,16</w:t>
            </w:r>
          </w:p>
        </w:tc>
        <w:tc>
          <w:tcPr>
            <w:tcW w:w="74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x</w:t>
            </w:r>
          </w:p>
        </w:tc>
        <w:tc>
          <w:tcPr>
            <w:tcW w:w="135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9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0,00</w:t>
            </w:r>
          </w:p>
        </w:tc>
      </w:tr>
      <w:tr w:rsidR="00C61C8B">
        <w:trPr>
          <w:trHeight w:val="295"/>
        </w:trPr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15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1042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Ogółem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-36 044,92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3 027 701,00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78 677,00</w:t>
            </w:r>
          </w:p>
        </w:tc>
        <w:tc>
          <w:tcPr>
            <w:tcW w:w="10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78 677,00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3 325 575,06</w:t>
            </w:r>
          </w:p>
        </w:tc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C61C8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1 253 240,00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125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237 464,00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5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  <w:tc>
          <w:tcPr>
            <w:tcW w:w="1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1C8B" w:rsidRDefault="00000000">
            <w:pPr>
              <w:spacing w:after="0" w:line="259" w:lineRule="auto"/>
              <w:ind w:left="0" w:right="36" w:firstLine="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-333 918,98</w:t>
            </w:r>
          </w:p>
        </w:tc>
      </w:tr>
    </w:tbl>
    <w:p w:rsidR="00C61C8B" w:rsidRDefault="00000000">
      <w:pPr>
        <w:spacing w:after="27" w:line="265" w:lineRule="auto"/>
        <w:ind w:left="-5" w:right="0"/>
        <w:jc w:val="left"/>
      </w:pPr>
      <w:r>
        <w:rPr>
          <w:rFonts w:ascii="Arial" w:eastAsia="Arial" w:hAnsi="Arial" w:cs="Arial"/>
          <w:i/>
          <w:sz w:val="16"/>
        </w:rPr>
        <w:t>W odniesieniu do dochodów własnych jednostek budżetowych:</w:t>
      </w:r>
    </w:p>
    <w:p w:rsidR="00C61C8B" w:rsidRDefault="00000000">
      <w:pPr>
        <w:spacing w:after="40" w:line="259" w:lineRule="auto"/>
        <w:ind w:left="-5" w:right="0"/>
        <w:jc w:val="left"/>
      </w:pPr>
      <w:r>
        <w:rPr>
          <w:rFonts w:ascii="Arial" w:eastAsia="Arial" w:hAnsi="Arial" w:cs="Arial"/>
          <w:i/>
          <w:sz w:val="16"/>
        </w:rPr>
        <w:t>*</w:t>
      </w:r>
      <w:r>
        <w:rPr>
          <w:rFonts w:ascii="Arial" w:eastAsia="Arial" w:hAnsi="Arial" w:cs="Arial"/>
          <w:i/>
          <w:sz w:val="16"/>
          <w:vertAlign w:val="superscript"/>
        </w:rPr>
        <w:t xml:space="preserve">    </w:t>
      </w:r>
      <w:r>
        <w:rPr>
          <w:rFonts w:ascii="Arial" w:eastAsia="Arial" w:hAnsi="Arial" w:cs="Arial"/>
          <w:i/>
          <w:sz w:val="16"/>
        </w:rPr>
        <w:t>dochody</w:t>
      </w:r>
    </w:p>
    <w:p w:rsidR="00C61C8B" w:rsidRDefault="00000000">
      <w:pPr>
        <w:spacing w:after="0" w:line="259" w:lineRule="auto"/>
        <w:ind w:left="-5" w:right="0"/>
        <w:jc w:val="left"/>
      </w:pPr>
      <w:r>
        <w:rPr>
          <w:rFonts w:ascii="Arial" w:eastAsia="Arial" w:hAnsi="Arial" w:cs="Arial"/>
          <w:i/>
          <w:sz w:val="16"/>
        </w:rPr>
        <w:t>**   wydatki</w:t>
      </w:r>
    </w:p>
    <w:p w:rsidR="00C61C8B" w:rsidRDefault="00000000">
      <w:pPr>
        <w:spacing w:after="0" w:line="265" w:lineRule="auto"/>
        <w:ind w:left="-5" w:right="0"/>
        <w:jc w:val="left"/>
      </w:pPr>
      <w:r>
        <w:rPr>
          <w:rFonts w:ascii="Arial" w:eastAsia="Arial" w:hAnsi="Arial" w:cs="Arial"/>
          <w:i/>
          <w:sz w:val="16"/>
        </w:rPr>
        <w:t>***   stan środków pieniężnych</w:t>
      </w:r>
    </w:p>
    <w:p w:rsidR="00C61C8B" w:rsidRDefault="00000000">
      <w:pPr>
        <w:spacing w:after="3251" w:line="265" w:lineRule="auto"/>
        <w:ind w:left="-5" w:right="0"/>
        <w:jc w:val="left"/>
      </w:pPr>
      <w:r>
        <w:rPr>
          <w:rFonts w:ascii="Arial" w:eastAsia="Arial" w:hAnsi="Arial" w:cs="Arial"/>
          <w:i/>
          <w:sz w:val="16"/>
        </w:rPr>
        <w:t>**** źródła dochodów wskazanych przez Radę</w:t>
      </w:r>
    </w:p>
    <w:p w:rsidR="00C61C8B" w:rsidRDefault="00000000">
      <w:pPr>
        <w:pStyle w:val="Nagwek1"/>
        <w:ind w:left="194" w:firstLine="0"/>
        <w:jc w:val="left"/>
      </w:pPr>
      <w:r>
        <w:rPr>
          <w:b w:val="0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61C8B" w:rsidRDefault="00000000">
      <w:pPr>
        <w:tabs>
          <w:tab w:val="center" w:pos="2486"/>
          <w:tab w:val="right" w:pos="15032"/>
        </w:tabs>
        <w:spacing w:after="3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rPr>
          <w:sz w:val="18"/>
        </w:rPr>
        <w:t>Id: BFE37199-EB60-4FA1-BC8A-4A1A709590D1. Podpisany</w:t>
      </w:r>
      <w:r>
        <w:rPr>
          <w:sz w:val="18"/>
        </w:rPr>
        <w:tab/>
        <w:t>Strona 1</w:t>
      </w:r>
    </w:p>
    <w:sectPr w:rsidR="00C61C8B">
      <w:footerReference w:type="even" r:id="rId13"/>
      <w:footerReference w:type="default" r:id="rId14"/>
      <w:footerReference w:type="first" r:id="rId15"/>
      <w:pgSz w:w="16838" w:h="11906" w:orient="landscape"/>
      <w:pgMar w:top="1440" w:right="1000" w:bottom="1440" w:left="80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F0055" w:rsidRDefault="009F0055">
      <w:pPr>
        <w:spacing w:after="0" w:line="240" w:lineRule="auto"/>
      </w:pPr>
      <w:r>
        <w:separator/>
      </w:r>
    </w:p>
  </w:endnote>
  <w:endnote w:type="continuationSeparator" w:id="0">
    <w:p w:rsidR="009F0055" w:rsidRDefault="009F0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61C8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BFE37199-EB60-4FA1-BC8A-4A1A709590D1.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61C8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BFE37199-EB60-4FA1-BC8A-4A1A709590D1.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61C8B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BFE37199-EB60-4FA1-BC8A-4A1A709590D1.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61C8B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BFE37199-EB60-4FA1-BC8A-4A1A709590D1.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61C8B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BFE37199-EB60-4FA1-BC8A-4A1A709590D1.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000000">
    <w:pPr>
      <w:spacing w:after="0" w:line="259" w:lineRule="auto"/>
      <w:ind w:left="-503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C61C8B" w:rsidRDefault="00000000">
    <w:pPr>
      <w:spacing w:after="0" w:line="259" w:lineRule="auto"/>
      <w:ind w:left="-503" w:right="0" w:firstLine="0"/>
      <w:jc w:val="left"/>
    </w:pPr>
    <w:r>
      <w:rPr>
        <w:sz w:val="18"/>
      </w:rPr>
      <w:t>Id: BFE37199-EB60-4FA1-BC8A-4A1A709590D1. 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C61C8B">
    <w:pPr>
      <w:spacing w:after="160" w:line="259" w:lineRule="auto"/>
      <w:ind w:left="0" w:righ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C61C8B">
    <w:pPr>
      <w:spacing w:after="160" w:line="259" w:lineRule="auto"/>
      <w:ind w:left="0" w:righ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1C8B" w:rsidRDefault="00C61C8B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F0055" w:rsidRDefault="009F0055">
      <w:pPr>
        <w:spacing w:after="0" w:line="240" w:lineRule="auto"/>
      </w:pPr>
      <w:r>
        <w:separator/>
      </w:r>
    </w:p>
  </w:footnote>
  <w:footnote w:type="continuationSeparator" w:id="0">
    <w:p w:rsidR="009F0055" w:rsidRDefault="009F0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B622D"/>
    <w:multiLevelType w:val="hybridMultilevel"/>
    <w:tmpl w:val="4426C098"/>
    <w:lvl w:ilvl="0" w:tplc="23B0596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0A731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76AC3C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020D3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9ACC6C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4E43B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EEAD8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6A727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685BE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513E93"/>
    <w:multiLevelType w:val="hybridMultilevel"/>
    <w:tmpl w:val="BEE0309A"/>
    <w:lvl w:ilvl="0" w:tplc="E228A76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C08DE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7634BE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28ED6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0054E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D8BDE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D822F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81A6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489D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AB42EB"/>
    <w:multiLevelType w:val="hybridMultilevel"/>
    <w:tmpl w:val="E3BAD620"/>
    <w:lvl w:ilvl="0" w:tplc="2CB0C06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2DBA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9061E0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428CD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36BAB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984D1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08692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CC08B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F8835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E311B5"/>
    <w:multiLevelType w:val="hybridMultilevel"/>
    <w:tmpl w:val="E2D4A1CC"/>
    <w:lvl w:ilvl="0" w:tplc="9B7C877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C27C3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244D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3AA4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08A1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848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3AB3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8C3C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A3D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FCE1EEE"/>
    <w:multiLevelType w:val="hybridMultilevel"/>
    <w:tmpl w:val="6A98A986"/>
    <w:lvl w:ilvl="0" w:tplc="1CBA81C0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F0EA8E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ECCDB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2AE3C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1A25F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72964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509BB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66634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88E2A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DF28DD"/>
    <w:multiLevelType w:val="hybridMultilevel"/>
    <w:tmpl w:val="BD48EA7C"/>
    <w:lvl w:ilvl="0" w:tplc="183AC2C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D2F77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86967A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C61A3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D299D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144E1E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3C1A9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1E93D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969FF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1430F30"/>
    <w:multiLevelType w:val="hybridMultilevel"/>
    <w:tmpl w:val="8DE645C2"/>
    <w:lvl w:ilvl="0" w:tplc="7BE6AD3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F4AD4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88097E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1881F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7831BC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A68B6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94442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8CA88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5CF24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260389C"/>
    <w:multiLevelType w:val="hybridMultilevel"/>
    <w:tmpl w:val="0EB0E0EA"/>
    <w:lvl w:ilvl="0" w:tplc="2552463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849B2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A62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3AD52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C6864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1EF5D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06B14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72A61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92A05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3AA4004"/>
    <w:multiLevelType w:val="hybridMultilevel"/>
    <w:tmpl w:val="53901EB2"/>
    <w:lvl w:ilvl="0" w:tplc="EEAA8702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0C0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28E8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F8E5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828B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28BC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BA99E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14F9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DE01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4206CDB"/>
    <w:multiLevelType w:val="hybridMultilevel"/>
    <w:tmpl w:val="97A64D0A"/>
    <w:lvl w:ilvl="0" w:tplc="D190FAF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F4D8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0CF8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82C7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5A64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4471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8A00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9888B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0699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946769B"/>
    <w:multiLevelType w:val="hybridMultilevel"/>
    <w:tmpl w:val="CC8829F0"/>
    <w:lvl w:ilvl="0" w:tplc="57968098">
      <w:start w:val="1"/>
      <w:numFmt w:val="upperLetter"/>
      <w:lvlText w:val="%1.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EDDCC7D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4FEC661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FF388A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8B6888A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0694A0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80FA82F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C0E6EB5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8466E5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B4A3416"/>
    <w:multiLevelType w:val="hybridMultilevel"/>
    <w:tmpl w:val="D2E422FC"/>
    <w:lvl w:ilvl="0" w:tplc="7948439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F24E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12A3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C204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12D4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B061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B4E7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BE3F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A253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1CB4D41"/>
    <w:multiLevelType w:val="multilevel"/>
    <w:tmpl w:val="083421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4EE1D7B"/>
    <w:multiLevelType w:val="multilevel"/>
    <w:tmpl w:val="6F404F64"/>
    <w:lvl w:ilvl="0">
      <w:start w:val="1"/>
      <w:numFmt w:val="decimal"/>
      <w:lvlText w:val="%1."/>
      <w:lvlJc w:val="left"/>
      <w:pPr>
        <w:ind w:left="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B9848DA"/>
    <w:multiLevelType w:val="multilevel"/>
    <w:tmpl w:val="1DCC9E8E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F303507"/>
    <w:multiLevelType w:val="hybridMultilevel"/>
    <w:tmpl w:val="1E8E8A78"/>
    <w:lvl w:ilvl="0" w:tplc="C39A77B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1086C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8CA746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22668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025FF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C48AE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E06D2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BE4B5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CCC3C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F929F5"/>
    <w:multiLevelType w:val="multilevel"/>
    <w:tmpl w:val="CEFAEC4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31159B9"/>
    <w:multiLevelType w:val="multilevel"/>
    <w:tmpl w:val="D2E8C7F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689630F"/>
    <w:multiLevelType w:val="hybridMultilevel"/>
    <w:tmpl w:val="E7AE7AAA"/>
    <w:lvl w:ilvl="0" w:tplc="3FA60D6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EE78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BC4B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D8DB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6427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40B1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BA9C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50F7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EE49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98D2535"/>
    <w:multiLevelType w:val="hybridMultilevel"/>
    <w:tmpl w:val="388A83F8"/>
    <w:lvl w:ilvl="0" w:tplc="50204D0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94E2F0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F49AE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FCB88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CADC0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A80BE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6657E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3CECA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28821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E921C0A"/>
    <w:multiLevelType w:val="hybridMultilevel"/>
    <w:tmpl w:val="D4CE7C14"/>
    <w:lvl w:ilvl="0" w:tplc="982AEB9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6021C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990C756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3A151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9C504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2031A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F4F82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1EC71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8CD9A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3AF404E"/>
    <w:multiLevelType w:val="hybridMultilevel"/>
    <w:tmpl w:val="410A9AEC"/>
    <w:lvl w:ilvl="0" w:tplc="C75EE91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245E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2741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00FA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1A4F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D22C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529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0062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4E17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6975490"/>
    <w:multiLevelType w:val="hybridMultilevel"/>
    <w:tmpl w:val="A4EC6E48"/>
    <w:lvl w:ilvl="0" w:tplc="4CE6825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F28A8E">
      <w:start w:val="2"/>
      <w:numFmt w:val="decimal"/>
      <w:lvlText w:val="%2.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76B85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02258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DAD33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28891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6EC9F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6E391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C8B0E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7900F1E"/>
    <w:multiLevelType w:val="hybridMultilevel"/>
    <w:tmpl w:val="52AAAF44"/>
    <w:lvl w:ilvl="0" w:tplc="4C9C907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22FA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D0B5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0EC9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2441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743E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A2FD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A23C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926B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40273156">
    <w:abstractNumId w:val="4"/>
  </w:num>
  <w:num w:numId="2" w16cid:durableId="1138374982">
    <w:abstractNumId w:val="22"/>
  </w:num>
  <w:num w:numId="3" w16cid:durableId="1178887849">
    <w:abstractNumId w:val="19"/>
  </w:num>
  <w:num w:numId="4" w16cid:durableId="1314791196">
    <w:abstractNumId w:val="14"/>
  </w:num>
  <w:num w:numId="5" w16cid:durableId="51079880">
    <w:abstractNumId w:val="13"/>
  </w:num>
  <w:num w:numId="6" w16cid:durableId="510031953">
    <w:abstractNumId w:val="18"/>
  </w:num>
  <w:num w:numId="7" w16cid:durableId="1537549362">
    <w:abstractNumId w:val="0"/>
  </w:num>
  <w:num w:numId="8" w16cid:durableId="294065568">
    <w:abstractNumId w:val="12"/>
  </w:num>
  <w:num w:numId="9" w16cid:durableId="1251503136">
    <w:abstractNumId w:val="8"/>
  </w:num>
  <w:num w:numId="10" w16cid:durableId="1979333724">
    <w:abstractNumId w:val="17"/>
  </w:num>
  <w:num w:numId="11" w16cid:durableId="559679882">
    <w:abstractNumId w:val="9"/>
  </w:num>
  <w:num w:numId="12" w16cid:durableId="1208838125">
    <w:abstractNumId w:val="6"/>
  </w:num>
  <w:num w:numId="13" w16cid:durableId="789131878">
    <w:abstractNumId w:val="23"/>
  </w:num>
  <w:num w:numId="14" w16cid:durableId="1669283270">
    <w:abstractNumId w:val="1"/>
  </w:num>
  <w:num w:numId="15" w16cid:durableId="224680541">
    <w:abstractNumId w:val="2"/>
  </w:num>
  <w:num w:numId="16" w16cid:durableId="1360544226">
    <w:abstractNumId w:val="7"/>
  </w:num>
  <w:num w:numId="17" w16cid:durableId="552540265">
    <w:abstractNumId w:val="15"/>
  </w:num>
  <w:num w:numId="18" w16cid:durableId="1330869886">
    <w:abstractNumId w:val="20"/>
  </w:num>
  <w:num w:numId="19" w16cid:durableId="1732651802">
    <w:abstractNumId w:val="3"/>
  </w:num>
  <w:num w:numId="20" w16cid:durableId="1335693644">
    <w:abstractNumId w:val="5"/>
  </w:num>
  <w:num w:numId="21" w16cid:durableId="123961162">
    <w:abstractNumId w:val="21"/>
  </w:num>
  <w:num w:numId="22" w16cid:durableId="285502136">
    <w:abstractNumId w:val="11"/>
  </w:num>
  <w:num w:numId="23" w16cid:durableId="29845863">
    <w:abstractNumId w:val="16"/>
  </w:num>
  <w:num w:numId="24" w16cid:durableId="21170194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C8B"/>
    <w:rsid w:val="0045513F"/>
    <w:rsid w:val="009F0055"/>
    <w:rsid w:val="00C6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076F19-5DD8-4F49-96B8-407B9851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11" w:right="35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4595</Words>
  <Characters>27571</Characters>
  <Application>Microsoft Office Word</Application>
  <DocSecurity>0</DocSecurity>
  <Lines>229</Lines>
  <Paragraphs>64</Paragraphs>
  <ScaleCrop>false</ScaleCrop>
  <Company/>
  <LinksUpToDate>false</LinksUpToDate>
  <CharactersWithSpaces>32102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1315/LXXVI/24 Rady Miejskiej Węglińca z dnia 22 kwietnia 2024 r. w sprawie zmian w budżecie</dc:title>
  <dc:subject>Uchwała Nr 1315/LXXVI/24 z dnia 22 kwietnia 2024 r. Rady Miejskiej Węglińca w sprawie zmian w budżecie</dc:subject>
  <dc:creator>Rada Miejska Weglinca</dc:creator>
  <cp:keywords/>
  <cp:lastModifiedBy>Tatiana</cp:lastModifiedBy>
  <cp:revision>2</cp:revision>
  <dcterms:created xsi:type="dcterms:W3CDTF">2024-04-24T08:11:00Z</dcterms:created>
  <dcterms:modified xsi:type="dcterms:W3CDTF">2024-04-24T08:11:00Z</dcterms:modified>
</cp:coreProperties>
</file>