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ADA2DF" w14:textId="77777777" w:rsidR="00743FFA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2609052A" wp14:editId="4317D188">
                <wp:simplePos x="0" y="0"/>
                <wp:positionH relativeFrom="page">
                  <wp:posOffset>586105</wp:posOffset>
                </wp:positionH>
                <wp:positionV relativeFrom="paragraph">
                  <wp:posOffset>12700</wp:posOffset>
                </wp:positionV>
                <wp:extent cx="1103630" cy="38989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3630" cy="3898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1C8B07C" w14:textId="3E4776D8" w:rsidR="00743FFA" w:rsidRPr="00EE47CB" w:rsidRDefault="00743FFA" w:rsidP="00EE47CB">
                            <w:pPr>
                              <w:pStyle w:val="Teksttreci0"/>
                              <w:spacing w:after="0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2609052A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46.15pt;margin-top:1pt;width:86.9pt;height:30.7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" filled="f" stroked="f">
                <v:textbox inset="0,0,0,0">
                  <w:txbxContent>
                    <w:p w14:paraId="51C8B07C" w14:textId="3E4776D8" w:rsidR="00743FFA" w:rsidRPr="00EE47CB" w:rsidRDefault="00743FFA" w:rsidP="00EE47CB">
                      <w:pPr>
                        <w:pStyle w:val="Teksttreci0"/>
                        <w:spacing w:after="0"/>
                        <w:jc w:val="center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754E37B9" w14:textId="77777777" w:rsidR="00743FFA" w:rsidRDefault="00000000">
      <w:pPr>
        <w:pStyle w:val="Nagwek10"/>
        <w:keepNext/>
        <w:keepLines/>
      </w:pPr>
      <w:bookmarkStart w:id="0" w:name="bookmark0"/>
      <w:r>
        <w:t>Zarządzenie nr 39/2024</w:t>
      </w:r>
      <w:r>
        <w:br/>
        <w:t>Burmistrza Gminy i Miasta Węgliniec</w:t>
      </w:r>
      <w:r>
        <w:br/>
        <w:t>z dnia 22.04.2024 r.</w:t>
      </w:r>
      <w:bookmarkEnd w:id="0"/>
    </w:p>
    <w:p w14:paraId="54BCB7EE" w14:textId="77777777" w:rsidR="00743FFA" w:rsidRDefault="00000000">
      <w:pPr>
        <w:pStyle w:val="Teksttreci0"/>
        <w:jc w:val="both"/>
      </w:pPr>
      <w:r>
        <w:t>w sprawie zmiany załącznika nr 1 Zarządzenia nr 110/2013 z dnia 30 grudnia 2013r. w sprawie wprowadzenia Regulaminu wynagradzania pracowników Urzędu Gminy i Miasta w Węglińcu oraz Regulaminu wynagradzania prowizyjnego pracowników Referatu Egzekucji Urzędu Gminy i Miasta w Węglińcu wykonujących czynności z zakresu egzekucji administracyjnej należności pieniężnych;</w:t>
      </w:r>
    </w:p>
    <w:p w14:paraId="66E90BE3" w14:textId="77777777" w:rsidR="00743FFA" w:rsidRDefault="00000000">
      <w:pPr>
        <w:pStyle w:val="Teksttreci20"/>
        <w:jc w:val="both"/>
      </w:pPr>
      <w:r>
        <w:t xml:space="preserve">Na podstawie art.33 ust. 5 ustawy z dnia 8 marca 1990r. o samorządzie gminnym (Dz. U. z 2024 r. poz. 609) oraz art. 39 </w:t>
      </w:r>
      <w:proofErr w:type="spellStart"/>
      <w:r>
        <w:t>ust.l</w:t>
      </w:r>
      <w:proofErr w:type="spellEnd"/>
      <w:r>
        <w:t xml:space="preserve"> i 2 Ustawy o pracownikach samorządowych (Dz. U. z 2022 r. poz. 530 z </w:t>
      </w:r>
      <w:proofErr w:type="spellStart"/>
      <w:r>
        <w:t>późn</w:t>
      </w:r>
      <w:proofErr w:type="spellEnd"/>
      <w:r>
        <w:t>. zm.) w związku z Rozporządzeniem Rady Ministrów z dnia 15 maja 2018 r. w sprawie wynagradzania pracowników samorządowych (Dz. U. z 2021 r. poz. 1960) i § 20 ust.2 pkt. b Regulaminu Organizacyjnego Urzędu Gminy i Miasta w Węglińcu zarządzam, co następuje:</w:t>
      </w:r>
    </w:p>
    <w:p w14:paraId="1579E8EC" w14:textId="77777777" w:rsidR="00743FFA" w:rsidRDefault="00743FFA">
      <w:pPr>
        <w:pStyle w:val="Nagwek10"/>
        <w:keepNext/>
        <w:keepLines/>
        <w:numPr>
          <w:ilvl w:val="0"/>
          <w:numId w:val="1"/>
        </w:numPr>
        <w:spacing w:after="200"/>
      </w:pPr>
    </w:p>
    <w:p w14:paraId="00E956F7" w14:textId="77777777" w:rsidR="00743FFA" w:rsidRDefault="00000000">
      <w:pPr>
        <w:pStyle w:val="Teksttreci0"/>
        <w:jc w:val="both"/>
      </w:pPr>
      <w:r>
        <w:rPr>
          <w:i/>
          <w:iCs/>
        </w:rPr>
        <w:t>W załączniku nr 1 do Zarządzenia nr 110/2013</w:t>
      </w:r>
      <w:r>
        <w:t xml:space="preserve"> w </w:t>
      </w:r>
      <w:r>
        <w:rPr>
          <w:i/>
          <w:iCs/>
        </w:rPr>
        <w:t xml:space="preserve">sprawie z dnia 30 grudnia 2013r. w sprawie wprowadzenie Regulaminu wynagradzania pracowników Urzędu Gminy i Miasta </w:t>
      </w:r>
      <w:r>
        <w:t xml:space="preserve">w </w:t>
      </w:r>
      <w:r>
        <w:rPr>
          <w:i/>
          <w:iCs/>
        </w:rPr>
        <w:t>Węglińcu oraz Regulaminu wynagradzania prowizyjnego pracowników Referatu Egzekucji Urzędu Gminy i Miasta w Węglińcu wykonujących czynności z zakresu egzekucji administracyjnej należności pieniężnych wprowadza się następujące zmiany zmienia się załącznik nr 2 do Regulaminu wynagradzania pracowników Urzędu Gminy i Miasta Węgliniec w następujący sposób:</w:t>
      </w:r>
    </w:p>
    <w:p w14:paraId="12BA022C" w14:textId="77777777" w:rsidR="00743FFA" w:rsidRDefault="00000000">
      <w:pPr>
        <w:pStyle w:val="Teksttreci0"/>
        <w:spacing w:after="340"/>
        <w:ind w:left="1140" w:hanging="240"/>
      </w:pPr>
      <w:r>
        <w:t>a) Tabela nr 4 załącznika nr 2 do Regulaminu wynagradzania pracowników Urzędu Gminy i Miasta w Węglińcu otrzymują brzmienie, jak w załączniku nr 1 niniejszego zarządzenia.</w:t>
      </w:r>
    </w:p>
    <w:p w14:paraId="04F20D8F" w14:textId="77777777" w:rsidR="00743FFA" w:rsidRDefault="00743FFA">
      <w:pPr>
        <w:pStyle w:val="Nagwek10"/>
        <w:keepNext/>
        <w:keepLines/>
        <w:numPr>
          <w:ilvl w:val="0"/>
          <w:numId w:val="1"/>
        </w:numPr>
        <w:spacing w:after="200"/>
      </w:pPr>
    </w:p>
    <w:p w14:paraId="54FECF13" w14:textId="77777777" w:rsidR="00743FFA" w:rsidRDefault="00000000">
      <w:pPr>
        <w:pStyle w:val="Teksttreci0"/>
        <w:spacing w:after="960" w:line="262" w:lineRule="auto"/>
        <w:ind w:firstLine="380"/>
        <w:rPr>
          <w:sz w:val="22"/>
          <w:szCs w:val="22"/>
        </w:rPr>
      </w:pPr>
      <w:r>
        <w:rPr>
          <w:sz w:val="22"/>
          <w:szCs w:val="22"/>
        </w:rPr>
        <w:t>Wykonanie zarządzenia powierzam Sekretarzowi Gminy i Miasta Węgliniec.</w:t>
      </w:r>
    </w:p>
    <w:p w14:paraId="4E5ADCDD" w14:textId="77777777" w:rsidR="00743FFA" w:rsidRDefault="00000000">
      <w:pPr>
        <w:pStyle w:val="Teksttreci0"/>
        <w:spacing w:after="1000"/>
        <w:ind w:firstLine="380"/>
        <w:rPr>
          <w:sz w:val="22"/>
          <w:szCs w:val="22"/>
        </w:rPr>
      </w:pPr>
      <w:r>
        <w:rPr>
          <w:sz w:val="22"/>
          <w:szCs w:val="22"/>
        </w:rPr>
        <w:t>Zarządzenie wchodzi w życie z dniem podpisania.</w:t>
      </w:r>
    </w:p>
    <w:p w14:paraId="0ED7DB10" w14:textId="188ACE79" w:rsidR="00743FFA" w:rsidRDefault="00743FFA">
      <w:pPr>
        <w:pStyle w:val="Teksttreci30"/>
        <w:spacing w:after="1240" w:line="439" w:lineRule="auto"/>
        <w:ind w:left="0"/>
      </w:pPr>
    </w:p>
    <w:p w14:paraId="7C1CFAAE" w14:textId="77777777" w:rsidR="00AB4937" w:rsidRPr="00EE47CB" w:rsidRDefault="00AB4937" w:rsidP="00AB4937">
      <w:pPr>
        <w:pStyle w:val="Teksttreci20"/>
        <w:spacing w:after="640" w:line="240" w:lineRule="auto"/>
        <w:ind w:firstLine="0"/>
        <w:rPr>
          <w:i w:val="0"/>
          <w:iCs w:val="0"/>
          <w:sz w:val="19"/>
          <w:szCs w:val="19"/>
        </w:rPr>
      </w:pPr>
      <w:r>
        <w:rPr>
          <w:i w:val="0"/>
          <w:iCs w:val="0"/>
          <w:sz w:val="19"/>
          <w:szCs w:val="19"/>
        </w:rPr>
        <w:t>Sporządziła: Justyna Bogdanowicz</w:t>
      </w:r>
    </w:p>
    <w:p w14:paraId="7EC9DD78" w14:textId="77777777" w:rsidR="00AB4937" w:rsidRDefault="00AB4937" w:rsidP="00AB4937">
      <w:pPr>
        <w:pStyle w:val="Teksttreci20"/>
        <w:spacing w:after="0" w:line="240" w:lineRule="auto"/>
        <w:ind w:firstLine="0"/>
        <w:rPr>
          <w:sz w:val="19"/>
          <w:szCs w:val="19"/>
        </w:rPr>
      </w:pPr>
    </w:p>
    <w:p w14:paraId="7463BD8B" w14:textId="77777777" w:rsidR="00EE47CB" w:rsidRDefault="00EE47CB">
      <w:pPr>
        <w:pStyle w:val="Teksttreci40"/>
        <w:rPr>
          <w:sz w:val="22"/>
          <w:szCs w:val="22"/>
        </w:rPr>
      </w:pPr>
    </w:p>
    <w:p w14:paraId="41EBC7B1" w14:textId="28558889" w:rsidR="00743FFA" w:rsidRDefault="00000000">
      <w:pPr>
        <w:pStyle w:val="Teksttreci40"/>
      </w:pPr>
      <w:r>
        <w:rPr>
          <w:sz w:val="22"/>
          <w:szCs w:val="22"/>
        </w:rPr>
        <w:t xml:space="preserve">Załącznik Nr 1 do </w:t>
      </w:r>
      <w:r>
        <w:t>Zarządzenia nr 39/2024 z dnia 22.04.2024 r.</w:t>
      </w:r>
    </w:p>
    <w:p w14:paraId="0D58A12E" w14:textId="77777777" w:rsidR="00743FFA" w:rsidRDefault="00000000">
      <w:pPr>
        <w:pStyle w:val="Podpistabeli0"/>
        <w:ind w:left="206"/>
      </w:pPr>
      <w:r>
        <w:t>TABELA 4: Minimalne i maksymalne miesięczne wynagrodzenie zasadnicze pracowników zatrudnionych w Urzędzie Gminy i</w:t>
      </w:r>
    </w:p>
    <w:p w14:paraId="1C2C06F4" w14:textId="77777777" w:rsidR="00743FFA" w:rsidRDefault="00000000">
      <w:pPr>
        <w:pStyle w:val="Podpistabeli0"/>
        <w:ind w:left="206"/>
      </w:pPr>
      <w:r>
        <w:rPr>
          <w:u w:val="single"/>
        </w:rPr>
        <w:t>Miasta w Węglińcu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1"/>
        <w:gridCol w:w="3043"/>
        <w:gridCol w:w="3091"/>
      </w:tblGrid>
      <w:tr w:rsidR="00743FFA" w14:paraId="2C752A38" w14:textId="77777777">
        <w:tblPrEx>
          <w:tblCellMar>
            <w:top w:w="0" w:type="dxa"/>
            <w:bottom w:w="0" w:type="dxa"/>
          </w:tblCellMar>
        </w:tblPrEx>
        <w:trPr>
          <w:trHeight w:hRule="exact" w:val="1310"/>
          <w:jc w:val="center"/>
        </w:trPr>
        <w:tc>
          <w:tcPr>
            <w:tcW w:w="31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BAC1B9"/>
            <w:vAlign w:val="center"/>
          </w:tcPr>
          <w:p w14:paraId="60137CAE" w14:textId="77777777" w:rsidR="00743FFA" w:rsidRDefault="00000000">
            <w:pPr>
              <w:pStyle w:val="Inne0"/>
              <w:spacing w:after="0"/>
              <w:jc w:val="center"/>
              <w:rPr>
                <w:sz w:val="20"/>
                <w:szCs w:val="20"/>
              </w:rPr>
            </w:pPr>
            <w:r>
              <w:rPr>
                <w:rFonts w:ascii="Bookman Old Style" w:eastAsia="Bookman Old Style" w:hAnsi="Bookman Old Style" w:cs="Bookman Old Style"/>
                <w:sz w:val="20"/>
                <w:szCs w:val="20"/>
              </w:rPr>
              <w:t>Kategoria zaszeregowania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BAC1B9"/>
          </w:tcPr>
          <w:p w14:paraId="66A30855" w14:textId="77777777" w:rsidR="00743FFA" w:rsidRDefault="00000000">
            <w:pPr>
              <w:pStyle w:val="Inne0"/>
              <w:spacing w:after="0" w:line="259" w:lineRule="auto"/>
              <w:ind w:firstLine="140"/>
              <w:jc w:val="both"/>
              <w:rPr>
                <w:sz w:val="20"/>
                <w:szCs w:val="20"/>
              </w:rPr>
            </w:pPr>
            <w:r>
              <w:rPr>
                <w:rFonts w:ascii="Bookman Old Style" w:eastAsia="Bookman Old Style" w:hAnsi="Bookman Old Style" w:cs="Bookman Old Style"/>
                <w:sz w:val="20"/>
                <w:szCs w:val="20"/>
              </w:rPr>
              <w:t>Minimalna kwota wynagrodzenia zasadniczego ustalona w</w:t>
            </w:r>
          </w:p>
          <w:p w14:paraId="17839F04" w14:textId="77777777" w:rsidR="00743FFA" w:rsidRDefault="00000000">
            <w:pPr>
              <w:pStyle w:val="Inne0"/>
              <w:spacing w:after="0" w:line="259" w:lineRule="auto"/>
              <w:jc w:val="both"/>
              <w:rPr>
                <w:sz w:val="20"/>
                <w:szCs w:val="20"/>
              </w:rPr>
            </w:pPr>
            <w:r>
              <w:rPr>
                <w:rFonts w:ascii="Bookman Old Style" w:eastAsia="Bookman Old Style" w:hAnsi="Bookman Old Style" w:cs="Bookman Old Style"/>
                <w:sz w:val="20"/>
                <w:szCs w:val="20"/>
              </w:rPr>
              <w:t>Rozporządzeniu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AC1B9"/>
            <w:vAlign w:val="bottom"/>
          </w:tcPr>
          <w:p w14:paraId="2F7812C7" w14:textId="77777777" w:rsidR="00743FFA" w:rsidRDefault="00000000">
            <w:pPr>
              <w:pStyle w:val="Inne0"/>
              <w:spacing w:after="0" w:line="264" w:lineRule="auto"/>
              <w:ind w:firstLine="140"/>
              <w:jc w:val="both"/>
              <w:rPr>
                <w:sz w:val="20"/>
                <w:szCs w:val="20"/>
              </w:rPr>
            </w:pPr>
            <w:r>
              <w:rPr>
                <w:rFonts w:ascii="Bookman Old Style" w:eastAsia="Bookman Old Style" w:hAnsi="Bookman Old Style" w:cs="Bookman Old Style"/>
                <w:sz w:val="20"/>
                <w:szCs w:val="20"/>
              </w:rPr>
              <w:t>Maksymalna kwota wynagrodzenia zasadniczego przyjęta w Urzędzie Gminy i Miasta w Węglińcu</w:t>
            </w:r>
          </w:p>
        </w:tc>
      </w:tr>
      <w:tr w:rsidR="00743FFA" w14:paraId="70620A06" w14:textId="77777777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3101" w:type="dxa"/>
            <w:vMerge/>
            <w:tcBorders>
              <w:left w:val="single" w:sz="4" w:space="0" w:color="auto"/>
            </w:tcBorders>
            <w:shd w:val="clear" w:color="auto" w:fill="BAC1B9"/>
            <w:vAlign w:val="center"/>
          </w:tcPr>
          <w:p w14:paraId="25E17C97" w14:textId="77777777" w:rsidR="00743FFA" w:rsidRDefault="00743FFA"/>
        </w:tc>
        <w:tc>
          <w:tcPr>
            <w:tcW w:w="6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AC1B9"/>
          </w:tcPr>
          <w:p w14:paraId="567562F4" w14:textId="77777777" w:rsidR="00743FFA" w:rsidRDefault="00000000">
            <w:pPr>
              <w:pStyle w:val="Inne0"/>
              <w:spacing w:after="0"/>
              <w:jc w:val="center"/>
              <w:rPr>
                <w:sz w:val="19"/>
                <w:szCs w:val="19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sz w:val="19"/>
                <w:szCs w:val="19"/>
              </w:rPr>
              <w:t>Kwota w złotych</w:t>
            </w:r>
          </w:p>
        </w:tc>
      </w:tr>
      <w:tr w:rsidR="00743FFA" w14:paraId="0F88954C" w14:textId="77777777">
        <w:tblPrEx>
          <w:tblCellMar>
            <w:top w:w="0" w:type="dxa"/>
            <w:bottom w:w="0" w:type="dxa"/>
          </w:tblCellMar>
        </w:tblPrEx>
        <w:trPr>
          <w:trHeight w:hRule="exact" w:val="394"/>
          <w:jc w:val="center"/>
        </w:trPr>
        <w:tc>
          <w:tcPr>
            <w:tcW w:w="31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276AC8" w14:textId="77777777" w:rsidR="00743FFA" w:rsidRDefault="00000000">
            <w:pPr>
              <w:pStyle w:val="Inne0"/>
              <w:spacing w:after="0"/>
              <w:jc w:val="center"/>
              <w:rPr>
                <w:sz w:val="26"/>
                <w:szCs w:val="26"/>
              </w:rPr>
            </w:pPr>
            <w:r>
              <w:rPr>
                <w:rFonts w:ascii="Bookman Old Style" w:eastAsia="Bookman Old Style" w:hAnsi="Bookman Old Style" w:cs="Bookman Old Style"/>
                <w:sz w:val="26"/>
                <w:szCs w:val="26"/>
              </w:rPr>
              <w:t>I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387C5C" w14:textId="77777777" w:rsidR="00743FFA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3.300,00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079916" w14:textId="77777777" w:rsidR="00743FFA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4.300,00</w:t>
            </w:r>
          </w:p>
        </w:tc>
      </w:tr>
      <w:tr w:rsidR="00743FFA" w14:paraId="167B0DBA" w14:textId="77777777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31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D42FD9" w14:textId="77777777" w:rsidR="00743FFA" w:rsidRDefault="00000000">
            <w:pPr>
              <w:pStyle w:val="Inne0"/>
              <w:spacing w:after="0"/>
              <w:jc w:val="center"/>
              <w:rPr>
                <w:sz w:val="26"/>
                <w:szCs w:val="26"/>
              </w:rPr>
            </w:pPr>
            <w:r>
              <w:rPr>
                <w:rFonts w:ascii="Bookman Old Style" w:eastAsia="Bookman Old Style" w:hAnsi="Bookman Old Style" w:cs="Bookman Old Style"/>
                <w:sz w:val="26"/>
                <w:szCs w:val="26"/>
              </w:rPr>
              <w:t>II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3C43E4" w14:textId="77777777" w:rsidR="00743FFA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3.350,00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05542C" w14:textId="77777777" w:rsidR="00743FFA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4.350,00</w:t>
            </w:r>
          </w:p>
        </w:tc>
      </w:tr>
      <w:tr w:rsidR="00743FFA" w14:paraId="2883E414" w14:textId="77777777">
        <w:tblPrEx>
          <w:tblCellMar>
            <w:top w:w="0" w:type="dxa"/>
            <w:bottom w:w="0" w:type="dxa"/>
          </w:tblCellMar>
        </w:tblPrEx>
        <w:trPr>
          <w:trHeight w:hRule="exact" w:val="389"/>
          <w:jc w:val="center"/>
        </w:trPr>
        <w:tc>
          <w:tcPr>
            <w:tcW w:w="31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CA6839" w14:textId="77777777" w:rsidR="00743FFA" w:rsidRDefault="00000000">
            <w:pPr>
              <w:pStyle w:val="Inne0"/>
              <w:spacing w:after="0"/>
              <w:jc w:val="center"/>
              <w:rPr>
                <w:sz w:val="26"/>
                <w:szCs w:val="26"/>
              </w:rPr>
            </w:pPr>
            <w:r>
              <w:rPr>
                <w:rFonts w:ascii="Bookman Old Style" w:eastAsia="Bookman Old Style" w:hAnsi="Bookman Old Style" w:cs="Bookman Old Style"/>
                <w:sz w:val="26"/>
                <w:szCs w:val="26"/>
              </w:rPr>
              <w:t>III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0D0968" w14:textId="77777777" w:rsidR="00743FFA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3.400,00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2EA52F" w14:textId="77777777" w:rsidR="00743FFA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4.400,00</w:t>
            </w:r>
          </w:p>
        </w:tc>
      </w:tr>
      <w:tr w:rsidR="00743FFA" w14:paraId="4606197A" w14:textId="77777777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31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D18B3C" w14:textId="77777777" w:rsidR="00743FFA" w:rsidRDefault="00000000">
            <w:pPr>
              <w:pStyle w:val="Inne0"/>
              <w:spacing w:after="0"/>
              <w:jc w:val="center"/>
              <w:rPr>
                <w:sz w:val="26"/>
                <w:szCs w:val="26"/>
              </w:rPr>
            </w:pPr>
            <w:r>
              <w:rPr>
                <w:rFonts w:ascii="Bookman Old Style" w:eastAsia="Bookman Old Style" w:hAnsi="Bookman Old Style" w:cs="Bookman Old Style"/>
                <w:sz w:val="26"/>
                <w:szCs w:val="26"/>
              </w:rPr>
              <w:t>IV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D770F0" w14:textId="77777777" w:rsidR="00743FFA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3.450,00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146F7E" w14:textId="77777777" w:rsidR="00743FFA" w:rsidRDefault="00000000">
            <w:pPr>
              <w:pStyle w:val="Inne0"/>
              <w:spacing w:after="0"/>
              <w:ind w:firstLine="740"/>
              <w:jc w:val="both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4.450,00</w:t>
            </w:r>
          </w:p>
        </w:tc>
      </w:tr>
      <w:tr w:rsidR="00743FFA" w14:paraId="5667241E" w14:textId="77777777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31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0C3BF4" w14:textId="77777777" w:rsidR="00743FFA" w:rsidRDefault="00000000">
            <w:pPr>
              <w:pStyle w:val="Inne0"/>
              <w:spacing w:after="0"/>
              <w:jc w:val="center"/>
              <w:rPr>
                <w:sz w:val="26"/>
                <w:szCs w:val="26"/>
              </w:rPr>
            </w:pPr>
            <w:r>
              <w:rPr>
                <w:rFonts w:ascii="Bookman Old Style" w:eastAsia="Bookman Old Style" w:hAnsi="Bookman Old Style" w:cs="Bookman Old Style"/>
                <w:sz w:val="26"/>
                <w:szCs w:val="26"/>
              </w:rPr>
              <w:t>V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64E94A" w14:textId="77777777" w:rsidR="00743FFA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3.500,00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569A38" w14:textId="77777777" w:rsidR="00743FFA" w:rsidRDefault="00000000">
            <w:pPr>
              <w:pStyle w:val="Inne0"/>
              <w:spacing w:after="0"/>
              <w:ind w:firstLine="740"/>
              <w:jc w:val="both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4.500,00</w:t>
            </w:r>
          </w:p>
        </w:tc>
      </w:tr>
      <w:tr w:rsidR="00743FFA" w14:paraId="092E1BAA" w14:textId="77777777">
        <w:tblPrEx>
          <w:tblCellMar>
            <w:top w:w="0" w:type="dxa"/>
            <w:bottom w:w="0" w:type="dxa"/>
          </w:tblCellMar>
        </w:tblPrEx>
        <w:trPr>
          <w:trHeight w:hRule="exact" w:val="389"/>
          <w:jc w:val="center"/>
        </w:trPr>
        <w:tc>
          <w:tcPr>
            <w:tcW w:w="31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E18191" w14:textId="77777777" w:rsidR="00743FFA" w:rsidRDefault="00000000">
            <w:pPr>
              <w:pStyle w:val="Inne0"/>
              <w:spacing w:after="0"/>
              <w:jc w:val="center"/>
              <w:rPr>
                <w:sz w:val="26"/>
                <w:szCs w:val="26"/>
              </w:rPr>
            </w:pPr>
            <w:r>
              <w:rPr>
                <w:rFonts w:ascii="Bookman Old Style" w:eastAsia="Bookman Old Style" w:hAnsi="Bookman Old Style" w:cs="Bookman Old Style"/>
                <w:sz w:val="26"/>
                <w:szCs w:val="26"/>
              </w:rPr>
              <w:t>VI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347C61" w14:textId="77777777" w:rsidR="00743FFA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3.550,00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9473DF" w14:textId="77777777" w:rsidR="00743FFA" w:rsidRDefault="00000000">
            <w:pPr>
              <w:pStyle w:val="Inne0"/>
              <w:spacing w:after="0"/>
              <w:ind w:firstLine="740"/>
              <w:jc w:val="both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4.600,00</w:t>
            </w:r>
          </w:p>
        </w:tc>
      </w:tr>
      <w:tr w:rsidR="00743FFA" w14:paraId="7B1AD4EF" w14:textId="77777777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31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E800BB" w14:textId="77777777" w:rsidR="00743FFA" w:rsidRDefault="00000000">
            <w:pPr>
              <w:pStyle w:val="Inne0"/>
              <w:spacing w:after="0"/>
              <w:jc w:val="center"/>
              <w:rPr>
                <w:sz w:val="26"/>
                <w:szCs w:val="26"/>
              </w:rPr>
            </w:pPr>
            <w:r>
              <w:rPr>
                <w:rFonts w:ascii="Bookman Old Style" w:eastAsia="Bookman Old Style" w:hAnsi="Bookman Old Style" w:cs="Bookman Old Style"/>
                <w:sz w:val="26"/>
                <w:szCs w:val="26"/>
              </w:rPr>
              <w:t>VII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70D3B7" w14:textId="77777777" w:rsidR="00743FFA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3.600,00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76B56D" w14:textId="77777777" w:rsidR="00743FFA" w:rsidRDefault="00000000">
            <w:pPr>
              <w:pStyle w:val="Inne0"/>
              <w:spacing w:after="0"/>
              <w:ind w:firstLine="740"/>
              <w:jc w:val="both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4.800,00</w:t>
            </w:r>
          </w:p>
        </w:tc>
      </w:tr>
      <w:tr w:rsidR="00743FFA" w14:paraId="2BC1539B" w14:textId="77777777">
        <w:tblPrEx>
          <w:tblCellMar>
            <w:top w:w="0" w:type="dxa"/>
            <w:bottom w:w="0" w:type="dxa"/>
          </w:tblCellMar>
        </w:tblPrEx>
        <w:trPr>
          <w:trHeight w:hRule="exact" w:val="379"/>
          <w:jc w:val="center"/>
        </w:trPr>
        <w:tc>
          <w:tcPr>
            <w:tcW w:w="31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67D9D2" w14:textId="77777777" w:rsidR="00743FFA" w:rsidRDefault="00000000">
            <w:pPr>
              <w:pStyle w:val="Inne0"/>
              <w:spacing w:after="0"/>
              <w:jc w:val="center"/>
              <w:rPr>
                <w:sz w:val="26"/>
                <w:szCs w:val="26"/>
              </w:rPr>
            </w:pPr>
            <w:r>
              <w:rPr>
                <w:rFonts w:ascii="Bookman Old Style" w:eastAsia="Bookman Old Style" w:hAnsi="Bookman Old Style" w:cs="Bookman Old Style"/>
                <w:sz w:val="26"/>
                <w:szCs w:val="26"/>
              </w:rPr>
              <w:t>VIII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1C3703" w14:textId="77777777" w:rsidR="00743FFA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3.650,00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77533D" w14:textId="77777777" w:rsidR="00743FFA" w:rsidRDefault="00000000">
            <w:pPr>
              <w:pStyle w:val="Inne0"/>
              <w:spacing w:after="0"/>
              <w:ind w:firstLine="740"/>
              <w:jc w:val="both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4.950,00</w:t>
            </w:r>
          </w:p>
        </w:tc>
      </w:tr>
      <w:tr w:rsidR="00743FFA" w14:paraId="4CFE1B6A" w14:textId="77777777">
        <w:tblPrEx>
          <w:tblCellMar>
            <w:top w:w="0" w:type="dxa"/>
            <w:bottom w:w="0" w:type="dxa"/>
          </w:tblCellMar>
        </w:tblPrEx>
        <w:trPr>
          <w:trHeight w:hRule="exact" w:val="389"/>
          <w:jc w:val="center"/>
        </w:trPr>
        <w:tc>
          <w:tcPr>
            <w:tcW w:w="31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B1324F" w14:textId="77777777" w:rsidR="00743FFA" w:rsidRDefault="00000000">
            <w:pPr>
              <w:pStyle w:val="Inne0"/>
              <w:spacing w:after="0"/>
              <w:jc w:val="center"/>
              <w:rPr>
                <w:sz w:val="26"/>
                <w:szCs w:val="26"/>
              </w:rPr>
            </w:pPr>
            <w:r>
              <w:rPr>
                <w:rFonts w:ascii="Bookman Old Style" w:eastAsia="Bookman Old Style" w:hAnsi="Bookman Old Style" w:cs="Bookman Old Style"/>
                <w:sz w:val="26"/>
                <w:szCs w:val="26"/>
              </w:rPr>
              <w:t>IX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E3C1BC" w14:textId="77777777" w:rsidR="00743FFA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3.700,00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8C3C9E" w14:textId="77777777" w:rsidR="00743FFA" w:rsidRDefault="00000000">
            <w:pPr>
              <w:pStyle w:val="Inne0"/>
              <w:spacing w:after="0"/>
              <w:ind w:firstLine="740"/>
              <w:jc w:val="both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5.000,00</w:t>
            </w:r>
          </w:p>
        </w:tc>
      </w:tr>
      <w:tr w:rsidR="00743FFA" w14:paraId="43810CAC" w14:textId="77777777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31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6E9D2E" w14:textId="77777777" w:rsidR="00743FFA" w:rsidRDefault="00000000">
            <w:pPr>
              <w:pStyle w:val="Inne0"/>
              <w:spacing w:after="0"/>
              <w:jc w:val="center"/>
              <w:rPr>
                <w:sz w:val="26"/>
                <w:szCs w:val="26"/>
              </w:rPr>
            </w:pPr>
            <w:r>
              <w:rPr>
                <w:rFonts w:ascii="Bookman Old Style" w:eastAsia="Bookman Old Style" w:hAnsi="Bookman Old Style" w:cs="Bookman Old Style"/>
                <w:sz w:val="26"/>
                <w:szCs w:val="26"/>
              </w:rPr>
              <w:t>X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90C839" w14:textId="77777777" w:rsidR="00743FFA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3.800,00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5E1CBB" w14:textId="77777777" w:rsidR="00743FFA" w:rsidRDefault="00000000">
            <w:pPr>
              <w:pStyle w:val="Inne0"/>
              <w:spacing w:after="0"/>
              <w:ind w:firstLine="740"/>
              <w:jc w:val="both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5.200,00</w:t>
            </w:r>
          </w:p>
        </w:tc>
      </w:tr>
      <w:tr w:rsidR="00743FFA" w14:paraId="63B5ADC6" w14:textId="77777777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31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CFFB0D" w14:textId="77777777" w:rsidR="00743FFA" w:rsidRDefault="00000000">
            <w:pPr>
              <w:pStyle w:val="Inne0"/>
              <w:spacing w:after="0"/>
              <w:jc w:val="center"/>
              <w:rPr>
                <w:sz w:val="26"/>
                <w:szCs w:val="26"/>
              </w:rPr>
            </w:pPr>
            <w:r>
              <w:rPr>
                <w:rFonts w:ascii="Bookman Old Style" w:eastAsia="Bookman Old Style" w:hAnsi="Bookman Old Style" w:cs="Bookman Old Style"/>
                <w:sz w:val="26"/>
                <w:szCs w:val="26"/>
              </w:rPr>
              <w:t>XI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DEF005" w14:textId="77777777" w:rsidR="00743FFA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3.900,00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AAE8E7" w14:textId="77777777" w:rsidR="00743FFA" w:rsidRDefault="00000000">
            <w:pPr>
              <w:pStyle w:val="Inne0"/>
              <w:spacing w:after="0"/>
              <w:ind w:firstLine="740"/>
              <w:jc w:val="both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5.400,00</w:t>
            </w:r>
          </w:p>
        </w:tc>
      </w:tr>
      <w:tr w:rsidR="00743FFA" w14:paraId="7A530185" w14:textId="77777777">
        <w:tblPrEx>
          <w:tblCellMar>
            <w:top w:w="0" w:type="dxa"/>
            <w:bottom w:w="0" w:type="dxa"/>
          </w:tblCellMar>
        </w:tblPrEx>
        <w:trPr>
          <w:trHeight w:hRule="exact" w:val="394"/>
          <w:jc w:val="center"/>
        </w:trPr>
        <w:tc>
          <w:tcPr>
            <w:tcW w:w="31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D86630" w14:textId="77777777" w:rsidR="00743FFA" w:rsidRDefault="00000000">
            <w:pPr>
              <w:pStyle w:val="Inne0"/>
              <w:spacing w:after="0"/>
              <w:jc w:val="center"/>
              <w:rPr>
                <w:sz w:val="26"/>
                <w:szCs w:val="26"/>
              </w:rPr>
            </w:pPr>
            <w:r>
              <w:rPr>
                <w:rFonts w:ascii="Bookman Old Style" w:eastAsia="Bookman Old Style" w:hAnsi="Bookman Old Style" w:cs="Bookman Old Style"/>
                <w:sz w:val="26"/>
                <w:szCs w:val="26"/>
              </w:rPr>
              <w:t>XII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D5106F" w14:textId="77777777" w:rsidR="00743FFA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4.000,00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E459B9" w14:textId="77777777" w:rsidR="00743FFA" w:rsidRDefault="00000000">
            <w:pPr>
              <w:pStyle w:val="Inne0"/>
              <w:spacing w:after="0"/>
              <w:ind w:firstLine="740"/>
              <w:jc w:val="both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5.600,00</w:t>
            </w:r>
          </w:p>
        </w:tc>
      </w:tr>
      <w:tr w:rsidR="00743FFA" w14:paraId="2B0B71BC" w14:textId="77777777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31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6E3A0F" w14:textId="77777777" w:rsidR="00743FFA" w:rsidRDefault="00000000">
            <w:pPr>
              <w:pStyle w:val="Inne0"/>
              <w:spacing w:after="0"/>
              <w:jc w:val="center"/>
              <w:rPr>
                <w:sz w:val="26"/>
                <w:szCs w:val="26"/>
              </w:rPr>
            </w:pPr>
            <w:r>
              <w:rPr>
                <w:rFonts w:ascii="Bookman Old Style" w:eastAsia="Bookman Old Style" w:hAnsi="Bookman Old Style" w:cs="Bookman Old Style"/>
                <w:sz w:val="26"/>
                <w:szCs w:val="26"/>
              </w:rPr>
              <w:t>XIII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B63D45" w14:textId="77777777" w:rsidR="00743FFA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4.100,00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596885" w14:textId="77777777" w:rsidR="00743FFA" w:rsidRDefault="00000000">
            <w:pPr>
              <w:pStyle w:val="Inne0"/>
              <w:spacing w:after="0"/>
              <w:ind w:firstLine="740"/>
              <w:jc w:val="both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5.800,00</w:t>
            </w:r>
          </w:p>
        </w:tc>
      </w:tr>
      <w:tr w:rsidR="00743FFA" w14:paraId="41B2676A" w14:textId="77777777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31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1714B5" w14:textId="77777777" w:rsidR="00743FFA" w:rsidRDefault="00000000">
            <w:pPr>
              <w:pStyle w:val="Inne0"/>
              <w:spacing w:after="0"/>
              <w:jc w:val="center"/>
              <w:rPr>
                <w:sz w:val="26"/>
                <w:szCs w:val="26"/>
              </w:rPr>
            </w:pPr>
            <w:r>
              <w:rPr>
                <w:rFonts w:ascii="Bookman Old Style" w:eastAsia="Bookman Old Style" w:hAnsi="Bookman Old Style" w:cs="Bookman Old Style"/>
                <w:sz w:val="26"/>
                <w:szCs w:val="26"/>
              </w:rPr>
              <w:t>XIV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8254AC" w14:textId="77777777" w:rsidR="00743FFA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4.200,00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F71A22" w14:textId="77777777" w:rsidR="00743FFA" w:rsidRDefault="00000000">
            <w:pPr>
              <w:pStyle w:val="Inne0"/>
              <w:spacing w:after="0"/>
              <w:ind w:firstLine="740"/>
              <w:jc w:val="both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6.000,00</w:t>
            </w:r>
          </w:p>
        </w:tc>
      </w:tr>
      <w:tr w:rsidR="00743FFA" w14:paraId="5CEBFE91" w14:textId="77777777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31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3617E9" w14:textId="77777777" w:rsidR="00743FFA" w:rsidRDefault="00000000">
            <w:pPr>
              <w:pStyle w:val="Inne0"/>
              <w:spacing w:after="0"/>
              <w:jc w:val="center"/>
              <w:rPr>
                <w:sz w:val="26"/>
                <w:szCs w:val="26"/>
              </w:rPr>
            </w:pPr>
            <w:r>
              <w:rPr>
                <w:rFonts w:ascii="Bookman Old Style" w:eastAsia="Bookman Old Style" w:hAnsi="Bookman Old Style" w:cs="Bookman Old Style"/>
                <w:sz w:val="26"/>
                <w:szCs w:val="26"/>
              </w:rPr>
              <w:t>XV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402DA5" w14:textId="77777777" w:rsidR="00743FFA" w:rsidRDefault="00000000">
            <w:pPr>
              <w:pStyle w:val="Inne0"/>
              <w:spacing w:after="0"/>
              <w:ind w:firstLine="760"/>
              <w:jc w:val="both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4.300,00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23F146" w14:textId="77777777" w:rsidR="00743FFA" w:rsidRDefault="00000000">
            <w:pPr>
              <w:pStyle w:val="Inne0"/>
              <w:spacing w:after="0"/>
              <w:ind w:firstLine="740"/>
              <w:jc w:val="both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6.200,00</w:t>
            </w:r>
          </w:p>
        </w:tc>
      </w:tr>
      <w:tr w:rsidR="00743FFA" w14:paraId="260158F4" w14:textId="77777777">
        <w:tblPrEx>
          <w:tblCellMar>
            <w:top w:w="0" w:type="dxa"/>
            <w:bottom w:w="0" w:type="dxa"/>
          </w:tblCellMar>
        </w:tblPrEx>
        <w:trPr>
          <w:trHeight w:hRule="exact" w:val="389"/>
          <w:jc w:val="center"/>
        </w:trPr>
        <w:tc>
          <w:tcPr>
            <w:tcW w:w="31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91EF7E" w14:textId="77777777" w:rsidR="00743FFA" w:rsidRDefault="00000000">
            <w:pPr>
              <w:pStyle w:val="Inne0"/>
              <w:spacing w:after="0"/>
              <w:jc w:val="center"/>
              <w:rPr>
                <w:sz w:val="26"/>
                <w:szCs w:val="26"/>
              </w:rPr>
            </w:pPr>
            <w:r>
              <w:rPr>
                <w:rFonts w:ascii="Bookman Old Style" w:eastAsia="Bookman Old Style" w:hAnsi="Bookman Old Style" w:cs="Bookman Old Style"/>
                <w:sz w:val="26"/>
                <w:szCs w:val="26"/>
              </w:rPr>
              <w:t>XVI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9DA76A" w14:textId="77777777" w:rsidR="00743FFA" w:rsidRDefault="00000000">
            <w:pPr>
              <w:pStyle w:val="Inne0"/>
              <w:spacing w:after="0"/>
              <w:ind w:firstLine="760"/>
              <w:jc w:val="both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4.400,00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2C63E7" w14:textId="77777777" w:rsidR="00743FFA" w:rsidRDefault="00000000">
            <w:pPr>
              <w:pStyle w:val="Inne0"/>
              <w:spacing w:after="0"/>
              <w:ind w:firstLine="740"/>
              <w:jc w:val="both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6.500,00</w:t>
            </w:r>
          </w:p>
        </w:tc>
      </w:tr>
      <w:tr w:rsidR="00743FFA" w14:paraId="1B7AF8B5" w14:textId="77777777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31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BE5FC9" w14:textId="77777777" w:rsidR="00743FFA" w:rsidRDefault="00000000">
            <w:pPr>
              <w:pStyle w:val="Inne0"/>
              <w:spacing w:after="0"/>
              <w:jc w:val="center"/>
              <w:rPr>
                <w:sz w:val="26"/>
                <w:szCs w:val="26"/>
              </w:rPr>
            </w:pPr>
            <w:r>
              <w:rPr>
                <w:rFonts w:ascii="Bookman Old Style" w:eastAsia="Bookman Old Style" w:hAnsi="Bookman Old Style" w:cs="Bookman Old Style"/>
                <w:sz w:val="26"/>
                <w:szCs w:val="26"/>
              </w:rPr>
              <w:t>XVII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6D5F03" w14:textId="77777777" w:rsidR="00743FFA" w:rsidRDefault="00000000">
            <w:pPr>
              <w:pStyle w:val="Inne0"/>
              <w:spacing w:after="0"/>
              <w:ind w:firstLine="760"/>
              <w:jc w:val="both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4.600,00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E2CA62" w14:textId="77777777" w:rsidR="00743FFA" w:rsidRDefault="00000000">
            <w:pPr>
              <w:pStyle w:val="Inne0"/>
              <w:spacing w:after="0"/>
              <w:ind w:firstLine="740"/>
              <w:jc w:val="both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6.900,00</w:t>
            </w:r>
          </w:p>
        </w:tc>
      </w:tr>
      <w:tr w:rsidR="00743FFA" w14:paraId="583DE543" w14:textId="77777777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31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A3E8D5" w14:textId="77777777" w:rsidR="00743FFA" w:rsidRDefault="00000000">
            <w:pPr>
              <w:pStyle w:val="Inne0"/>
              <w:spacing w:after="0"/>
              <w:jc w:val="center"/>
              <w:rPr>
                <w:sz w:val="26"/>
                <w:szCs w:val="26"/>
              </w:rPr>
            </w:pPr>
            <w:r>
              <w:rPr>
                <w:rFonts w:ascii="Bookman Old Style" w:eastAsia="Bookman Old Style" w:hAnsi="Bookman Old Style" w:cs="Bookman Old Style"/>
                <w:sz w:val="26"/>
                <w:szCs w:val="26"/>
              </w:rPr>
              <w:t>XVIII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280C3E" w14:textId="77777777" w:rsidR="00743FFA" w:rsidRDefault="00000000">
            <w:pPr>
              <w:pStyle w:val="Inne0"/>
              <w:spacing w:after="0"/>
              <w:ind w:firstLine="760"/>
              <w:jc w:val="both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4.800,00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6A90B3" w14:textId="77777777" w:rsidR="00743FFA" w:rsidRDefault="00000000">
            <w:pPr>
              <w:pStyle w:val="Inne0"/>
              <w:spacing w:after="0"/>
              <w:ind w:firstLine="740"/>
              <w:jc w:val="both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7.300,00</w:t>
            </w:r>
          </w:p>
        </w:tc>
      </w:tr>
      <w:tr w:rsidR="00743FFA" w14:paraId="4E8410B5" w14:textId="77777777">
        <w:tblPrEx>
          <w:tblCellMar>
            <w:top w:w="0" w:type="dxa"/>
            <w:bottom w:w="0" w:type="dxa"/>
          </w:tblCellMar>
        </w:tblPrEx>
        <w:trPr>
          <w:trHeight w:hRule="exact" w:val="389"/>
          <w:jc w:val="center"/>
        </w:trPr>
        <w:tc>
          <w:tcPr>
            <w:tcW w:w="31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912B0F" w14:textId="77777777" w:rsidR="00743FFA" w:rsidRDefault="00000000">
            <w:pPr>
              <w:pStyle w:val="Inne0"/>
              <w:spacing w:after="0"/>
              <w:jc w:val="center"/>
              <w:rPr>
                <w:sz w:val="26"/>
                <w:szCs w:val="26"/>
              </w:rPr>
            </w:pPr>
            <w:r>
              <w:rPr>
                <w:rFonts w:ascii="Bookman Old Style" w:eastAsia="Bookman Old Style" w:hAnsi="Bookman Old Style" w:cs="Bookman Old Style"/>
                <w:sz w:val="26"/>
                <w:szCs w:val="26"/>
              </w:rPr>
              <w:t>XIX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2DB19F" w14:textId="77777777" w:rsidR="00743FFA" w:rsidRDefault="00000000">
            <w:pPr>
              <w:pStyle w:val="Inne0"/>
              <w:spacing w:after="0"/>
              <w:ind w:firstLine="760"/>
              <w:jc w:val="both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5.000,00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03EC11" w14:textId="77777777" w:rsidR="00743FFA" w:rsidRDefault="00000000">
            <w:pPr>
              <w:pStyle w:val="Inne0"/>
              <w:spacing w:after="0"/>
              <w:ind w:firstLine="740"/>
              <w:jc w:val="both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8.000,00</w:t>
            </w:r>
          </w:p>
        </w:tc>
      </w:tr>
      <w:tr w:rsidR="00743FFA" w14:paraId="0B4159CE" w14:textId="77777777">
        <w:tblPrEx>
          <w:tblCellMar>
            <w:top w:w="0" w:type="dxa"/>
            <w:bottom w:w="0" w:type="dxa"/>
          </w:tblCellMar>
        </w:tblPrEx>
        <w:trPr>
          <w:trHeight w:hRule="exact" w:val="394"/>
          <w:jc w:val="center"/>
        </w:trPr>
        <w:tc>
          <w:tcPr>
            <w:tcW w:w="3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B81C300" w14:textId="77777777" w:rsidR="00743FFA" w:rsidRDefault="00000000">
            <w:pPr>
              <w:pStyle w:val="Inne0"/>
              <w:spacing w:after="0"/>
              <w:jc w:val="center"/>
              <w:rPr>
                <w:sz w:val="26"/>
                <w:szCs w:val="26"/>
              </w:rPr>
            </w:pPr>
            <w:r>
              <w:rPr>
                <w:rFonts w:ascii="Bookman Old Style" w:eastAsia="Bookman Old Style" w:hAnsi="Bookman Old Style" w:cs="Bookman Old Style"/>
                <w:sz w:val="26"/>
                <w:szCs w:val="26"/>
              </w:rPr>
              <w:t>XX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C22A945" w14:textId="77777777" w:rsidR="00743FFA" w:rsidRDefault="00000000">
            <w:pPr>
              <w:pStyle w:val="Inne0"/>
              <w:spacing w:after="0"/>
              <w:ind w:firstLine="760"/>
              <w:jc w:val="both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5.200,00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C4A6D7" w14:textId="77777777" w:rsidR="00743FFA" w:rsidRDefault="00000000">
            <w:pPr>
              <w:pStyle w:val="Inne0"/>
              <w:spacing w:after="0"/>
              <w:ind w:firstLine="740"/>
              <w:jc w:val="both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9.000,00</w:t>
            </w:r>
          </w:p>
        </w:tc>
      </w:tr>
    </w:tbl>
    <w:p w14:paraId="7F6D7AB2" w14:textId="300B317B" w:rsidR="00743FFA" w:rsidRDefault="00EE47CB" w:rsidP="00EE47CB">
      <w:pPr>
        <w:pStyle w:val="Teksttreci30"/>
        <w:spacing w:after="0" w:line="240" w:lineRule="auto"/>
        <w:ind w:left="7940"/>
        <w:jc w:val="left"/>
      </w:pPr>
      <w:r>
        <w:rPr>
          <w:noProof/>
        </w:rPr>
        <mc:AlternateContent>
          <mc:Choice Requires="wps">
            <w:drawing>
              <wp:anchor distT="3175" distB="0" distL="114300" distR="1031875" simplePos="0" relativeHeight="125829380" behindDoc="0" locked="0" layoutInCell="1" allowOverlap="1" wp14:anchorId="03CE2DDE" wp14:editId="44CCBCD4">
                <wp:simplePos x="0" y="0"/>
                <wp:positionH relativeFrom="page">
                  <wp:posOffset>523875</wp:posOffset>
                </wp:positionH>
                <wp:positionV relativeFrom="paragraph">
                  <wp:posOffset>231775</wp:posOffset>
                </wp:positionV>
                <wp:extent cx="1790700" cy="438150"/>
                <wp:effectExtent l="0" t="0" r="0" b="0"/>
                <wp:wrapSquare wrapText="right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0700" cy="4381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0BB7A27" w14:textId="2C7DDC12" w:rsidR="00EE47CB" w:rsidRPr="00EE47CB" w:rsidRDefault="00EE47CB" w:rsidP="00EE47CB">
                            <w:pPr>
                              <w:pStyle w:val="Teksttreci20"/>
                              <w:spacing w:after="640" w:line="240" w:lineRule="auto"/>
                              <w:ind w:firstLine="0"/>
                              <w:rPr>
                                <w:i w:val="0"/>
                                <w:iCs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i w:val="0"/>
                                <w:iCs w:val="0"/>
                                <w:sz w:val="19"/>
                                <w:szCs w:val="19"/>
                              </w:rPr>
                              <w:t>Sporządziła: Justyna Bogdanowi</w:t>
                            </w:r>
                            <w:r>
                              <w:rPr>
                                <w:i w:val="0"/>
                                <w:iCs w:val="0"/>
                                <w:sz w:val="19"/>
                                <w:szCs w:val="19"/>
                              </w:rPr>
                              <w:t>cz</w:t>
                            </w:r>
                          </w:p>
                          <w:p w14:paraId="52E29FF1" w14:textId="4463B8F5" w:rsidR="00743FFA" w:rsidRDefault="00743FFA">
                            <w:pPr>
                              <w:pStyle w:val="Teksttreci20"/>
                              <w:spacing w:after="0" w:line="240" w:lineRule="auto"/>
                              <w:ind w:firstLine="0"/>
                              <w:rPr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wrap="square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CE2DDE" id="Shape 3" o:spid="_x0000_s1027" type="#_x0000_t202" style="position:absolute;left:0;text-align:left;margin-left:41.25pt;margin-top:18.25pt;width:141pt;height:34.5pt;z-index:125829380;visibility:visible;mso-wrap-style:square;mso-width-percent:0;mso-height-percent:0;mso-wrap-distance-left:9pt;mso-wrap-distance-top:.25pt;mso-wrap-distance-right:81.25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" filled="f" stroked="f">
                <v:textbox inset="0,0,0,0">
                  <w:txbxContent>
                    <w:p w14:paraId="40BB7A27" w14:textId="2C7DDC12" w:rsidR="00EE47CB" w:rsidRPr="00EE47CB" w:rsidRDefault="00EE47CB" w:rsidP="00EE47CB">
                      <w:pPr>
                        <w:pStyle w:val="Teksttreci20"/>
                        <w:spacing w:after="640" w:line="240" w:lineRule="auto"/>
                        <w:ind w:firstLine="0"/>
                        <w:rPr>
                          <w:i w:val="0"/>
                          <w:iCs w:val="0"/>
                          <w:sz w:val="19"/>
                          <w:szCs w:val="19"/>
                        </w:rPr>
                      </w:pPr>
                      <w:r>
                        <w:rPr>
                          <w:i w:val="0"/>
                          <w:iCs w:val="0"/>
                          <w:sz w:val="19"/>
                          <w:szCs w:val="19"/>
                        </w:rPr>
                        <w:t>Sporządziła: Justyna Bogdanowi</w:t>
                      </w:r>
                      <w:r>
                        <w:rPr>
                          <w:i w:val="0"/>
                          <w:iCs w:val="0"/>
                          <w:sz w:val="19"/>
                          <w:szCs w:val="19"/>
                        </w:rPr>
                        <w:t>cz</w:t>
                      </w:r>
                    </w:p>
                    <w:p w14:paraId="52E29FF1" w14:textId="4463B8F5" w:rsidR="00743FFA" w:rsidRDefault="00743FFA">
                      <w:pPr>
                        <w:pStyle w:val="Teksttreci20"/>
                        <w:spacing w:after="0" w:line="240" w:lineRule="auto"/>
                        <w:ind w:firstLine="0"/>
                        <w:rPr>
                          <w:sz w:val="19"/>
                          <w:szCs w:val="19"/>
                        </w:rPr>
                      </w:pP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8890" distL="1260475" distR="114300" simplePos="0" relativeHeight="125829382" behindDoc="0" locked="0" layoutInCell="1" allowOverlap="1" wp14:anchorId="170AAF24" wp14:editId="4BE9BD18">
                <wp:simplePos x="0" y="0"/>
                <wp:positionH relativeFrom="page">
                  <wp:posOffset>2076450</wp:posOffset>
                </wp:positionH>
                <wp:positionV relativeFrom="paragraph">
                  <wp:posOffset>231140</wp:posOffset>
                </wp:positionV>
                <wp:extent cx="1981200" cy="619125"/>
                <wp:effectExtent l="0" t="0" r="0" b="0"/>
                <wp:wrapSquare wrapText="right"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1200" cy="6191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828BA3D" w14:textId="4EE3576E" w:rsidR="00743FFA" w:rsidRDefault="00743FFA">
                            <w:pPr>
                              <w:pStyle w:val="Teksttreci20"/>
                              <w:spacing w:after="0" w:line="240" w:lineRule="auto"/>
                              <w:ind w:firstLine="0"/>
                              <w:rPr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wrap="square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0AAF24" id="Shape 5" o:spid="_x0000_s1028" type="#_x0000_t202" style="position:absolute;left:0;text-align:left;margin-left:163.5pt;margin-top:18.2pt;width:156pt;height:48.75pt;z-index:125829382;visibility:visible;mso-wrap-style:square;mso-width-percent:0;mso-height-percent:0;mso-wrap-distance-left:99.25pt;mso-wrap-distance-top:0;mso-wrap-distance-right:9pt;mso-wrap-distance-bottom:.7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" filled="f" stroked="f">
                <v:textbox inset="0,0,0,0">
                  <w:txbxContent>
                    <w:p w14:paraId="4828BA3D" w14:textId="4EE3576E" w:rsidR="00743FFA" w:rsidRDefault="00743FFA">
                      <w:pPr>
                        <w:pStyle w:val="Teksttreci20"/>
                        <w:spacing w:after="0" w:line="240" w:lineRule="auto"/>
                        <w:ind w:firstLine="0"/>
                        <w:rPr>
                          <w:sz w:val="19"/>
                          <w:szCs w:val="19"/>
                        </w:rPr>
                      </w:pP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sectPr w:rsidR="00743FFA">
      <w:pgSz w:w="11900" w:h="16840"/>
      <w:pgMar w:top="1573" w:right="1059" w:bottom="1157" w:left="139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7ED17F" w14:textId="77777777" w:rsidR="004C093B" w:rsidRDefault="004C093B">
      <w:r>
        <w:separator/>
      </w:r>
    </w:p>
  </w:endnote>
  <w:endnote w:type="continuationSeparator" w:id="0">
    <w:p w14:paraId="09001C7C" w14:textId="77777777" w:rsidR="004C093B" w:rsidRDefault="004C09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CC7C17" w14:textId="77777777" w:rsidR="004C093B" w:rsidRDefault="004C093B"/>
  </w:footnote>
  <w:footnote w:type="continuationSeparator" w:id="0">
    <w:p w14:paraId="476FFE36" w14:textId="77777777" w:rsidR="004C093B" w:rsidRDefault="004C093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70629F"/>
    <w:multiLevelType w:val="multilevel"/>
    <w:tmpl w:val="77EAB3F0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9402595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3FFA"/>
    <w:rsid w:val="00484200"/>
    <w:rsid w:val="004C093B"/>
    <w:rsid w:val="00743FFA"/>
    <w:rsid w:val="00AB4937"/>
    <w:rsid w:val="00EE4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C4443"/>
  <w15:docId w15:val="{BD0DC2E3-EA7A-45F1-9B6A-EDE59DA53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E48F97"/>
      <w:sz w:val="30"/>
      <w:szCs w:val="3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AB88AA"/>
      <w:sz w:val="18"/>
      <w:szCs w:val="18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Teksttreci0">
    <w:name w:val="Tekst treści"/>
    <w:basedOn w:val="Normalny"/>
    <w:link w:val="Teksttreci"/>
    <w:pPr>
      <w:spacing w:after="280"/>
    </w:pPr>
    <w:rPr>
      <w:rFonts w:ascii="Times New Roman" w:eastAsia="Times New Roman" w:hAnsi="Times New Roman" w:cs="Times New Roman"/>
    </w:rPr>
  </w:style>
  <w:style w:type="paragraph" w:customStyle="1" w:styleId="Teksttreci50">
    <w:name w:val="Tekst treści (5)"/>
    <w:basedOn w:val="Normalny"/>
    <w:link w:val="Teksttreci5"/>
    <w:pPr>
      <w:spacing w:line="199" w:lineRule="auto"/>
      <w:jc w:val="center"/>
    </w:pPr>
    <w:rPr>
      <w:rFonts w:ascii="Bookman Old Style" w:eastAsia="Bookman Old Style" w:hAnsi="Bookman Old Style" w:cs="Bookman Old Style"/>
      <w:color w:val="E48F97"/>
      <w:sz w:val="30"/>
      <w:szCs w:val="30"/>
    </w:rPr>
  </w:style>
  <w:style w:type="paragraph" w:customStyle="1" w:styleId="Nagwek10">
    <w:name w:val="Nagłówek #1"/>
    <w:basedOn w:val="Normalny"/>
    <w:link w:val="Nagwek1"/>
    <w:pPr>
      <w:spacing w:after="28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20">
    <w:name w:val="Tekst treści (2)"/>
    <w:basedOn w:val="Normalny"/>
    <w:link w:val="Teksttreci2"/>
    <w:pPr>
      <w:spacing w:after="340" w:line="266" w:lineRule="auto"/>
      <w:ind w:firstLine="400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Teksttreci30">
    <w:name w:val="Tekst treści (3)"/>
    <w:basedOn w:val="Normalny"/>
    <w:link w:val="Teksttreci3"/>
    <w:pPr>
      <w:spacing w:after="620" w:line="425" w:lineRule="auto"/>
      <w:ind w:left="4380"/>
      <w:jc w:val="center"/>
    </w:pPr>
    <w:rPr>
      <w:rFonts w:ascii="Arial" w:eastAsia="Arial" w:hAnsi="Arial" w:cs="Arial"/>
      <w:color w:val="AB88AA"/>
      <w:sz w:val="18"/>
      <w:szCs w:val="18"/>
    </w:rPr>
  </w:style>
  <w:style w:type="paragraph" w:customStyle="1" w:styleId="Teksttreci40">
    <w:name w:val="Tekst treści (4)"/>
    <w:basedOn w:val="Normalny"/>
    <w:link w:val="Teksttreci4"/>
    <w:pPr>
      <w:spacing w:after="480"/>
      <w:ind w:left="6800" w:right="200"/>
      <w:jc w:val="right"/>
    </w:pPr>
    <w:rPr>
      <w:rFonts w:ascii="Bookman Old Style" w:eastAsia="Bookman Old Style" w:hAnsi="Bookman Old Style" w:cs="Bookman Old Style"/>
      <w:sz w:val="19"/>
      <w:szCs w:val="19"/>
    </w:rPr>
  </w:style>
  <w:style w:type="paragraph" w:customStyle="1" w:styleId="Podpistabeli0">
    <w:name w:val="Podpis tabeli"/>
    <w:basedOn w:val="Normalny"/>
    <w:link w:val="Podpistabeli"/>
    <w:pPr>
      <w:spacing w:line="257" w:lineRule="auto"/>
    </w:pPr>
    <w:rPr>
      <w:rFonts w:ascii="Bookman Old Style" w:eastAsia="Bookman Old Style" w:hAnsi="Bookman Old Style" w:cs="Bookman Old Style"/>
      <w:sz w:val="26"/>
      <w:szCs w:val="26"/>
    </w:rPr>
  </w:style>
  <w:style w:type="paragraph" w:customStyle="1" w:styleId="Inne0">
    <w:name w:val="Inne"/>
    <w:basedOn w:val="Normalny"/>
    <w:link w:val="Inne"/>
    <w:pPr>
      <w:spacing w:after="28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371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2024-05-28T08:55:00Z</dcterms:created>
  <dcterms:modified xsi:type="dcterms:W3CDTF">2024-05-28T09:01:00Z</dcterms:modified>
</cp:coreProperties>
</file>