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9332F" w14:textId="77777777" w:rsidR="00845B2F" w:rsidRDefault="00845B2F" w:rsidP="00845B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Montserrat" w:hAnsi="Montserrat"/>
          <w:color w:val="000000"/>
          <w:sz w:val="23"/>
          <w:szCs w:val="23"/>
        </w:rPr>
      </w:pPr>
    </w:p>
    <w:p w14:paraId="4AE4C6E9" w14:textId="4600177F" w:rsidR="00845B2F" w:rsidRPr="00453A01" w:rsidRDefault="00845B2F" w:rsidP="00453A01">
      <w:pPr>
        <w:pStyle w:val="NormalnyWeb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40"/>
          <w:szCs w:val="40"/>
        </w:rPr>
      </w:pPr>
      <w:r w:rsidRPr="00453A01">
        <w:rPr>
          <w:color w:val="000000"/>
          <w:sz w:val="40"/>
          <w:szCs w:val="40"/>
        </w:rPr>
        <w:t>Zasady zgłaszania się mieszkańców do udziału w debacie nad Raportem o stanie Gminy Węgliniec za 202</w:t>
      </w:r>
      <w:r w:rsidR="00143F64">
        <w:rPr>
          <w:color w:val="000000"/>
          <w:sz w:val="40"/>
          <w:szCs w:val="40"/>
        </w:rPr>
        <w:t>3</w:t>
      </w:r>
      <w:r w:rsidRPr="00453A01">
        <w:rPr>
          <w:color w:val="000000"/>
          <w:sz w:val="40"/>
          <w:szCs w:val="40"/>
        </w:rPr>
        <w:t>rok.</w:t>
      </w:r>
    </w:p>
    <w:p w14:paraId="22D90577" w14:textId="77777777" w:rsidR="00845B2F" w:rsidRDefault="00845B2F" w:rsidP="00845B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Montserrat" w:hAnsi="Montserrat"/>
          <w:color w:val="000000"/>
          <w:sz w:val="23"/>
          <w:szCs w:val="23"/>
        </w:rPr>
      </w:pPr>
    </w:p>
    <w:p w14:paraId="19DFDDC0" w14:textId="77777777" w:rsidR="00143F64" w:rsidRDefault="00845B2F" w:rsidP="00845B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A92FA6">
        <w:rPr>
          <w:color w:val="000000"/>
          <w:sz w:val="28"/>
          <w:szCs w:val="28"/>
        </w:rPr>
        <w:t>Na podstawie art. 28aa ustawy o samorządzie gminnym (</w:t>
      </w:r>
      <w:proofErr w:type="spellStart"/>
      <w:r w:rsidRPr="00A92FA6">
        <w:rPr>
          <w:color w:val="000000"/>
          <w:sz w:val="28"/>
          <w:szCs w:val="28"/>
        </w:rPr>
        <w:t>t.j</w:t>
      </w:r>
      <w:proofErr w:type="spellEnd"/>
      <w:r w:rsidRPr="00A92FA6">
        <w:rPr>
          <w:color w:val="000000"/>
          <w:sz w:val="28"/>
          <w:szCs w:val="28"/>
        </w:rPr>
        <w:t>. Dz. U. z 202</w:t>
      </w:r>
      <w:r w:rsidR="00143F64">
        <w:rPr>
          <w:color w:val="000000"/>
          <w:sz w:val="28"/>
          <w:szCs w:val="28"/>
        </w:rPr>
        <w:t>4</w:t>
      </w:r>
      <w:r w:rsidRPr="00A92FA6">
        <w:rPr>
          <w:color w:val="000000"/>
          <w:sz w:val="28"/>
          <w:szCs w:val="28"/>
        </w:rPr>
        <w:t xml:space="preserve"> r.,</w:t>
      </w:r>
      <w:proofErr w:type="spellStart"/>
      <w:r w:rsidR="00143F64">
        <w:rPr>
          <w:color w:val="000000"/>
          <w:sz w:val="28"/>
          <w:szCs w:val="28"/>
        </w:rPr>
        <w:t>poz</w:t>
      </w:r>
      <w:proofErr w:type="spellEnd"/>
      <w:r w:rsidR="00143F64">
        <w:rPr>
          <w:color w:val="000000"/>
          <w:sz w:val="28"/>
          <w:szCs w:val="28"/>
        </w:rPr>
        <w:t>.</w:t>
      </w:r>
      <w:r w:rsidRPr="00A92FA6">
        <w:rPr>
          <w:color w:val="000000"/>
          <w:sz w:val="28"/>
          <w:szCs w:val="28"/>
        </w:rPr>
        <w:t xml:space="preserve"> </w:t>
      </w:r>
      <w:r w:rsidR="00143F64">
        <w:rPr>
          <w:color w:val="000000"/>
          <w:sz w:val="28"/>
          <w:szCs w:val="28"/>
        </w:rPr>
        <w:t xml:space="preserve">609 </w:t>
      </w:r>
      <w:r w:rsidRPr="00A92FA6">
        <w:rPr>
          <w:color w:val="000000"/>
          <w:sz w:val="28"/>
          <w:szCs w:val="28"/>
        </w:rPr>
        <w:t xml:space="preserve">z </w:t>
      </w:r>
      <w:proofErr w:type="spellStart"/>
      <w:r w:rsidRPr="00A92FA6">
        <w:rPr>
          <w:color w:val="000000"/>
          <w:sz w:val="28"/>
          <w:szCs w:val="28"/>
        </w:rPr>
        <w:t>późn</w:t>
      </w:r>
      <w:proofErr w:type="spellEnd"/>
      <w:r w:rsidRPr="00A92FA6">
        <w:rPr>
          <w:color w:val="000000"/>
          <w:sz w:val="28"/>
          <w:szCs w:val="28"/>
        </w:rPr>
        <w:t xml:space="preserve">. zm.), </w:t>
      </w:r>
      <w:r w:rsidR="00453A01" w:rsidRPr="00A92FA6">
        <w:rPr>
          <w:color w:val="000000"/>
          <w:sz w:val="28"/>
          <w:szCs w:val="28"/>
        </w:rPr>
        <w:t>Burmistrz</w:t>
      </w:r>
      <w:r w:rsidRPr="00A92FA6">
        <w:rPr>
          <w:color w:val="000000"/>
          <w:sz w:val="28"/>
          <w:szCs w:val="28"/>
        </w:rPr>
        <w:t xml:space="preserve"> co roku przedstawia radzie gminy raport o stanie gminy do dnia 31 maja. Raport obejmuje podsumowanie działalności </w:t>
      </w:r>
      <w:r w:rsidR="00453A01" w:rsidRPr="00A92FA6">
        <w:rPr>
          <w:color w:val="000000"/>
          <w:sz w:val="28"/>
          <w:szCs w:val="28"/>
        </w:rPr>
        <w:t>Burmistrza</w:t>
      </w:r>
      <w:r w:rsidRPr="00A92FA6">
        <w:rPr>
          <w:color w:val="000000"/>
          <w:sz w:val="28"/>
          <w:szCs w:val="28"/>
        </w:rPr>
        <w:t xml:space="preserve"> w roku poprzednim (tj. 202</w:t>
      </w:r>
      <w:r w:rsidR="00143F64">
        <w:rPr>
          <w:color w:val="000000"/>
          <w:sz w:val="28"/>
          <w:szCs w:val="28"/>
        </w:rPr>
        <w:t>3</w:t>
      </w:r>
      <w:r w:rsidRPr="00A92FA6">
        <w:rPr>
          <w:color w:val="000000"/>
          <w:sz w:val="28"/>
          <w:szCs w:val="28"/>
        </w:rPr>
        <w:t xml:space="preserve">), w szczególności realizację polityk, programów i strategii, uchwał rady gminy i budżetu obywatelskiego. Rada gminy rozpatruje raport podczas sesji, na której podejmowana jest uchwała rady gminy w sprawie udzielenia lub nieudzielenia absolutorium </w:t>
      </w:r>
      <w:r w:rsidR="00453A01" w:rsidRPr="00A92FA6">
        <w:rPr>
          <w:color w:val="000000"/>
          <w:sz w:val="28"/>
          <w:szCs w:val="28"/>
        </w:rPr>
        <w:t>Burmistrzowi</w:t>
      </w:r>
      <w:r w:rsidRPr="00A92FA6">
        <w:rPr>
          <w:color w:val="000000"/>
          <w:sz w:val="28"/>
          <w:szCs w:val="28"/>
        </w:rPr>
        <w:t xml:space="preserve"> tj. 2</w:t>
      </w:r>
      <w:r w:rsidR="00143F64">
        <w:rPr>
          <w:color w:val="000000"/>
          <w:sz w:val="28"/>
          <w:szCs w:val="28"/>
        </w:rPr>
        <w:t>0</w:t>
      </w:r>
      <w:r w:rsidR="00453A01" w:rsidRPr="00A92FA6">
        <w:rPr>
          <w:color w:val="000000"/>
          <w:sz w:val="28"/>
          <w:szCs w:val="28"/>
        </w:rPr>
        <w:t xml:space="preserve"> </w:t>
      </w:r>
      <w:r w:rsidRPr="00A92FA6">
        <w:rPr>
          <w:color w:val="000000"/>
          <w:sz w:val="28"/>
          <w:szCs w:val="28"/>
        </w:rPr>
        <w:t>czerwca 202</w:t>
      </w:r>
      <w:r w:rsidR="00143F64">
        <w:rPr>
          <w:color w:val="000000"/>
          <w:sz w:val="28"/>
          <w:szCs w:val="28"/>
        </w:rPr>
        <w:t>4</w:t>
      </w:r>
      <w:r w:rsidRPr="00A92FA6">
        <w:rPr>
          <w:color w:val="000000"/>
          <w:sz w:val="28"/>
          <w:szCs w:val="28"/>
        </w:rPr>
        <w:t>r. Raport rozpatrywany jest w pierwszej kolejności.</w:t>
      </w:r>
    </w:p>
    <w:p w14:paraId="1A0FCE94" w14:textId="3C4ABFC1" w:rsidR="00845B2F" w:rsidRPr="00A92FA6" w:rsidRDefault="00845B2F" w:rsidP="00845B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A92FA6">
        <w:rPr>
          <w:rStyle w:val="Pogrubienie"/>
          <w:color w:val="000000"/>
          <w:sz w:val="28"/>
          <w:szCs w:val="28"/>
          <w:bdr w:val="none" w:sz="0" w:space="0" w:color="auto" w:frame="1"/>
        </w:rPr>
        <w:t>Nad przedstawionym raportem o stanie gminy przeprowadza się debatę.</w:t>
      </w:r>
    </w:p>
    <w:p w14:paraId="6B74BF42" w14:textId="7A53AF68" w:rsidR="00845B2F" w:rsidRPr="00A92FA6" w:rsidRDefault="00845B2F" w:rsidP="00845B2F">
      <w:pPr>
        <w:pStyle w:val="Normalny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8"/>
          <w:szCs w:val="28"/>
        </w:rPr>
      </w:pPr>
      <w:r w:rsidRPr="00A92FA6">
        <w:rPr>
          <w:color w:val="000000"/>
          <w:sz w:val="28"/>
          <w:szCs w:val="28"/>
        </w:rPr>
        <w:t xml:space="preserve">W debacie nad raportem o stanie gminy mieszkańcy gminy mogą zabierać głos. Mieszkaniec, który chciałby zabrać głos, składa do Przewodniczącego Rady </w:t>
      </w:r>
      <w:r w:rsidR="00143F64">
        <w:rPr>
          <w:color w:val="000000"/>
          <w:sz w:val="28"/>
          <w:szCs w:val="28"/>
        </w:rPr>
        <w:t>Miejskiej Węglińca</w:t>
      </w:r>
      <w:r w:rsidRPr="00A92FA6">
        <w:rPr>
          <w:color w:val="000000"/>
          <w:sz w:val="28"/>
          <w:szCs w:val="28"/>
        </w:rPr>
        <w:t xml:space="preserve"> pisemne zgłoszenie, poparte podpisami co najmniej 20 osób. Sesja, podczas której zostanie przeprowadzona debata nad raportem o stanie gminy odbędzie się w dniu 2</w:t>
      </w:r>
      <w:r w:rsidR="00143F64">
        <w:rPr>
          <w:color w:val="000000"/>
          <w:sz w:val="28"/>
          <w:szCs w:val="28"/>
        </w:rPr>
        <w:t>0</w:t>
      </w:r>
      <w:r w:rsidRPr="00A92FA6">
        <w:rPr>
          <w:color w:val="000000"/>
          <w:sz w:val="28"/>
          <w:szCs w:val="28"/>
        </w:rPr>
        <w:t xml:space="preserve"> czerwca 202</w:t>
      </w:r>
      <w:r w:rsidR="00143F64">
        <w:rPr>
          <w:color w:val="000000"/>
          <w:sz w:val="28"/>
          <w:szCs w:val="28"/>
        </w:rPr>
        <w:t>4</w:t>
      </w:r>
      <w:r w:rsidRPr="00A92FA6">
        <w:rPr>
          <w:color w:val="000000"/>
          <w:sz w:val="28"/>
          <w:szCs w:val="28"/>
        </w:rPr>
        <w:t xml:space="preserve"> roku o godz. 1</w:t>
      </w:r>
      <w:r w:rsidR="00453A01" w:rsidRPr="00A92FA6">
        <w:rPr>
          <w:color w:val="000000"/>
          <w:sz w:val="28"/>
          <w:szCs w:val="28"/>
        </w:rPr>
        <w:t>0</w:t>
      </w:r>
      <w:r w:rsidRPr="00A92FA6">
        <w:rPr>
          <w:color w:val="000000"/>
          <w:sz w:val="28"/>
          <w:szCs w:val="28"/>
        </w:rPr>
        <w:t xml:space="preserve">:00 w </w:t>
      </w:r>
      <w:r w:rsidR="005760B4" w:rsidRPr="00A92FA6">
        <w:rPr>
          <w:sz w:val="28"/>
          <w:szCs w:val="28"/>
        </w:rPr>
        <w:t xml:space="preserve"> sali  posiedzeń  Urzędu Gminy i Miasta w Węglińcu  </w:t>
      </w:r>
      <w:r w:rsidR="005760B4" w:rsidRPr="00A92FA6">
        <w:rPr>
          <w:b/>
          <w:sz w:val="28"/>
          <w:szCs w:val="28"/>
        </w:rPr>
        <w:t xml:space="preserve">(II piętro, pok. nr 25) </w:t>
      </w:r>
      <w:r w:rsidR="005760B4" w:rsidRPr="00A92FA6">
        <w:rPr>
          <w:sz w:val="28"/>
          <w:szCs w:val="28"/>
        </w:rPr>
        <w:t>przy ul. Sikorskiego 3.</w:t>
      </w:r>
    </w:p>
    <w:p w14:paraId="78DA295B" w14:textId="193CF591" w:rsidR="00845B2F" w:rsidRPr="00A92FA6" w:rsidRDefault="00845B2F" w:rsidP="00845B2F">
      <w:pPr>
        <w:pStyle w:val="Normalny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8"/>
          <w:szCs w:val="28"/>
        </w:rPr>
      </w:pPr>
      <w:r w:rsidRPr="00A92FA6">
        <w:rPr>
          <w:color w:val="000000"/>
          <w:sz w:val="28"/>
          <w:szCs w:val="28"/>
        </w:rPr>
        <w:t xml:space="preserve">Pisemne zgłoszenie składa się w </w:t>
      </w:r>
      <w:r w:rsidR="00C20362">
        <w:rPr>
          <w:color w:val="000000"/>
          <w:sz w:val="28"/>
          <w:szCs w:val="28"/>
        </w:rPr>
        <w:t>Biurze Rady Miejskiej</w:t>
      </w:r>
      <w:r w:rsidRPr="00A92FA6">
        <w:rPr>
          <w:color w:val="000000"/>
          <w:sz w:val="28"/>
          <w:szCs w:val="28"/>
        </w:rPr>
        <w:t xml:space="preserve"> Urzędu Gminy </w:t>
      </w:r>
      <w:r w:rsidR="00C20362">
        <w:rPr>
          <w:color w:val="000000"/>
          <w:sz w:val="28"/>
          <w:szCs w:val="28"/>
        </w:rPr>
        <w:t xml:space="preserve">i Miasta </w:t>
      </w:r>
      <w:r w:rsidR="005910B4" w:rsidRPr="00A92FA6">
        <w:rPr>
          <w:color w:val="000000"/>
          <w:sz w:val="28"/>
          <w:szCs w:val="28"/>
        </w:rPr>
        <w:t>Węgliniec</w:t>
      </w:r>
      <w:r w:rsidRPr="00A92FA6">
        <w:rPr>
          <w:color w:val="000000"/>
          <w:sz w:val="28"/>
          <w:szCs w:val="28"/>
        </w:rPr>
        <w:t>, 59-</w:t>
      </w:r>
      <w:r w:rsidR="005910B4" w:rsidRPr="00A92FA6">
        <w:rPr>
          <w:color w:val="000000"/>
          <w:sz w:val="28"/>
          <w:szCs w:val="28"/>
        </w:rPr>
        <w:t xml:space="preserve">940 </w:t>
      </w:r>
      <w:r w:rsidRPr="00A92FA6">
        <w:rPr>
          <w:color w:val="000000"/>
          <w:sz w:val="28"/>
          <w:szCs w:val="28"/>
        </w:rPr>
        <w:t xml:space="preserve"> </w:t>
      </w:r>
      <w:r w:rsidR="005910B4" w:rsidRPr="00A92FA6">
        <w:rPr>
          <w:color w:val="000000"/>
          <w:sz w:val="28"/>
          <w:szCs w:val="28"/>
        </w:rPr>
        <w:t>Węgliniec, ul. Sikorskiego 3</w:t>
      </w:r>
      <w:r w:rsidRPr="00A92FA6">
        <w:rPr>
          <w:color w:val="000000"/>
          <w:sz w:val="28"/>
          <w:szCs w:val="28"/>
        </w:rPr>
        <w:t xml:space="preserve"> , w godzinach pracy Urzędu, najpóźniej w dniu poprzedzającym dzień, na który zwołana została sesja, podczas której ma być przedstawiany raport o stanie gminy, tj. do dnia </w:t>
      </w:r>
      <w:r w:rsidR="00143F64">
        <w:rPr>
          <w:color w:val="000000"/>
          <w:sz w:val="28"/>
          <w:szCs w:val="28"/>
        </w:rPr>
        <w:t xml:space="preserve">19 </w:t>
      </w:r>
      <w:r w:rsidRPr="00A92FA6">
        <w:rPr>
          <w:color w:val="000000"/>
          <w:sz w:val="28"/>
          <w:szCs w:val="28"/>
        </w:rPr>
        <w:t>czerwca 202</w:t>
      </w:r>
      <w:r w:rsidR="00143F64">
        <w:rPr>
          <w:color w:val="000000"/>
          <w:sz w:val="28"/>
          <w:szCs w:val="28"/>
        </w:rPr>
        <w:t>4</w:t>
      </w:r>
      <w:r w:rsidRPr="00A92FA6">
        <w:rPr>
          <w:color w:val="000000"/>
          <w:sz w:val="28"/>
          <w:szCs w:val="28"/>
        </w:rPr>
        <w:t xml:space="preserve"> r. do godz. 15:</w:t>
      </w:r>
      <w:r w:rsidR="00143F64">
        <w:rPr>
          <w:color w:val="000000"/>
          <w:sz w:val="28"/>
          <w:szCs w:val="28"/>
        </w:rPr>
        <w:t>0</w:t>
      </w:r>
      <w:r w:rsidRPr="00A92FA6">
        <w:rPr>
          <w:color w:val="000000"/>
          <w:sz w:val="28"/>
          <w:szCs w:val="28"/>
        </w:rPr>
        <w:t>0.</w:t>
      </w:r>
    </w:p>
    <w:p w14:paraId="647174ED" w14:textId="77777777" w:rsidR="00845B2F" w:rsidRPr="00A92FA6" w:rsidRDefault="00845B2F" w:rsidP="00845B2F">
      <w:pPr>
        <w:pStyle w:val="Normalny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8"/>
          <w:szCs w:val="28"/>
        </w:rPr>
      </w:pPr>
      <w:r w:rsidRPr="00A92FA6">
        <w:rPr>
          <w:color w:val="000000"/>
          <w:sz w:val="28"/>
          <w:szCs w:val="28"/>
        </w:rPr>
        <w:t>Mieszkańcy są dopuszczani do głosu przez Przewodniczącego Rady według kolejności otrzymania zgłoszenia. Liczba mieszkańców mogących zabrać głos w debacie wynosi 15, chyba że Rada postanowi o zwiększeniu tej liczby.</w:t>
      </w:r>
    </w:p>
    <w:p w14:paraId="6F9FA573" w14:textId="024B0C6E" w:rsidR="00845B2F" w:rsidRPr="00A92FA6" w:rsidRDefault="00845B2F" w:rsidP="00845B2F">
      <w:pPr>
        <w:pStyle w:val="Normalny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8"/>
          <w:szCs w:val="28"/>
        </w:rPr>
      </w:pPr>
      <w:r w:rsidRPr="00A92FA6">
        <w:rPr>
          <w:color w:val="000000"/>
          <w:sz w:val="28"/>
          <w:szCs w:val="28"/>
        </w:rPr>
        <w:t xml:space="preserve">Niniejsza informacja wraz ze wzorem zgłoszenia mieszkańca w debacie zamieszczona zostaje w Biuletynie Informacji Publicznej, na stronie internetowej Gminy </w:t>
      </w:r>
      <w:r w:rsidR="005910B4" w:rsidRPr="00A92FA6">
        <w:rPr>
          <w:color w:val="000000"/>
          <w:sz w:val="28"/>
          <w:szCs w:val="28"/>
        </w:rPr>
        <w:t>Węgliniec</w:t>
      </w:r>
      <w:r w:rsidRPr="00A92FA6">
        <w:rPr>
          <w:color w:val="000000"/>
          <w:sz w:val="28"/>
          <w:szCs w:val="28"/>
        </w:rPr>
        <w:t xml:space="preserve"> oraz w sposób zwyczajowo przyjęty, tj. na tablicy ogłoszeń w budynku Urzędu Gminy.</w:t>
      </w:r>
    </w:p>
    <w:p w14:paraId="68DA5C1A" w14:textId="46FF9DA2" w:rsidR="005F26AA" w:rsidRPr="00341D97" w:rsidRDefault="00845B2F" w:rsidP="00341D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DB6220">
        <w:rPr>
          <w:sz w:val="28"/>
          <w:szCs w:val="28"/>
          <w:bdr w:val="none" w:sz="0" w:space="0" w:color="auto" w:frame="1"/>
        </w:rPr>
        <w:t xml:space="preserve"> </w:t>
      </w:r>
    </w:p>
    <w:sectPr w:rsidR="005F26AA" w:rsidRPr="00341D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ontserrat">
    <w:altName w:val="Calibri"/>
    <w:charset w:val="EE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EE7"/>
    <w:rsid w:val="000C1EE7"/>
    <w:rsid w:val="00143F64"/>
    <w:rsid w:val="001E74B0"/>
    <w:rsid w:val="002762D3"/>
    <w:rsid w:val="00341D97"/>
    <w:rsid w:val="003F5A53"/>
    <w:rsid w:val="00453A01"/>
    <w:rsid w:val="004C6DAD"/>
    <w:rsid w:val="005760B4"/>
    <w:rsid w:val="005910B4"/>
    <w:rsid w:val="005E3E15"/>
    <w:rsid w:val="005F26AA"/>
    <w:rsid w:val="006E3C46"/>
    <w:rsid w:val="00845B2F"/>
    <w:rsid w:val="00A92FA6"/>
    <w:rsid w:val="00C20362"/>
    <w:rsid w:val="00D00AD7"/>
    <w:rsid w:val="00DB596C"/>
    <w:rsid w:val="00DB6220"/>
    <w:rsid w:val="00E226FB"/>
    <w:rsid w:val="00EB011C"/>
    <w:rsid w:val="00FE7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F7889"/>
  <w15:chartTrackingRefBased/>
  <w15:docId w15:val="{1C8144CB-19A9-4FD0-89CF-B4D9540CD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845B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45B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845B2F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845B2F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845B2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character" w:styleId="UyteHipercze">
    <w:name w:val="FollowedHyperlink"/>
    <w:basedOn w:val="Domylnaczcionkaakapitu"/>
    <w:uiPriority w:val="99"/>
    <w:semiHidden/>
    <w:unhideWhenUsed/>
    <w:rsid w:val="00FE7B8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1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289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</dc:creator>
  <cp:keywords/>
  <dc:description/>
  <cp:lastModifiedBy>Admin</cp:lastModifiedBy>
  <cp:revision>12</cp:revision>
  <cp:lastPrinted>2024-06-04T11:31:00Z</cp:lastPrinted>
  <dcterms:created xsi:type="dcterms:W3CDTF">2023-06-20T11:27:00Z</dcterms:created>
  <dcterms:modified xsi:type="dcterms:W3CDTF">2024-06-11T10:33:00Z</dcterms:modified>
</cp:coreProperties>
</file>