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6355D" w:rsidRDefault="00000000">
      <w:pPr>
        <w:spacing w:after="10" w:line="250" w:lineRule="auto"/>
        <w:jc w:val="center"/>
      </w:pPr>
      <w:r>
        <w:rPr>
          <w:b/>
        </w:rPr>
        <w:t xml:space="preserve">UCHWAŁA NR 25/V/2024 </w:t>
      </w:r>
    </w:p>
    <w:p w:rsidR="00E6355D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E6355D" w:rsidRDefault="00000000">
      <w:pPr>
        <w:spacing w:after="258" w:line="259" w:lineRule="auto"/>
        <w:ind w:left="0" w:firstLine="0"/>
        <w:jc w:val="center"/>
      </w:pPr>
      <w:r>
        <w:t>z dnia 20 czerwca 2024 r.</w:t>
      </w:r>
      <w:r>
        <w:rPr>
          <w:b/>
        </w:rPr>
        <w:t xml:space="preserve"> </w:t>
      </w:r>
    </w:p>
    <w:p w:rsidR="00E6355D" w:rsidRDefault="00000000">
      <w:pPr>
        <w:spacing w:after="468" w:line="250" w:lineRule="auto"/>
        <w:jc w:val="center"/>
      </w:pPr>
      <w:r>
        <w:rPr>
          <w:b/>
        </w:rPr>
        <w:t>w sprawie zaopiniowania wniosku Radnego Rady Miejskiej Węglińca w sprawie zainstalowania progów zwalniających na odcinku dróg od ul. Karola Wojtyły do ul.  Kościuszki w Węglińcu.</w:t>
      </w:r>
      <w:r>
        <w:t xml:space="preserve"> </w:t>
      </w:r>
    </w:p>
    <w:p w:rsidR="00E6355D" w:rsidRDefault="00000000">
      <w:pPr>
        <w:ind w:left="5" w:right="5" w:firstLine="227"/>
      </w:pPr>
      <w:r>
        <w:t xml:space="preserve">Na podstawie art.18 ust.2 pkt 9e ustawy z dnia 8 marca 1990r. o samorządzie gminnym (tj. Dz.U. z 2024, poz. 609 ) oraz art. 104a  uchwały nr 35/VI/03 Rady Gminy i Miasta Węgliniec z dnia 12 marca 2003 r. w sprawie Statutu Gminy i Miasta Węgliniec (opublikowanej w Dzienniku Urzędowym Województwa Dolnośląskiego nr 50, poz.1178 z </w:t>
      </w:r>
      <w:proofErr w:type="spellStart"/>
      <w:r>
        <w:t>późn</w:t>
      </w:r>
      <w:proofErr w:type="spellEnd"/>
      <w:r>
        <w:t xml:space="preserve">. zm.) Rada Miejska Węglińca uchwala, co następuje; </w:t>
      </w:r>
    </w:p>
    <w:p w:rsidR="00E6355D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Opiniuje się pozytywnie przedstawiony wniosek  w sprawie zainstalowania progów zwalniających na odcinku dróg od </w:t>
      </w:r>
      <w:proofErr w:type="spellStart"/>
      <w:r>
        <w:t>ul.Karola</w:t>
      </w:r>
      <w:proofErr w:type="spellEnd"/>
      <w:r>
        <w:t xml:space="preserve"> Wojtyły do </w:t>
      </w:r>
      <w:proofErr w:type="spellStart"/>
      <w:r>
        <w:t>ul.Kościuszki</w:t>
      </w:r>
      <w:proofErr w:type="spellEnd"/>
      <w:r>
        <w:t xml:space="preserve"> w Węglińcu. </w:t>
      </w:r>
    </w:p>
    <w:p w:rsidR="00E6355D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E6355D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:rsidR="00E6355D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E6355D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E6355D" w:rsidRDefault="00000000">
      <w:pPr>
        <w:spacing w:after="0" w:line="259" w:lineRule="auto"/>
        <w:ind w:left="6223"/>
        <w:jc w:val="left"/>
      </w:pPr>
      <w:r>
        <w:t xml:space="preserve">Wiceprzewodniczący Rady </w:t>
      </w:r>
    </w:p>
    <w:p w:rsidR="00E6355D" w:rsidRDefault="00000000">
      <w:pPr>
        <w:spacing w:after="10"/>
        <w:ind w:left="6565" w:right="5"/>
      </w:pPr>
      <w:r>
        <w:t xml:space="preserve">Miejskiej Węglińca </w:t>
      </w:r>
    </w:p>
    <w:p w:rsidR="00E6355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E6355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E6355D" w:rsidRDefault="00000000">
      <w:pPr>
        <w:spacing w:after="541" w:line="259" w:lineRule="auto"/>
        <w:ind w:left="6390" w:firstLine="0"/>
        <w:jc w:val="left"/>
      </w:pPr>
      <w:r>
        <w:rPr>
          <w:b/>
        </w:rPr>
        <w:t>Grzegorz Tyrakowski</w:t>
      </w:r>
      <w:r>
        <w:t xml:space="preserve"> </w:t>
      </w:r>
    </w:p>
    <w:p w:rsidR="00E6355D" w:rsidRDefault="00000000">
      <w:pPr>
        <w:spacing w:after="10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E6355D" w:rsidRDefault="00000000">
      <w:pPr>
        <w:tabs>
          <w:tab w:val="right" w:pos="9906"/>
        </w:tabs>
        <w:spacing w:after="10"/>
        <w:ind w:left="0" w:firstLine="0"/>
        <w:jc w:val="left"/>
      </w:pPr>
      <w:r>
        <w:t xml:space="preserve"> </w:t>
      </w:r>
      <w:r>
        <w:tab/>
        <w:t xml:space="preserve">Radny Rady Miejskiej Węglińca w dniu 14.03.2024 złożył wniosek do Burmistrza Gminy i Miasta </w:t>
      </w:r>
    </w:p>
    <w:p w:rsidR="00E6355D" w:rsidRDefault="00000000">
      <w:pPr>
        <w:spacing w:after="2132"/>
        <w:ind w:left="15" w:right="5"/>
      </w:pPr>
      <w:r>
        <w:t xml:space="preserve">Węgliniec w sprawie zainstalowania progów zwalniających na odcinku drogi ul. Partyzantów do ul. Karola Wojtyły w Węglińcu uzasadniając że, droga na ul. Partyzantów w Węglińcu jest w najbliższym sąsiedztwie cmentarza komunalnego, szkoły podstawowej oraz przystanku dla dzieci i młodzieży dojeżdżających do szkoły. Wydział infrastruktury komunalnej Urzędu Gminy i Miasta Węgliniec realizując wniosek Radnego o zainstalowanie progów </w:t>
      </w:r>
      <w:r w:rsidR="000613DD">
        <w:t>zwalniających</w:t>
      </w:r>
      <w:r>
        <w:t xml:space="preserve"> na odcinku ul. Partyzantów, od ul. Karola Wojtyły do ul. Kościuszki przedłożył w/w wniosek celem wydania opinii w powyższym zakresie.</w:t>
      </w:r>
      <w:r w:rsidR="000613DD">
        <w:t xml:space="preserve">  </w:t>
      </w:r>
      <w:r>
        <w:t xml:space="preserve">Zgodnie z art. 104a  uchwały nr 35/VI/03 Rady Gminy i Miasta Węgliniec z dnia 12 marca 2003 r. w sprawie Statutu Gminy i Miasta Węgliniec, Komisja Skarg, Wniosków i Petycji jest stałą komisją Rady powoływaną dla rozpatrywania skarg na działania Burmistrza i gminnych jednostek organizacyjnych oraz rozpatrywania </w:t>
      </w:r>
      <w:r>
        <w:rPr>
          <w:b/>
        </w:rPr>
        <w:t>zgłoszonych wniosków</w:t>
      </w:r>
      <w:r>
        <w:t xml:space="preserve"> i petycji.</w:t>
      </w:r>
      <w:r w:rsidR="000613DD">
        <w:t xml:space="preserve">  </w:t>
      </w:r>
      <w:r>
        <w:t>W paragrafie 1 uchwały Rada Gminy opiniuje wniosek w sprawie zainstalowania progów zwalniających na odcinku dróg od ul.</w:t>
      </w:r>
      <w:r w:rsidR="000613DD">
        <w:t xml:space="preserve">  </w:t>
      </w:r>
      <w:r>
        <w:t>Karola Wojtyły do ul.</w:t>
      </w:r>
      <w:r w:rsidR="000613DD">
        <w:t xml:space="preserve">  </w:t>
      </w:r>
      <w:r>
        <w:t xml:space="preserve">Kościuszki w Węglińcu pozytywnie lub </w:t>
      </w:r>
      <w:r w:rsidR="000613DD">
        <w:t>negatywnie. Po</w:t>
      </w:r>
      <w:r>
        <w:t xml:space="preserve"> zapoznaniu się z wnioskiem oraz przedstawionej informacji wnioskodawcy tj. zainstalowanie progów zwalniających pozwoli na ograniczenie prędkości pojazdów kołowych, w szczególności w rejonie szkoły i innych miejscach szczególnie uczęszczanych przez dzieci; zmniejszenia natężenia ruchu drogowego, którego część w przypadku montażu progów może przenieść się na drogi równoległe, komisja stwierdza, że powyższa analiza daje podstawę do wyrażenia </w:t>
      </w:r>
      <w:r>
        <w:rPr>
          <w:b/>
        </w:rPr>
        <w:t xml:space="preserve">pozytywnej </w:t>
      </w:r>
      <w:r>
        <w:t xml:space="preserve">opinii  w/w sprawie. W związku z tym podjęcie uchwały wyrażającej pozytywną opinię jest zasadne. </w:t>
      </w:r>
    </w:p>
    <w:p w:rsidR="00E6355D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6355D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F183B20B-3390-40A2-A83E-ACFE663A74E9. Podpisany</w:t>
      </w:r>
      <w:r>
        <w:rPr>
          <w:sz w:val="18"/>
        </w:rPr>
        <w:tab/>
        <w:t>Strona 1</w:t>
      </w:r>
    </w:p>
    <w:sectPr w:rsidR="00E6355D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55D"/>
    <w:rsid w:val="000613DD"/>
    <w:rsid w:val="00BC22F8"/>
    <w:rsid w:val="00E6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8850E"/>
  <w15:docId w15:val="{D4A92AAD-DB3F-4EA3-8502-7F06CAE3D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25/V/2024 Rady Miejskiej Węglińca z dnia 20 czerwca 2024 r. w sprawie zaopiniowania wniosku Radnego Rady Miejskiej Węglińca w sprawie zainstalowania progów zwalniających na odcinku dróg od ul. Karola Wojtyły do ul.  Kościuszki w Węglińcu.</dc:title>
  <dc:subject>Uchwała Nr 25/V/2024 z dnia 20 czerwca 2024 r. Rady Miejskiej Węglińca w sprawie zaopiniowania wniosku Radnego Rady Miejskiej Węglińca w sprawie zainstalowania progów zwalniających na odcinku dróg od ul. Karola Wojtyły do ul.  Kościuszki w Węglińcu.</dc:subject>
  <dc:creator>Rada Miejska Weglinca</dc:creator>
  <cp:keywords/>
  <cp:lastModifiedBy>Tatiana</cp:lastModifiedBy>
  <cp:revision>2</cp:revision>
  <dcterms:created xsi:type="dcterms:W3CDTF">2024-06-24T10:42:00Z</dcterms:created>
  <dcterms:modified xsi:type="dcterms:W3CDTF">2024-06-24T10:42:00Z</dcterms:modified>
</cp:coreProperties>
</file>