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044D96" w:rsidRDefault="00000000">
      <w:pPr>
        <w:spacing w:after="8" w:line="250" w:lineRule="auto"/>
        <w:ind w:right="20"/>
        <w:jc w:val="center"/>
      </w:pPr>
      <w:r>
        <w:rPr>
          <w:b/>
          <w:sz w:val="22"/>
        </w:rPr>
        <w:t xml:space="preserve">UCHWAŁA NR 20/V/2024 </w:t>
      </w:r>
    </w:p>
    <w:p w:rsidR="00044D96" w:rsidRDefault="00000000">
      <w:pPr>
        <w:spacing w:after="266" w:line="250" w:lineRule="auto"/>
        <w:ind w:right="20"/>
        <w:jc w:val="center"/>
      </w:pPr>
      <w:r>
        <w:rPr>
          <w:b/>
          <w:sz w:val="22"/>
        </w:rPr>
        <w:t xml:space="preserve">RADY MIEJSKIEJ WĘGLIŃCA </w:t>
      </w:r>
    </w:p>
    <w:p w:rsidR="00044D96" w:rsidRDefault="00000000">
      <w:pPr>
        <w:spacing w:after="258" w:line="259" w:lineRule="auto"/>
        <w:ind w:left="0" w:right="20" w:firstLine="0"/>
        <w:jc w:val="center"/>
      </w:pPr>
      <w:r>
        <w:rPr>
          <w:sz w:val="22"/>
        </w:rPr>
        <w:t>z dnia 20 czerwca 2024 r.</w:t>
      </w:r>
      <w:r>
        <w:rPr>
          <w:b/>
          <w:sz w:val="22"/>
        </w:rPr>
        <w:t xml:space="preserve"> </w:t>
      </w:r>
    </w:p>
    <w:p w:rsidR="00044D96" w:rsidRDefault="00000000">
      <w:pPr>
        <w:spacing w:after="468" w:line="250" w:lineRule="auto"/>
        <w:ind w:right="0"/>
        <w:jc w:val="center"/>
      </w:pPr>
      <w:r>
        <w:rPr>
          <w:b/>
          <w:sz w:val="22"/>
        </w:rPr>
        <w:t>w sprawie przyjęcia Gminnego Programu Przeciwdziałania Przemocy Domowej oraz Ochrony Osób Doznających Przemocy Domowej na lata 2024 – 2030</w:t>
      </w:r>
      <w:r>
        <w:rPr>
          <w:sz w:val="22"/>
        </w:rPr>
        <w:t xml:space="preserve"> </w:t>
      </w:r>
    </w:p>
    <w:p w:rsidR="00044D96" w:rsidRDefault="00000000">
      <w:pPr>
        <w:spacing w:after="111" w:line="249" w:lineRule="auto"/>
        <w:ind w:left="-15" w:right="0" w:firstLine="227"/>
        <w:jc w:val="left"/>
      </w:pPr>
      <w:r>
        <w:rPr>
          <w:sz w:val="22"/>
        </w:rPr>
        <w:t xml:space="preserve">Na podstawie art. 18 ust. 2 pkt 15 ustawy z dnia 8 marca 1990 r. o samorządzie gminnym (t .j. Dz. U. z 2024 r. poz. 609z póź. zm.) oraz art. 6 ust. 2 pkt 1 ustawy z dnia 29 lipca 2005 r. o przeciwdziałaniu przemocy domowej (t. j. Dz. U. z 2024 r. poz. 424 ze zm.) Rada Miejska w Węglińcu uchwala, co następuje: </w:t>
      </w:r>
    </w:p>
    <w:p w:rsidR="00044D96" w:rsidRDefault="00000000">
      <w:pPr>
        <w:spacing w:after="111" w:line="249" w:lineRule="auto"/>
        <w:ind w:left="-15" w:right="0" w:firstLine="330"/>
        <w:jc w:val="left"/>
      </w:pPr>
      <w:r>
        <w:rPr>
          <w:b/>
          <w:sz w:val="22"/>
        </w:rPr>
        <w:t xml:space="preserve">§ 1. </w:t>
      </w:r>
      <w:r>
        <w:rPr>
          <w:sz w:val="22"/>
        </w:rPr>
        <w:t xml:space="preserve">Przyjmuje się Gminny Program Przeciwdziałania Przemocy Domowej oraz Ochrony Osób Doznających Przemocy Domowej na lata 2024 - 2030, stanowiący załącznik nr 1 do uchwały. </w:t>
      </w:r>
    </w:p>
    <w:p w:rsidR="00044D96" w:rsidRDefault="00000000">
      <w:pPr>
        <w:spacing w:after="111" w:line="249" w:lineRule="auto"/>
        <w:ind w:left="-15" w:right="0" w:firstLine="330"/>
        <w:jc w:val="left"/>
      </w:pPr>
      <w:r>
        <w:rPr>
          <w:b/>
          <w:sz w:val="22"/>
        </w:rPr>
        <w:t xml:space="preserve">§ 2. </w:t>
      </w:r>
      <w:r>
        <w:rPr>
          <w:sz w:val="22"/>
        </w:rPr>
        <w:t xml:space="preserve">Realizację Gminnego Programu Przeciwdziałania Przemocy Domowej oraz Ochrony Osób Doznających Przemocy Domowej na lata 2024 - 2030 powierza się Burmistrzowi Gminy  i Miasta Węgliniec. </w:t>
      </w:r>
    </w:p>
    <w:p w:rsidR="00044D96" w:rsidRDefault="00000000">
      <w:pPr>
        <w:spacing w:after="98" w:line="259" w:lineRule="auto"/>
        <w:ind w:left="335" w:right="0"/>
        <w:jc w:val="left"/>
      </w:pPr>
      <w:r>
        <w:rPr>
          <w:b/>
          <w:sz w:val="22"/>
        </w:rPr>
        <w:t xml:space="preserve">§ 3. </w:t>
      </w:r>
      <w:r>
        <w:rPr>
          <w:sz w:val="22"/>
        </w:rPr>
        <w:t xml:space="preserve">Uchwała wchodzi w życie z dniem podjęcia. </w:t>
      </w:r>
    </w:p>
    <w:p w:rsidR="00044D96" w:rsidRDefault="00000000">
      <w:pPr>
        <w:spacing w:after="129" w:line="259" w:lineRule="auto"/>
        <w:ind w:left="340" w:right="0" w:firstLine="0"/>
        <w:jc w:val="left"/>
      </w:pPr>
      <w:r>
        <w:rPr>
          <w:sz w:val="22"/>
        </w:rPr>
        <w:t xml:space="preserve"> </w:t>
      </w:r>
    </w:p>
    <w:p w:rsidR="00044D96" w:rsidRDefault="00000000">
      <w:pPr>
        <w:spacing w:after="554" w:line="259" w:lineRule="auto"/>
        <w:ind w:left="0" w:right="0" w:firstLine="0"/>
        <w:jc w:val="left"/>
      </w:pPr>
      <w:r>
        <w:rPr>
          <w:sz w:val="22"/>
        </w:rPr>
        <w:t xml:space="preserve">   </w:t>
      </w:r>
    </w:p>
    <w:p w:rsidR="00044D96" w:rsidRDefault="00000000">
      <w:pPr>
        <w:spacing w:after="0" w:line="259" w:lineRule="auto"/>
        <w:ind w:left="6203" w:right="0"/>
        <w:jc w:val="left"/>
      </w:pPr>
      <w:r>
        <w:rPr>
          <w:sz w:val="22"/>
        </w:rPr>
        <w:t xml:space="preserve">Wiceprzewodniczący Rady </w:t>
      </w:r>
    </w:p>
    <w:p w:rsidR="00044D96" w:rsidRDefault="00000000">
      <w:pPr>
        <w:spacing w:after="10" w:line="249" w:lineRule="auto"/>
        <w:ind w:left="6535" w:right="0" w:firstLine="0"/>
        <w:jc w:val="left"/>
      </w:pPr>
      <w:r>
        <w:rPr>
          <w:sz w:val="22"/>
        </w:rPr>
        <w:t xml:space="preserve">Miejskiej Węglińca </w:t>
      </w:r>
    </w:p>
    <w:p w:rsidR="00044D96" w:rsidRDefault="00000000">
      <w:pPr>
        <w:spacing w:after="0" w:line="259" w:lineRule="auto"/>
        <w:ind w:left="4968" w:right="0" w:firstLine="0"/>
        <w:jc w:val="center"/>
      </w:pPr>
      <w:r>
        <w:rPr>
          <w:sz w:val="22"/>
        </w:rPr>
        <w:t xml:space="preserve"> </w:t>
      </w:r>
    </w:p>
    <w:p w:rsidR="00044D96" w:rsidRDefault="00000000">
      <w:pPr>
        <w:spacing w:after="0" w:line="259" w:lineRule="auto"/>
        <w:ind w:left="4968" w:right="0" w:firstLine="0"/>
        <w:jc w:val="center"/>
      </w:pPr>
      <w:r>
        <w:rPr>
          <w:sz w:val="22"/>
        </w:rPr>
        <w:t xml:space="preserve"> </w:t>
      </w:r>
    </w:p>
    <w:p w:rsidR="00044D96" w:rsidRDefault="00000000">
      <w:pPr>
        <w:spacing w:after="541" w:line="259" w:lineRule="auto"/>
        <w:ind w:left="6370" w:right="0" w:firstLine="0"/>
        <w:jc w:val="left"/>
      </w:pPr>
      <w:r>
        <w:rPr>
          <w:b/>
          <w:sz w:val="22"/>
        </w:rPr>
        <w:t>Grzegorz Tyrakowski</w:t>
      </w:r>
      <w:r>
        <w:rPr>
          <w:sz w:val="22"/>
        </w:rPr>
        <w:t xml:space="preserve"> </w:t>
      </w:r>
    </w:p>
    <w:p w:rsidR="00044D96" w:rsidRDefault="00000000">
      <w:pPr>
        <w:spacing w:after="8" w:line="250" w:lineRule="auto"/>
        <w:ind w:right="40"/>
        <w:jc w:val="center"/>
      </w:pPr>
      <w:r>
        <w:rPr>
          <w:b/>
          <w:sz w:val="22"/>
        </w:rPr>
        <w:t>Uzasadnienie</w:t>
      </w:r>
      <w:r>
        <w:rPr>
          <w:sz w:val="22"/>
        </w:rPr>
        <w:t xml:space="preserve"> </w:t>
      </w:r>
    </w:p>
    <w:p w:rsidR="00044D96" w:rsidRDefault="00000000">
      <w:pPr>
        <w:spacing w:after="3300" w:line="238" w:lineRule="auto"/>
        <w:ind w:left="0" w:right="20" w:firstLine="0"/>
      </w:pPr>
      <w:r>
        <w:rPr>
          <w:sz w:val="22"/>
        </w:rPr>
        <w:t xml:space="preserve">Ustawą z dnia 9 marca 2023 r. została zmieniona ustawa o przeciwdziałaniu przemocy w rodzinnie. Tytułu z ustawy „o przeciwdziałaniu przemocy w rodzinie” został zmieniony na ustawę o „ przeciwdziałaniu przemocy domowej”. Zastąpiono definicję przemocy w rodzinie na definicję przemocy domowej. Niniejsza ustawa określa zadania w zakresie przeciwdziałania przemocy domowej oraz zasady postępowania wobec osób dotkniętych przemocą w rodzinie i osób ją stosujących. Zgodnie z art. 6 ust. 2 pkt 1 ustawy z dnia 29 lipca 2005 r. o przeciwdziałaniu przemocy domowej (Dz. U. z 2024 r. poz. 424 z późn. zm.) na gminie ciąży obowiązek tworzenia gminnego systemu przeciwdziałania przemocy domowej, między innymi poprzez opracowanie Gminnego Programu Przeciwdziałania Przemocy Domowej oraz Ochrony Osób Doznających Przemocy Domowej. Dokument będący załącznikiem do niniejszej uchwały jest efektem prac przedstawicieli gminnych jednostek i instytucji statutowo zajmujących się pracą na rzecz rodziny i dziecka, jednocześnie w zakresie przeciwdziałania przemocy domowej oraz zmniejszania jej negatywnych następstw. Program określa wachlarz zaplanowanych działań, których celem będzie zmniejszenie skali zjawiska przemocy na terenie Gminy Węgliniec oraz stworzenie jednolitego i profesjonalnego systemu pomocy dla osób zagrożonych lub uwikłanych w zjawisko przemocy domowej. Wobec powyższego przyjęcie uchwały jest zasadne. </w:t>
      </w:r>
    </w:p>
    <w:p w:rsidR="00044D96" w:rsidRDefault="00000000">
      <w:pPr>
        <w:spacing w:after="0" w:line="259" w:lineRule="auto"/>
        <w:ind w:left="0" w:right="0" w:firstLine="0"/>
        <w:jc w:val="right"/>
      </w:pPr>
      <w:r>
        <w:rPr>
          <w:sz w:val="18"/>
        </w:rPr>
        <w:lastRenderedPageBreak/>
        <w:t>Strona 1</w:t>
      </w:r>
    </w:p>
    <w:p w:rsidR="00044D96" w:rsidRDefault="00044D96">
      <w:pPr>
        <w:sectPr w:rsidR="00044D96">
          <w:footerReference w:type="even" r:id="rId7"/>
          <w:footerReference w:type="default" r:id="rId8"/>
          <w:footerReference w:type="first" r:id="rId9"/>
          <w:pgSz w:w="11906" w:h="16838"/>
          <w:pgMar w:top="1440" w:right="1000" w:bottom="1440" w:left="1020" w:header="708" w:footer="262" w:gutter="0"/>
          <w:cols w:space="708"/>
        </w:sectPr>
      </w:pPr>
    </w:p>
    <w:tbl>
      <w:tblPr>
        <w:tblStyle w:val="TableGrid"/>
        <w:tblW w:w="3840" w:type="dxa"/>
        <w:tblInd w:w="5748" w:type="dxa"/>
        <w:tblCellMar>
          <w:top w:w="125" w:type="dxa"/>
          <w:left w:w="115" w:type="dxa"/>
          <w:bottom w:w="0" w:type="dxa"/>
          <w:right w:w="115" w:type="dxa"/>
        </w:tblCellMar>
        <w:tblLook w:val="04A0" w:firstRow="1" w:lastRow="0" w:firstColumn="1" w:lastColumn="0" w:noHBand="0" w:noVBand="1"/>
      </w:tblPr>
      <w:tblGrid>
        <w:gridCol w:w="3840"/>
      </w:tblGrid>
      <w:tr w:rsidR="00044D96">
        <w:trPr>
          <w:trHeight w:val="1500"/>
        </w:trPr>
        <w:tc>
          <w:tcPr>
            <w:tcW w:w="3840" w:type="dxa"/>
            <w:tcBorders>
              <w:top w:val="single" w:sz="8" w:space="0" w:color="F2F2F2"/>
              <w:left w:val="single" w:sz="8" w:space="0" w:color="F2F2F2"/>
              <w:bottom w:val="single" w:sz="8" w:space="0" w:color="F2F2F2"/>
              <w:right w:val="single" w:sz="8" w:space="0" w:color="F2F2F2"/>
            </w:tcBorders>
          </w:tcPr>
          <w:p w:rsidR="00044D96" w:rsidRDefault="00000000">
            <w:pPr>
              <w:spacing w:after="160" w:line="259" w:lineRule="auto"/>
              <w:ind w:left="5" w:right="0" w:firstLine="0"/>
              <w:jc w:val="center"/>
            </w:pPr>
            <w:r>
              <w:rPr>
                <w:rFonts w:ascii="Calibri" w:eastAsia="Calibri" w:hAnsi="Calibri" w:cs="Calibri"/>
                <w:sz w:val="22"/>
              </w:rPr>
              <w:lastRenderedPageBreak/>
              <w:t xml:space="preserve">Załącznik do Uchwały nr 20/V/2024 </w:t>
            </w:r>
          </w:p>
          <w:p w:rsidR="00044D96" w:rsidRDefault="00000000">
            <w:pPr>
              <w:spacing w:after="0" w:line="259" w:lineRule="auto"/>
              <w:ind w:left="681" w:right="629" w:firstLine="0"/>
              <w:jc w:val="center"/>
            </w:pPr>
            <w:r>
              <w:rPr>
                <w:rFonts w:ascii="Calibri" w:eastAsia="Calibri" w:hAnsi="Calibri" w:cs="Calibri"/>
                <w:sz w:val="22"/>
              </w:rPr>
              <w:t xml:space="preserve">Rady Miejskiej Węglińca z dnia 20.06.2024r. </w:t>
            </w:r>
          </w:p>
        </w:tc>
      </w:tr>
    </w:tbl>
    <w:p w:rsidR="00044D96" w:rsidRDefault="00000000">
      <w:pPr>
        <w:spacing w:after="115" w:line="259" w:lineRule="auto"/>
        <w:ind w:left="0" w:right="0" w:firstLine="0"/>
        <w:jc w:val="left"/>
      </w:pPr>
      <w:r>
        <w:t xml:space="preserve"> </w:t>
      </w:r>
    </w:p>
    <w:p w:rsidR="00044D96" w:rsidRDefault="00000000">
      <w:pPr>
        <w:spacing w:after="112" w:line="259" w:lineRule="auto"/>
        <w:ind w:left="0" w:right="0" w:firstLine="0"/>
        <w:jc w:val="left"/>
      </w:pPr>
      <w:r>
        <w:t xml:space="preserve"> </w:t>
      </w:r>
    </w:p>
    <w:p w:rsidR="00044D96" w:rsidRDefault="00000000">
      <w:pPr>
        <w:spacing w:after="68" w:line="259" w:lineRule="auto"/>
        <w:ind w:left="0" w:right="0" w:firstLine="0"/>
        <w:jc w:val="left"/>
      </w:pPr>
      <w:r>
        <w:rPr>
          <w:b/>
        </w:rPr>
        <w:t xml:space="preserve"> </w:t>
      </w:r>
    </w:p>
    <w:p w:rsidR="00044D96" w:rsidRDefault="00000000">
      <w:pPr>
        <w:spacing w:after="382" w:line="259" w:lineRule="auto"/>
        <w:ind w:left="0" w:right="373" w:firstLine="0"/>
        <w:jc w:val="center"/>
      </w:pPr>
      <w:r>
        <w:rPr>
          <w:noProof/>
        </w:rPr>
        <w:drawing>
          <wp:inline distT="0" distB="0" distL="0" distR="0">
            <wp:extent cx="1816100" cy="2630805"/>
            <wp:effectExtent l="0" t="0" r="0" b="0"/>
            <wp:docPr id="220" name="Picture 220"/>
            <wp:cNvGraphicFramePr/>
            <a:graphic xmlns:a="http://schemas.openxmlformats.org/drawingml/2006/main">
              <a:graphicData uri="http://schemas.openxmlformats.org/drawingml/2006/picture">
                <pic:pic xmlns:pic="http://schemas.openxmlformats.org/drawingml/2006/picture">
                  <pic:nvPicPr>
                    <pic:cNvPr id="220" name="Picture 220"/>
                    <pic:cNvPicPr/>
                  </pic:nvPicPr>
                  <pic:blipFill>
                    <a:blip r:embed="rId10"/>
                    <a:stretch>
                      <a:fillRect/>
                    </a:stretch>
                  </pic:blipFill>
                  <pic:spPr>
                    <a:xfrm>
                      <a:off x="0" y="0"/>
                      <a:ext cx="1816100" cy="2630805"/>
                    </a:xfrm>
                    <a:prstGeom prst="rect">
                      <a:avLst/>
                    </a:prstGeom>
                  </pic:spPr>
                </pic:pic>
              </a:graphicData>
            </a:graphic>
          </wp:inline>
        </w:drawing>
      </w:r>
      <w:r>
        <w:rPr>
          <w:sz w:val="20"/>
        </w:rPr>
        <w:t xml:space="preserve"> </w:t>
      </w:r>
    </w:p>
    <w:p w:rsidR="00044D96" w:rsidRDefault="00000000">
      <w:pPr>
        <w:spacing w:after="45" w:line="259" w:lineRule="auto"/>
        <w:ind w:left="0" w:right="300" w:firstLine="0"/>
        <w:jc w:val="center"/>
      </w:pPr>
      <w:r>
        <w:rPr>
          <w:sz w:val="48"/>
        </w:rPr>
        <w:t xml:space="preserve"> </w:t>
      </w:r>
    </w:p>
    <w:p w:rsidR="00044D96" w:rsidRDefault="00000000">
      <w:pPr>
        <w:spacing w:after="225" w:line="259" w:lineRule="auto"/>
        <w:ind w:left="305" w:right="718"/>
        <w:jc w:val="center"/>
      </w:pPr>
      <w:r>
        <w:rPr>
          <w:sz w:val="36"/>
        </w:rPr>
        <w:t xml:space="preserve">GMINNY PROGRAM </w:t>
      </w:r>
    </w:p>
    <w:p w:rsidR="00044D96" w:rsidRDefault="00000000">
      <w:pPr>
        <w:spacing w:after="0" w:line="390" w:lineRule="auto"/>
        <w:ind w:left="305" w:right="628"/>
        <w:jc w:val="center"/>
      </w:pPr>
      <w:r>
        <w:rPr>
          <w:sz w:val="36"/>
        </w:rPr>
        <w:t xml:space="preserve">PRZECIWDZIAŁANIA PRZEMOCY DOMOWEJ ORAZ OCHRONY OSÓB DOZNAJĄCYCH </w:t>
      </w:r>
    </w:p>
    <w:p w:rsidR="00044D96" w:rsidRDefault="00000000">
      <w:pPr>
        <w:pStyle w:val="Nagwek1"/>
        <w:spacing w:after="163"/>
        <w:ind w:right="1079"/>
      </w:pPr>
      <w:r>
        <w:t xml:space="preserve">PRZEMOCY DOMOWEJ W GMINIE WĘGLINIEC </w:t>
      </w:r>
    </w:p>
    <w:p w:rsidR="00044D96" w:rsidRDefault="00000000">
      <w:pPr>
        <w:spacing w:after="133" w:line="259" w:lineRule="auto"/>
        <w:ind w:left="305" w:right="714"/>
        <w:jc w:val="center"/>
      </w:pPr>
      <w:r>
        <w:rPr>
          <w:sz w:val="36"/>
        </w:rPr>
        <w:t>NA LATA 2024 – 2030</w:t>
      </w:r>
      <w:r>
        <w:rPr>
          <w:rFonts w:ascii="Calibri" w:eastAsia="Calibri" w:hAnsi="Calibri" w:cs="Calibri"/>
          <w:sz w:val="36"/>
          <w:vertAlign w:val="subscript"/>
        </w:rPr>
        <w:t xml:space="preserve"> </w:t>
      </w:r>
    </w:p>
    <w:p w:rsidR="00044D96" w:rsidRDefault="00000000">
      <w:pPr>
        <w:spacing w:after="155" w:line="259" w:lineRule="auto"/>
        <w:ind w:left="0" w:right="330" w:firstLine="0"/>
        <w:jc w:val="center"/>
      </w:pPr>
      <w:r>
        <w:rPr>
          <w:sz w:val="36"/>
        </w:rPr>
        <w:t xml:space="preserve"> </w:t>
      </w:r>
    </w:p>
    <w:p w:rsidR="00044D96" w:rsidRDefault="00000000">
      <w:pPr>
        <w:spacing w:after="42" w:line="259" w:lineRule="auto"/>
        <w:ind w:left="0" w:right="330" w:firstLine="0"/>
        <w:jc w:val="center"/>
      </w:pPr>
      <w:r>
        <w:rPr>
          <w:sz w:val="36"/>
        </w:rPr>
        <w:t xml:space="preserve"> </w:t>
      </w:r>
    </w:p>
    <w:p w:rsidR="00044D96" w:rsidRDefault="00000000">
      <w:pPr>
        <w:spacing w:after="158" w:line="259" w:lineRule="auto"/>
        <w:ind w:left="0" w:right="360" w:firstLine="0"/>
        <w:jc w:val="center"/>
      </w:pPr>
      <w:r>
        <w:t xml:space="preserve"> </w:t>
      </w:r>
    </w:p>
    <w:p w:rsidR="00044D96" w:rsidRDefault="00000000">
      <w:pPr>
        <w:spacing w:after="158" w:line="259" w:lineRule="auto"/>
        <w:ind w:left="0" w:right="360" w:firstLine="0"/>
        <w:jc w:val="center"/>
      </w:pPr>
      <w:r>
        <w:t xml:space="preserve"> </w:t>
      </w:r>
    </w:p>
    <w:p w:rsidR="00044D96" w:rsidRDefault="00000000">
      <w:pPr>
        <w:spacing w:after="156" w:line="259" w:lineRule="auto"/>
        <w:ind w:left="0" w:right="360" w:firstLine="0"/>
        <w:jc w:val="center"/>
      </w:pPr>
      <w:r>
        <w:t xml:space="preserve"> </w:t>
      </w:r>
    </w:p>
    <w:p w:rsidR="00044D96" w:rsidRDefault="00000000">
      <w:pPr>
        <w:spacing w:after="158" w:line="259" w:lineRule="auto"/>
        <w:ind w:left="0" w:right="0" w:firstLine="0"/>
        <w:jc w:val="left"/>
      </w:pPr>
      <w:r>
        <w:t xml:space="preserve"> </w:t>
      </w:r>
    </w:p>
    <w:p w:rsidR="00044D96" w:rsidRDefault="00000000">
      <w:pPr>
        <w:spacing w:after="165" w:line="259" w:lineRule="auto"/>
        <w:ind w:left="0" w:firstLine="0"/>
        <w:jc w:val="center"/>
      </w:pPr>
      <w:r>
        <w:t>Węgliniec, 2024</w:t>
      </w:r>
      <w:r>
        <w:rPr>
          <w:rFonts w:ascii="Calibri" w:eastAsia="Calibri" w:hAnsi="Calibri" w:cs="Calibri"/>
          <w:sz w:val="22"/>
        </w:rPr>
        <w:t xml:space="preserve"> </w:t>
      </w:r>
    </w:p>
    <w:p w:rsidR="00044D96" w:rsidRDefault="00000000">
      <w:pPr>
        <w:spacing w:after="0" w:line="259" w:lineRule="auto"/>
        <w:ind w:left="0" w:right="0" w:firstLine="0"/>
        <w:jc w:val="left"/>
      </w:pPr>
      <w:r>
        <w:rPr>
          <w:b/>
        </w:rPr>
        <w:t xml:space="preserve"> </w:t>
      </w:r>
    </w:p>
    <w:p w:rsidR="00044D96" w:rsidRDefault="00000000">
      <w:pPr>
        <w:spacing w:after="172" w:line="250" w:lineRule="auto"/>
        <w:ind w:left="-5" w:right="400"/>
        <w:jc w:val="left"/>
      </w:pPr>
      <w:r>
        <w:rPr>
          <w:b/>
        </w:rPr>
        <w:t xml:space="preserve">I. PODSTAWY PRAWNE </w:t>
      </w:r>
    </w:p>
    <w:p w:rsidR="00044D96" w:rsidRDefault="00000000">
      <w:pPr>
        <w:ind w:left="-5" w:right="412"/>
      </w:pPr>
      <w:r>
        <w:lastRenderedPageBreak/>
        <w:t xml:space="preserve">Podstawą prawną działań związanych z przeciwdziałaniem przemocy jest: </w:t>
      </w:r>
    </w:p>
    <w:p w:rsidR="00044D96" w:rsidRDefault="00000000">
      <w:pPr>
        <w:numPr>
          <w:ilvl w:val="0"/>
          <w:numId w:val="1"/>
        </w:numPr>
        <w:spacing w:after="5" w:line="358" w:lineRule="auto"/>
        <w:ind w:right="412" w:hanging="139"/>
      </w:pPr>
      <w:r>
        <w:t>Konstytucja Rzeczypospolitej Polskiej z dnia 02 kwietnia 1997 r. (Dz. U. z 1997 r. Nr 78, poz. 483 ze zm.) Rozdział drugi pt. „Wolność, Prawa i Obowiązki Człowieka i Obywatela”,</w:t>
      </w:r>
      <w:r>
        <w:rPr>
          <w:rFonts w:ascii="Calibri" w:eastAsia="Calibri" w:hAnsi="Calibri" w:cs="Calibri"/>
          <w:sz w:val="22"/>
        </w:rPr>
        <w:t xml:space="preserve"> </w:t>
      </w:r>
    </w:p>
    <w:p w:rsidR="00044D96" w:rsidRDefault="00000000">
      <w:pPr>
        <w:numPr>
          <w:ilvl w:val="0"/>
          <w:numId w:val="1"/>
        </w:numPr>
        <w:spacing w:after="4" w:line="359" w:lineRule="auto"/>
        <w:ind w:right="412" w:hanging="139"/>
      </w:pPr>
      <w:r>
        <w:t>Ustawa z dnia 26 października 1982 r. o wychowaniu w trzeźwości i przeciwdziałaniu alkoholizmowi(Dz. U. z 2023 r. poz. 2151.),</w:t>
      </w:r>
      <w:r>
        <w:rPr>
          <w:rFonts w:ascii="Calibri" w:eastAsia="Calibri" w:hAnsi="Calibri" w:cs="Calibri"/>
          <w:sz w:val="22"/>
        </w:rPr>
        <w:t xml:space="preserve"> </w:t>
      </w:r>
    </w:p>
    <w:p w:rsidR="00044D96" w:rsidRDefault="00000000">
      <w:pPr>
        <w:numPr>
          <w:ilvl w:val="0"/>
          <w:numId w:val="1"/>
        </w:numPr>
        <w:spacing w:after="5" w:line="358" w:lineRule="auto"/>
        <w:ind w:right="412" w:hanging="139"/>
      </w:pPr>
      <w:r>
        <w:t>Ustawa z dnia 29 lipca 2005 r. o przeciwdziałaniu przemocy domowej (Dz. U. z 2024 r. poz. 424 z późn. zm.).</w:t>
      </w:r>
      <w:r>
        <w:rPr>
          <w:rFonts w:ascii="Calibri" w:eastAsia="Calibri" w:hAnsi="Calibri" w:cs="Calibri"/>
          <w:sz w:val="22"/>
        </w:rPr>
        <w:t xml:space="preserve"> </w:t>
      </w:r>
    </w:p>
    <w:p w:rsidR="00044D96" w:rsidRDefault="00000000">
      <w:pPr>
        <w:numPr>
          <w:ilvl w:val="0"/>
          <w:numId w:val="1"/>
        </w:numPr>
        <w:ind w:right="412" w:hanging="139"/>
      </w:pPr>
      <w:r>
        <w:t>Ustawa z dnia 12 marca 2004 r. o pomocy społecznej (Dz. U. z 2023 r., poz. 901 z późn. zm.)</w:t>
      </w:r>
      <w:r>
        <w:rPr>
          <w:rFonts w:ascii="Calibri" w:eastAsia="Calibri" w:hAnsi="Calibri" w:cs="Calibri"/>
          <w:sz w:val="22"/>
        </w:rPr>
        <w:t xml:space="preserve"> </w:t>
      </w:r>
    </w:p>
    <w:p w:rsidR="00044D96" w:rsidRDefault="00000000">
      <w:pPr>
        <w:spacing w:after="158" w:line="259" w:lineRule="auto"/>
        <w:ind w:left="0" w:right="0" w:firstLine="0"/>
        <w:jc w:val="left"/>
      </w:pPr>
      <w:r>
        <w:t xml:space="preserve"> </w:t>
      </w:r>
    </w:p>
    <w:p w:rsidR="00044D96" w:rsidRDefault="00000000">
      <w:pPr>
        <w:spacing w:after="0" w:line="367" w:lineRule="auto"/>
        <w:ind w:left="-5" w:right="412"/>
      </w:pPr>
      <w:r>
        <w:t xml:space="preserve">     Według polskich regulacji prawnych przemoc jest przestępstwem. W zależności od tego, czy przemoc ma charakter jednorazowy, czy się powtarza, jest ścigana z różnych artykułów Kodeksu karnego. Jeżeli przemoc ma charakter ciągły, zostanie zakwalifikowana jako przestępstwo znęcania się nad rodziną zgodnie z art. 207 Kodeksu karnego (Dz. U. z 2024 r. , poz. 17.), które jest ścigane z urzędu</w:t>
      </w:r>
      <w:r>
        <w:rPr>
          <w:rFonts w:ascii="Calibri" w:eastAsia="Calibri" w:hAnsi="Calibri" w:cs="Calibri"/>
          <w:sz w:val="22"/>
        </w:rPr>
        <w:t xml:space="preserve"> </w:t>
      </w:r>
    </w:p>
    <w:p w:rsidR="00044D96" w:rsidRDefault="00000000">
      <w:pPr>
        <w:spacing w:line="259" w:lineRule="auto"/>
        <w:ind w:left="0" w:right="0" w:firstLine="0"/>
        <w:jc w:val="left"/>
      </w:pPr>
      <w:r>
        <w:t xml:space="preserve"> </w:t>
      </w:r>
    </w:p>
    <w:p w:rsidR="00044D96" w:rsidRDefault="00000000">
      <w:pPr>
        <w:spacing w:after="165" w:line="259" w:lineRule="auto"/>
        <w:ind w:left="0" w:right="0" w:firstLine="0"/>
        <w:jc w:val="left"/>
      </w:pPr>
      <w:r>
        <w:t xml:space="preserve"> </w:t>
      </w:r>
    </w:p>
    <w:p w:rsidR="00044D96" w:rsidRDefault="00000000">
      <w:pPr>
        <w:spacing w:after="122" w:line="250" w:lineRule="auto"/>
        <w:ind w:left="-5" w:right="400"/>
        <w:jc w:val="left"/>
      </w:pPr>
      <w:r>
        <w:rPr>
          <w:b/>
        </w:rPr>
        <w:t xml:space="preserve">Artykuł 207 Kodeksu karnego stanowi: </w:t>
      </w:r>
    </w:p>
    <w:p w:rsidR="00044D96" w:rsidRDefault="00000000">
      <w:pPr>
        <w:numPr>
          <w:ilvl w:val="0"/>
          <w:numId w:val="1"/>
        </w:numPr>
        <w:spacing w:after="0" w:line="378" w:lineRule="auto"/>
        <w:ind w:right="412" w:hanging="139"/>
      </w:pPr>
      <w:r>
        <w:t xml:space="preserve">„§ 1 Kto znęca się fizycznie lub psychicznie nad osobą najbliższą lub nad inną osobą pozostającą w stałym lub przemijającym stosunku zależności od sprawcy, podlega karze pozbawienia wolności od 3miesięcy do lat 5. </w:t>
      </w:r>
    </w:p>
    <w:p w:rsidR="00044D96" w:rsidRDefault="00000000">
      <w:pPr>
        <w:numPr>
          <w:ilvl w:val="0"/>
          <w:numId w:val="1"/>
        </w:numPr>
        <w:spacing w:after="0" w:line="397" w:lineRule="auto"/>
        <w:ind w:right="412" w:hanging="139"/>
      </w:pPr>
      <w:r>
        <w:t xml:space="preserve">§ 1a Kto znęca się fizycznie lub psychicznie nad osobą nieporadną ze względu na jej wiek, stan psychiczny lub fizyczny, podlega karze pozbawienia wolności od 6 miesięcy do lat 8. </w:t>
      </w:r>
    </w:p>
    <w:p w:rsidR="00044D96" w:rsidRDefault="00000000">
      <w:pPr>
        <w:numPr>
          <w:ilvl w:val="0"/>
          <w:numId w:val="1"/>
        </w:numPr>
        <w:spacing w:after="3" w:line="397" w:lineRule="auto"/>
        <w:ind w:right="412" w:hanging="139"/>
      </w:pPr>
      <w:r>
        <w:t xml:space="preserve">§ 2 Jeżeli czyn określony w §1 lub 1a połączony jest ze stosowaniem szczególnego okrucieństwa, sprawca podlega karze pozbawienia wolności od roku do lat 10. </w:t>
      </w:r>
    </w:p>
    <w:p w:rsidR="00044D96" w:rsidRDefault="00000000">
      <w:pPr>
        <w:numPr>
          <w:ilvl w:val="0"/>
          <w:numId w:val="1"/>
        </w:numPr>
        <w:spacing w:after="10" w:line="356" w:lineRule="auto"/>
        <w:ind w:right="412" w:hanging="139"/>
      </w:pPr>
      <w:r>
        <w:t>§ 3 Jeżeli następstwem czynu określonego w §1– 2 jest targnięcie się pokrzywdzonego na własne życie, sprawca podlega karze pozbawienia wolności od lat 2do 15.</w:t>
      </w:r>
      <w:r>
        <w:rPr>
          <w:rFonts w:ascii="Calibri" w:eastAsia="Calibri" w:hAnsi="Calibri" w:cs="Calibri"/>
          <w:sz w:val="22"/>
        </w:rPr>
        <w:t xml:space="preserve"> </w:t>
      </w:r>
    </w:p>
    <w:p w:rsidR="00044D96" w:rsidRDefault="00000000">
      <w:pPr>
        <w:spacing w:after="112" w:line="259" w:lineRule="auto"/>
        <w:ind w:left="0" w:right="0" w:firstLine="0"/>
        <w:jc w:val="left"/>
      </w:pPr>
      <w:r>
        <w:t xml:space="preserve"> </w:t>
      </w:r>
    </w:p>
    <w:p w:rsidR="00044D96" w:rsidRDefault="00000000">
      <w:pPr>
        <w:spacing w:after="112" w:line="259" w:lineRule="auto"/>
        <w:ind w:left="0" w:right="0" w:firstLine="0"/>
        <w:jc w:val="left"/>
      </w:pPr>
      <w:r>
        <w:t xml:space="preserve"> </w:t>
      </w:r>
    </w:p>
    <w:p w:rsidR="00044D96" w:rsidRDefault="00000000">
      <w:pPr>
        <w:spacing w:after="161" w:line="259" w:lineRule="auto"/>
        <w:ind w:left="0" w:right="0" w:firstLine="0"/>
        <w:jc w:val="left"/>
      </w:pPr>
      <w:r>
        <w:t xml:space="preserve"> </w:t>
      </w:r>
    </w:p>
    <w:p w:rsidR="00044D96" w:rsidRDefault="00000000">
      <w:pPr>
        <w:spacing w:after="0" w:line="356" w:lineRule="auto"/>
        <w:ind w:left="-5" w:right="412"/>
      </w:pPr>
      <w:r>
        <w:t xml:space="preserve">     Zgodnie z art. 9d ustawy o przeciwdziałaniu przemocy domowej podejmowanie interwencji w środowisku wobec rodziny dotkniętej przemocą odbywa się w oparciu o procedurę „Niebieskie Karty” i nie wymaga zgody osoby dotkniętej przemocą domową. Procedura „Niebieskie Karty” obejmuje ogół czynności podejmowanych i realizowanych przez przedstawicieli jednostek organizacyjnych pomocy społecznej, gminnych </w:t>
      </w:r>
    </w:p>
    <w:p w:rsidR="00044D96" w:rsidRDefault="00000000">
      <w:pPr>
        <w:spacing w:after="0" w:line="363" w:lineRule="auto"/>
        <w:ind w:left="-5" w:right="412"/>
      </w:pPr>
      <w:r>
        <w:lastRenderedPageBreak/>
        <w:t>komisji rozwiązywania problemów alkoholowych, Policji, oświaty i ochrony zdrowia, w związku z uzasadnionym podejrzeniem zaistnienia przemocy domowej. Przedstawiciele podmiotów, o których wyżej mowa realizują procedurę „Niebieskie Karty” w oparciu o zasadę współpracy i przekazują informacje o podjętych działaniach przewodniczącemu zespołu interdyscyplinarnego. Wszczęcie procedury „Niebieskie Karty” następuje przez wypełnienie formularza „Niebieska Karta” w przypadku powzięcia, w toku prowadzonych czynności służbowych lub zawodowych, podejrzenia stosowania przemocy wobec członków rodziny lub w wyniku zgłoszenia dokonanego przez członka rodziny lub przez osobę będącą świadkiem przemocy w rodzinie.</w:t>
      </w:r>
      <w:r>
        <w:rPr>
          <w:rFonts w:ascii="Calibri" w:eastAsia="Calibri" w:hAnsi="Calibri" w:cs="Calibri"/>
          <w:sz w:val="22"/>
        </w:rPr>
        <w:t xml:space="preserve"> </w:t>
      </w:r>
    </w:p>
    <w:p w:rsidR="00044D96" w:rsidRDefault="00000000">
      <w:pPr>
        <w:spacing w:after="161" w:line="259" w:lineRule="auto"/>
        <w:ind w:left="0" w:right="0" w:firstLine="0"/>
        <w:jc w:val="left"/>
      </w:pPr>
      <w:r>
        <w:t xml:space="preserve"> </w:t>
      </w:r>
    </w:p>
    <w:p w:rsidR="00044D96" w:rsidRDefault="00000000">
      <w:pPr>
        <w:spacing w:after="9" w:line="357" w:lineRule="auto"/>
        <w:ind w:left="-5" w:right="412"/>
      </w:pPr>
      <w:r>
        <w:t xml:space="preserve">     Wszystkie instytucje państwowe i samorządowe, które w związku ze swoją działalnością dowiedziały się o popełnieniu przestępstwa ściganego z urzędu są zobowiązane niezwłocznie poinformować o tym prokuraturę lub Policję. Zaniechanie tego obowiązku może skutkować odpowiedzialnością karną</w:t>
      </w:r>
      <w:r>
        <w:rPr>
          <w:rFonts w:ascii="Calibri" w:eastAsia="Calibri" w:hAnsi="Calibri" w:cs="Calibri"/>
          <w:sz w:val="22"/>
        </w:rPr>
        <w:t xml:space="preserve"> </w:t>
      </w:r>
    </w:p>
    <w:p w:rsidR="00044D96" w:rsidRDefault="00000000">
      <w:pPr>
        <w:spacing w:after="158" w:line="259" w:lineRule="auto"/>
        <w:ind w:left="0" w:right="0" w:firstLine="0"/>
        <w:jc w:val="left"/>
      </w:pPr>
      <w:r>
        <w:t xml:space="preserve"> </w:t>
      </w:r>
    </w:p>
    <w:p w:rsidR="00044D96" w:rsidRDefault="00000000">
      <w:pPr>
        <w:ind w:left="-5" w:right="412"/>
      </w:pPr>
      <w:r>
        <w:t xml:space="preserve">     Gminny Program Przeciwdziałania Przemocy Domowej oraz Ochrony Osób Doznających </w:t>
      </w:r>
    </w:p>
    <w:p w:rsidR="00044D96" w:rsidRDefault="00000000">
      <w:pPr>
        <w:spacing w:after="150"/>
        <w:ind w:left="-5" w:right="412"/>
      </w:pPr>
      <w:r>
        <w:t xml:space="preserve">Przemocy Domowej na lata 2024 – 2030 zgodny jest z Rządowym Programem </w:t>
      </w:r>
    </w:p>
    <w:p w:rsidR="00044D96" w:rsidRDefault="00000000">
      <w:pPr>
        <w:spacing w:after="0" w:line="369" w:lineRule="auto"/>
        <w:ind w:left="-5" w:right="412"/>
      </w:pPr>
      <w:r>
        <w:t>Przeciwdziałania Przemocy Domowej na lata 2024 - 2030, przyjętym Uchwałą Nr 205 Rady Ministrów z dnia 9 listopada 2023 r. (M. P. poz. 1232 z 15.11.2023 r.)</w:t>
      </w:r>
      <w:r>
        <w:rPr>
          <w:rFonts w:ascii="Calibri" w:eastAsia="Calibri" w:hAnsi="Calibri" w:cs="Calibri"/>
          <w:sz w:val="22"/>
        </w:rPr>
        <w:t xml:space="preserve"> </w:t>
      </w:r>
    </w:p>
    <w:p w:rsidR="00044D96" w:rsidRDefault="00000000">
      <w:pPr>
        <w:spacing w:after="115" w:line="259" w:lineRule="auto"/>
        <w:ind w:left="0" w:right="0" w:firstLine="0"/>
        <w:jc w:val="left"/>
      </w:pPr>
      <w:r>
        <w:t xml:space="preserve"> </w:t>
      </w:r>
    </w:p>
    <w:p w:rsidR="00044D96" w:rsidRDefault="00000000">
      <w:pPr>
        <w:spacing w:after="112" w:line="259" w:lineRule="auto"/>
        <w:ind w:left="0" w:right="0" w:firstLine="0"/>
        <w:jc w:val="left"/>
      </w:pPr>
      <w:r>
        <w:t xml:space="preserve"> </w:t>
      </w:r>
    </w:p>
    <w:p w:rsidR="00044D96" w:rsidRDefault="00000000">
      <w:pPr>
        <w:spacing w:after="168" w:line="250" w:lineRule="auto"/>
        <w:ind w:left="-5" w:right="400"/>
        <w:jc w:val="left"/>
      </w:pPr>
      <w:r>
        <w:rPr>
          <w:b/>
        </w:rPr>
        <w:t>II. TEORETYCZNE PODSTAWY ZJAWISKA PRZEMOCY W RODZINIE</w:t>
      </w:r>
      <w:r>
        <w:t xml:space="preserve"> </w:t>
      </w:r>
    </w:p>
    <w:p w:rsidR="00044D96" w:rsidRDefault="00000000">
      <w:pPr>
        <w:spacing w:line="365" w:lineRule="auto"/>
        <w:ind w:left="-5" w:right="412"/>
      </w:pPr>
      <w:r>
        <w:t xml:space="preserve">Przemoc domowa określana jest jako „każde zachowanie skierowane wobec osoby bliskiej, którego celem jest utrzymanie nad nią kontroli i władzy. Przemoc to zamierzone, wykorzystujące przewagę sił działanie przeciwko członkowi rodziny naruszające jego godność oraz podstawowe prawa i wolności, powodujące cierpienie i szkody” [Nowakowska, 2008, s. 21]. Ustawa z dnia 29 lipca 2005 r. o przeciwdziałaniu przemocy domowej (Dz. U. z 2021 r. poz. 1249 późn. zm.) definiuje przemoc domową jako jednorazowe albo powtarzające się umyślne działanie lub zaniechanie, wykorzystujące przewagę fizyczną, psychiczną lub ekonomiczną, naruszające prawa lub dobra osobiste osoby doznającej przemocy domowej, </w:t>
      </w:r>
      <w:r>
        <w:rPr>
          <w:rFonts w:ascii="Calibri" w:eastAsia="Calibri" w:hAnsi="Calibri" w:cs="Calibri"/>
          <w:sz w:val="22"/>
        </w:rPr>
        <w:t xml:space="preserve"> </w:t>
      </w:r>
      <w:r>
        <w:t>w szczególności:</w:t>
      </w:r>
      <w:r>
        <w:rPr>
          <w:rFonts w:ascii="Calibri" w:eastAsia="Calibri" w:hAnsi="Calibri" w:cs="Calibri"/>
          <w:sz w:val="22"/>
        </w:rPr>
        <w:t xml:space="preserve"> </w:t>
      </w:r>
    </w:p>
    <w:p w:rsidR="00044D96" w:rsidRDefault="00000000">
      <w:pPr>
        <w:numPr>
          <w:ilvl w:val="0"/>
          <w:numId w:val="2"/>
        </w:numPr>
        <w:spacing w:after="311"/>
        <w:ind w:right="412" w:hanging="260"/>
      </w:pPr>
      <w:r>
        <w:t xml:space="preserve">narażające tę osobę na niebezpieczeństwo utraty życia, zdrowia lub mienia, </w:t>
      </w:r>
    </w:p>
    <w:p w:rsidR="00044D96" w:rsidRDefault="00000000">
      <w:pPr>
        <w:numPr>
          <w:ilvl w:val="0"/>
          <w:numId w:val="2"/>
        </w:numPr>
        <w:spacing w:after="264"/>
        <w:ind w:right="412" w:hanging="260"/>
      </w:pPr>
      <w:r>
        <w:t xml:space="preserve">naruszające jej godność, nietykalność cielesną lub wolność, w tym seksualną, </w:t>
      </w:r>
    </w:p>
    <w:p w:rsidR="00044D96" w:rsidRDefault="00000000">
      <w:pPr>
        <w:numPr>
          <w:ilvl w:val="0"/>
          <w:numId w:val="2"/>
        </w:numPr>
        <w:spacing w:line="397" w:lineRule="auto"/>
        <w:ind w:right="412" w:hanging="260"/>
      </w:pPr>
      <w:r>
        <w:lastRenderedPageBreak/>
        <w:t xml:space="preserve">powodujące szkody na jej zdrowiu fizycznym lub psychicznym, wywołujące u tej osoby cierpienie lub krzywdę, </w:t>
      </w:r>
    </w:p>
    <w:p w:rsidR="00044D96" w:rsidRDefault="00000000">
      <w:pPr>
        <w:numPr>
          <w:ilvl w:val="0"/>
          <w:numId w:val="2"/>
        </w:numPr>
        <w:spacing w:line="399" w:lineRule="auto"/>
        <w:ind w:right="412" w:hanging="260"/>
      </w:pPr>
      <w:r>
        <w:t xml:space="preserve">ograniczające lub pozbawiające tę osobę dostępu do środków finansowych lub możliwości podjęcia pracy lub uzyskania samodzielności finansowej, </w:t>
      </w:r>
    </w:p>
    <w:p w:rsidR="00044D96" w:rsidRDefault="00000000">
      <w:pPr>
        <w:spacing w:after="205" w:line="357" w:lineRule="auto"/>
        <w:ind w:left="-5" w:right="412"/>
      </w:pPr>
      <w:r>
        <w:t xml:space="preserve">r) istotnie naruszające prywatność tej osoby lub wzbudzające u niej poczucie zagrożenia, poniżenia lub udręczenia, w tym podejmowane za pomocą środków komunikacji elektronicznej. </w:t>
      </w:r>
    </w:p>
    <w:p w:rsidR="00044D96" w:rsidRDefault="00000000">
      <w:pPr>
        <w:spacing w:after="182" w:line="377" w:lineRule="auto"/>
        <w:ind w:left="-5" w:right="412"/>
      </w:pPr>
      <w:r>
        <w:t xml:space="preserve">      Wokół przemocy narosło wiele mitów. Jednym z nich jest przekonanie, że jest to zjawisko marginalne, występujące wyłącznie w patologicznych środowiskach. Tymczasem według danych statystycznych przemoc jest zjawiskiem powszechnym i stanowi poważny problem społeczny. Znęcanie się nad rodziną jest najczęściej popełnianym przestępstwem w Polsce, zaraz po przestępstwach przeciwko mieniu i życiu [Tomaszewska, 2007, s. 36–37]. </w:t>
      </w:r>
    </w:p>
    <w:p w:rsidR="00044D96" w:rsidRDefault="00000000">
      <w:pPr>
        <w:spacing w:line="382" w:lineRule="auto"/>
        <w:ind w:left="-5" w:right="412"/>
      </w:pPr>
      <w:r>
        <w:t xml:space="preserve">       Przemoc ze strony najbliższej osoby jest doświadczeniem traumatycznym, okaleczającym psychikę. Przemoc domowa przybiera różne formy: od przemocy fizycznej, przez przemoc psychiczną i seksualną, po przemoc ekonomiczną. Przemoc w rodzinie rzadko jest incydentem jednorazowym. Zazwyczaj ma ona charakter długotrwały i cykliczny </w:t>
      </w:r>
    </w:p>
    <w:p w:rsidR="00044D96" w:rsidRDefault="00000000">
      <w:pPr>
        <w:spacing w:after="158" w:line="259" w:lineRule="auto"/>
        <w:ind w:left="0" w:right="0" w:firstLine="0"/>
        <w:jc w:val="left"/>
      </w:pPr>
      <w:r>
        <w:t xml:space="preserve"> </w:t>
      </w:r>
    </w:p>
    <w:p w:rsidR="00044D96" w:rsidRDefault="00000000">
      <w:pPr>
        <w:spacing w:after="215" w:line="250" w:lineRule="auto"/>
        <w:ind w:left="-5" w:right="400"/>
        <w:jc w:val="left"/>
      </w:pPr>
      <w:r>
        <w:rPr>
          <w:b/>
        </w:rPr>
        <w:t xml:space="preserve">Rodzaje przemocy: </w:t>
      </w:r>
    </w:p>
    <w:p w:rsidR="00044D96" w:rsidRDefault="00000000">
      <w:pPr>
        <w:numPr>
          <w:ilvl w:val="0"/>
          <w:numId w:val="3"/>
        </w:numPr>
        <w:spacing w:after="179"/>
        <w:ind w:right="412" w:hanging="226"/>
      </w:pPr>
      <w:r>
        <w:rPr>
          <w:b/>
        </w:rPr>
        <w:t>Przemoc fizyczna</w:t>
      </w:r>
      <w:r>
        <w:t xml:space="preserve"> – jej celem jest zadanie ofierze bólu fizycznego, uszkodzenie jej ciała, pogorszenie jej zdrowia lub pozbawienie ją życia. </w:t>
      </w:r>
    </w:p>
    <w:p w:rsidR="00044D96" w:rsidRDefault="00000000">
      <w:pPr>
        <w:numPr>
          <w:ilvl w:val="0"/>
          <w:numId w:val="3"/>
        </w:numPr>
        <w:spacing w:after="178"/>
        <w:ind w:right="412" w:hanging="226"/>
      </w:pPr>
      <w:r>
        <w:rPr>
          <w:b/>
        </w:rPr>
        <w:t xml:space="preserve">Przemoc seksualna </w:t>
      </w:r>
      <w:r>
        <w:t xml:space="preserve">– to zachowanie zmuszające ofiarę do podjęcia niechcianych zachowań seksualnych lub zdeprecjonowania jej seksualności. </w:t>
      </w:r>
    </w:p>
    <w:p w:rsidR="00044D96" w:rsidRDefault="00000000">
      <w:pPr>
        <w:numPr>
          <w:ilvl w:val="0"/>
          <w:numId w:val="3"/>
        </w:numPr>
        <w:ind w:right="412" w:hanging="226"/>
      </w:pPr>
      <w:r>
        <w:rPr>
          <w:b/>
        </w:rPr>
        <w:t>Przemoc psychiczna</w:t>
      </w:r>
      <w:r>
        <w:t xml:space="preserve"> – to zachowanie, którego celem jest umniejszanie poczucia własnej wartości ofiary, wzbudzanie w niej strachu. </w:t>
      </w:r>
    </w:p>
    <w:p w:rsidR="00044D96" w:rsidRDefault="00000000">
      <w:pPr>
        <w:numPr>
          <w:ilvl w:val="0"/>
          <w:numId w:val="3"/>
        </w:numPr>
        <w:spacing w:after="179"/>
        <w:ind w:right="412" w:hanging="226"/>
      </w:pPr>
      <w:r>
        <w:rPr>
          <w:b/>
        </w:rPr>
        <w:t xml:space="preserve">Przemoc ekonomiczna </w:t>
      </w:r>
      <w:r>
        <w:t xml:space="preserve">– to każde zachowanie, którego celem jest ekonomiczne uzależnienie ofiary od sprawcy. </w:t>
      </w:r>
    </w:p>
    <w:p w:rsidR="00044D96" w:rsidRDefault="00000000">
      <w:pPr>
        <w:numPr>
          <w:ilvl w:val="0"/>
          <w:numId w:val="3"/>
        </w:numPr>
        <w:spacing w:after="149"/>
        <w:ind w:right="412" w:hanging="226"/>
      </w:pPr>
      <w:r>
        <w:rPr>
          <w:b/>
        </w:rPr>
        <w:t xml:space="preserve">Zaniedbanie </w:t>
      </w:r>
      <w:r>
        <w:t xml:space="preserve">– to ciągłe niezaspokajanie podstawowych potrzeb fizycznych i emocjonalnych </w:t>
      </w:r>
    </w:p>
    <w:p w:rsidR="00044D96" w:rsidRDefault="00000000">
      <w:pPr>
        <w:spacing w:after="158" w:line="259" w:lineRule="auto"/>
        <w:ind w:left="0" w:right="0" w:firstLine="0"/>
        <w:jc w:val="left"/>
      </w:pPr>
      <w:r>
        <w:rPr>
          <w:b/>
        </w:rPr>
        <w:t xml:space="preserve"> </w:t>
      </w:r>
    </w:p>
    <w:p w:rsidR="00044D96" w:rsidRDefault="00000000">
      <w:pPr>
        <w:spacing w:after="215" w:line="250" w:lineRule="auto"/>
        <w:ind w:left="-5" w:right="400"/>
        <w:jc w:val="left"/>
      </w:pPr>
      <w:r>
        <w:rPr>
          <w:b/>
        </w:rPr>
        <w:t xml:space="preserve">Cykle przemocy: </w:t>
      </w:r>
    </w:p>
    <w:p w:rsidR="00044D96" w:rsidRDefault="00000000">
      <w:pPr>
        <w:numPr>
          <w:ilvl w:val="0"/>
          <w:numId w:val="4"/>
        </w:numPr>
        <w:spacing w:after="175"/>
        <w:ind w:right="412"/>
      </w:pPr>
      <w:r>
        <w:rPr>
          <w:b/>
        </w:rPr>
        <w:t>Faza narastania napięcia</w:t>
      </w:r>
      <w:r>
        <w:t xml:space="preserve"> – początkiem cyklu jest zwykle wyczuwalny wzrost napięcia, narastają sytuacje konfliktowe. </w:t>
      </w:r>
    </w:p>
    <w:p w:rsidR="00044D96" w:rsidRDefault="00000000">
      <w:pPr>
        <w:numPr>
          <w:ilvl w:val="0"/>
          <w:numId w:val="4"/>
        </w:numPr>
        <w:spacing w:after="187"/>
        <w:ind w:right="412"/>
      </w:pPr>
      <w:r>
        <w:rPr>
          <w:b/>
        </w:rPr>
        <w:t>Faza ostrej przemocy</w:t>
      </w:r>
      <w:r>
        <w:t xml:space="preserve"> – następuje wybuch agresji, sprawca przemienia się w kata, może dokonać strasznych czynów nie zwracając uwagi na krzywdę innych. </w:t>
      </w:r>
    </w:p>
    <w:p w:rsidR="00044D96" w:rsidRDefault="00000000">
      <w:pPr>
        <w:numPr>
          <w:ilvl w:val="0"/>
          <w:numId w:val="4"/>
        </w:numPr>
        <w:spacing w:after="146"/>
        <w:ind w:right="412"/>
      </w:pPr>
      <w:r>
        <w:rPr>
          <w:b/>
        </w:rPr>
        <w:lastRenderedPageBreak/>
        <w:t xml:space="preserve">Faza miodowego miesiąca </w:t>
      </w:r>
      <w:r>
        <w:t xml:space="preserve">– to czas skruchy i okazywania miłości. Sprawca zaczyna dostrzegać to, co się wydarzyło. Próbuje załagodzić sytuację, przeprasza, obiecuje poprawę, staje się uczynny i miły. Pozwala ofiarom uwierzyć, że teraz będzie inaczej </w:t>
      </w:r>
    </w:p>
    <w:p w:rsidR="00044D96" w:rsidRDefault="00000000">
      <w:pPr>
        <w:spacing w:after="204" w:line="259" w:lineRule="auto"/>
        <w:ind w:left="0" w:right="0" w:firstLine="0"/>
        <w:jc w:val="left"/>
      </w:pPr>
      <w:r>
        <w:t xml:space="preserve"> </w:t>
      </w:r>
    </w:p>
    <w:p w:rsidR="00044D96" w:rsidRDefault="00000000">
      <w:pPr>
        <w:spacing w:line="384" w:lineRule="auto"/>
        <w:ind w:left="-5" w:right="412"/>
      </w:pPr>
      <w:r>
        <w:t xml:space="preserve">      Przemoc ma tragiczne konsekwencje. Prowadzi nie tylko do uszkodzeń ciała ofiary, ale przede wszystkim do zaburzeń emocjonalnych oraz zaburzeń w sposobie, w jaki postrzega ona sama siebie, sprawcę oraz innych ludzi. Narastanie zjawiska przemocy wymaga niezwłocznego podjęcia działań zawartych w niniejszym Programie </w:t>
      </w:r>
    </w:p>
    <w:p w:rsidR="00044D96" w:rsidRDefault="00000000">
      <w:pPr>
        <w:spacing w:after="324" w:line="259" w:lineRule="auto"/>
        <w:ind w:left="0" w:right="0" w:firstLine="0"/>
        <w:jc w:val="left"/>
      </w:pPr>
      <w:r>
        <w:t xml:space="preserve"> </w:t>
      </w:r>
    </w:p>
    <w:p w:rsidR="00044D96" w:rsidRDefault="00000000">
      <w:pPr>
        <w:spacing w:after="283" w:line="250" w:lineRule="auto"/>
        <w:ind w:left="-5" w:right="400"/>
        <w:jc w:val="left"/>
      </w:pPr>
      <w:r>
        <w:rPr>
          <w:b/>
        </w:rPr>
        <w:t xml:space="preserve">III. DIAGNOZA ZJAWISKA PRZEMOCY W RODZINIE W GMINIE WĘGLINIEC </w:t>
      </w:r>
    </w:p>
    <w:p w:rsidR="00044D96" w:rsidRDefault="00000000">
      <w:pPr>
        <w:spacing w:after="212" w:line="357" w:lineRule="auto"/>
        <w:ind w:left="-5" w:right="412"/>
      </w:pPr>
      <w:r>
        <w:t>Działania wynikające z ustawy o przeciwdziałaniu przemocy domowej koordynuje Zespół Interdyscyplinarny powołany Zarządzeniem nr 71/2023 Burmistrza Gminy i Miasta Węgliniec  z dnia 6 października 2023 r. w sprawie powołania Zespołu Interdyscyplinarnego.</w:t>
      </w:r>
      <w:r>
        <w:rPr>
          <w:rFonts w:ascii="Calibri" w:eastAsia="Calibri" w:hAnsi="Calibri" w:cs="Calibri"/>
          <w:sz w:val="22"/>
        </w:rPr>
        <w:t xml:space="preserve"> </w:t>
      </w:r>
    </w:p>
    <w:p w:rsidR="00044D96" w:rsidRDefault="00000000">
      <w:pPr>
        <w:spacing w:after="303"/>
        <w:ind w:left="-5" w:right="412"/>
      </w:pPr>
      <w:r>
        <w:t xml:space="preserve">W skład Zespołu Interdyscyplinarnego wchodzą przedstawiciele instytucji: </w:t>
      </w:r>
    </w:p>
    <w:p w:rsidR="00044D96" w:rsidRDefault="00000000">
      <w:pPr>
        <w:numPr>
          <w:ilvl w:val="0"/>
          <w:numId w:val="5"/>
        </w:numPr>
        <w:spacing w:after="311"/>
        <w:ind w:right="412" w:hanging="240"/>
      </w:pPr>
      <w:r>
        <w:t xml:space="preserve">Miejsko – Gminnego Ośrodka Pomocy Społecznej w Węglińcu, </w:t>
      </w:r>
    </w:p>
    <w:p w:rsidR="00044D96" w:rsidRDefault="00000000">
      <w:pPr>
        <w:numPr>
          <w:ilvl w:val="0"/>
          <w:numId w:val="5"/>
        </w:numPr>
        <w:spacing w:after="311"/>
        <w:ind w:right="412" w:hanging="240"/>
      </w:pPr>
      <w:r>
        <w:t xml:space="preserve">Gminnej Komisji Rozwiązywania Problemów Alkoholowych w Węglińcu, </w:t>
      </w:r>
    </w:p>
    <w:p w:rsidR="00044D96" w:rsidRDefault="00000000">
      <w:pPr>
        <w:numPr>
          <w:ilvl w:val="0"/>
          <w:numId w:val="5"/>
        </w:numPr>
        <w:spacing w:after="309"/>
        <w:ind w:right="412" w:hanging="240"/>
      </w:pPr>
      <w:r>
        <w:t xml:space="preserve">Komisariatu Policji w Pieńsku, </w:t>
      </w:r>
    </w:p>
    <w:p w:rsidR="00044D96" w:rsidRDefault="00000000">
      <w:pPr>
        <w:numPr>
          <w:ilvl w:val="0"/>
          <w:numId w:val="5"/>
        </w:numPr>
        <w:spacing w:after="311"/>
        <w:ind w:right="412" w:hanging="240"/>
      </w:pPr>
      <w:r>
        <w:t xml:space="preserve">Szkoły Podstawowej w Węglińcu, </w:t>
      </w:r>
    </w:p>
    <w:p w:rsidR="00044D96" w:rsidRDefault="00000000">
      <w:pPr>
        <w:numPr>
          <w:ilvl w:val="0"/>
          <w:numId w:val="5"/>
        </w:numPr>
        <w:spacing w:after="311"/>
        <w:ind w:right="412" w:hanging="240"/>
      </w:pPr>
      <w:r>
        <w:t xml:space="preserve">Szkoły Podstawowej w Ruszowie </w:t>
      </w:r>
    </w:p>
    <w:p w:rsidR="00044D96" w:rsidRDefault="00000000">
      <w:pPr>
        <w:numPr>
          <w:ilvl w:val="0"/>
          <w:numId w:val="5"/>
        </w:numPr>
        <w:ind w:right="412" w:hanging="240"/>
      </w:pPr>
      <w:r>
        <w:t xml:space="preserve">Szkoły Podstawowej w Czerwonej Wodzie </w:t>
      </w:r>
    </w:p>
    <w:p w:rsidR="00044D96" w:rsidRDefault="00000000">
      <w:pPr>
        <w:spacing w:after="319"/>
        <w:ind w:left="-5" w:right="412"/>
      </w:pPr>
      <w:r>
        <w:t>6. ZOZ Przychodnia  w Węglińcu,</w:t>
      </w:r>
      <w:r>
        <w:rPr>
          <w:rFonts w:ascii="Calibri" w:eastAsia="Calibri" w:hAnsi="Calibri" w:cs="Calibri"/>
          <w:sz w:val="22"/>
        </w:rPr>
        <w:t xml:space="preserve"> </w:t>
      </w:r>
    </w:p>
    <w:p w:rsidR="00044D96" w:rsidRDefault="00000000">
      <w:pPr>
        <w:numPr>
          <w:ilvl w:val="0"/>
          <w:numId w:val="6"/>
        </w:numPr>
        <w:spacing w:after="311"/>
        <w:ind w:right="412" w:hanging="240"/>
      </w:pPr>
      <w:r>
        <w:t xml:space="preserve">Zespołu Kuratorskiej Służby Sądowej w Zgorzelcu ds. Orzeczeń w Sprawach Karnych, </w:t>
      </w:r>
    </w:p>
    <w:p w:rsidR="00044D96" w:rsidRDefault="00000000">
      <w:pPr>
        <w:numPr>
          <w:ilvl w:val="0"/>
          <w:numId w:val="6"/>
        </w:numPr>
        <w:spacing w:after="264"/>
        <w:ind w:right="412" w:hanging="240"/>
      </w:pPr>
      <w:r>
        <w:t xml:space="preserve">Zespołu Kuratorskiej Służby Sądowej w Zgorzelcu ds. Rodzinnych i Nieletnich. </w:t>
      </w:r>
    </w:p>
    <w:p w:rsidR="00044D96" w:rsidRDefault="00000000">
      <w:pPr>
        <w:spacing w:after="134" w:line="378" w:lineRule="auto"/>
        <w:ind w:left="-5" w:right="412"/>
      </w:pPr>
      <w:r>
        <w:t xml:space="preserve">Do zadań zespołu interdyscyplinarnego należy tworzenie warunków umożliwiających realizację zadań z zakresu przeciwdziałania przemocy domowej oraz integrowanie i koordynowanie działań wyżej wymienionych podmiotów, w szczególności przez: </w:t>
      </w:r>
    </w:p>
    <w:p w:rsidR="00044D96" w:rsidRDefault="00000000">
      <w:pPr>
        <w:numPr>
          <w:ilvl w:val="0"/>
          <w:numId w:val="7"/>
        </w:numPr>
        <w:spacing w:after="264"/>
        <w:ind w:right="412" w:hanging="260"/>
      </w:pPr>
      <w:r>
        <w:t xml:space="preserve">diagnozowanie problemu przemocy domowej na poziomie lokalnym; </w:t>
      </w:r>
    </w:p>
    <w:p w:rsidR="00044D96" w:rsidRDefault="00000000">
      <w:pPr>
        <w:numPr>
          <w:ilvl w:val="0"/>
          <w:numId w:val="7"/>
        </w:numPr>
        <w:spacing w:line="399" w:lineRule="auto"/>
        <w:ind w:right="412" w:hanging="260"/>
      </w:pPr>
      <w:r>
        <w:t xml:space="preserve">inicjowanie działań profilaktycznych, edukacyjnych i informacyjnych mających na celu przeciwdziałanie przemocy domowej i powierzanie ich wykonania właściwym podmiotom; </w:t>
      </w:r>
    </w:p>
    <w:p w:rsidR="00044D96" w:rsidRDefault="00000000">
      <w:pPr>
        <w:numPr>
          <w:ilvl w:val="0"/>
          <w:numId w:val="7"/>
        </w:numPr>
        <w:spacing w:line="398" w:lineRule="auto"/>
        <w:ind w:right="412" w:hanging="260"/>
      </w:pPr>
      <w:r>
        <w:lastRenderedPageBreak/>
        <w:t xml:space="preserve">inicjowanie działań w stosunku do osób doznających przemocy domowej oraz osób stosujących przemoc domową; </w:t>
      </w:r>
    </w:p>
    <w:p w:rsidR="00044D96" w:rsidRDefault="00000000">
      <w:pPr>
        <w:numPr>
          <w:ilvl w:val="0"/>
          <w:numId w:val="7"/>
        </w:numPr>
        <w:spacing w:line="397" w:lineRule="auto"/>
        <w:ind w:right="412" w:hanging="260"/>
      </w:pPr>
      <w:r>
        <w:t xml:space="preserve">opracowanie projektu gminnego programu przeciwdziałania przemocy domowej oraz ochrony osób doznających przemocy domowej; </w:t>
      </w:r>
    </w:p>
    <w:p w:rsidR="00044D96" w:rsidRDefault="00000000">
      <w:pPr>
        <w:numPr>
          <w:ilvl w:val="0"/>
          <w:numId w:val="7"/>
        </w:numPr>
        <w:spacing w:after="162" w:line="396" w:lineRule="auto"/>
        <w:ind w:right="412" w:hanging="260"/>
      </w:pPr>
      <w:r>
        <w:t xml:space="preserve">rozpowszechnianie informacji o instytucjach, osobach i możliwościach udzielenia pomocy w środowisku lokalnym; </w:t>
      </w:r>
    </w:p>
    <w:p w:rsidR="00044D96" w:rsidRDefault="00000000">
      <w:pPr>
        <w:numPr>
          <w:ilvl w:val="0"/>
          <w:numId w:val="7"/>
        </w:numPr>
        <w:spacing w:after="162" w:line="396" w:lineRule="auto"/>
        <w:ind w:right="412" w:hanging="260"/>
      </w:pPr>
      <w:r>
        <w:t xml:space="preserve">powoływanie grup diagnostyczno-pomocowych i bieżące monitorowanie realizowanych przez nie zadań; </w:t>
      </w:r>
    </w:p>
    <w:p w:rsidR="00044D96" w:rsidRDefault="00000000">
      <w:pPr>
        <w:numPr>
          <w:ilvl w:val="0"/>
          <w:numId w:val="7"/>
        </w:numPr>
        <w:spacing w:after="264"/>
        <w:ind w:right="412" w:hanging="260"/>
      </w:pPr>
      <w:r>
        <w:t xml:space="preserve">monitorowanie procedury „Niebieskie Karty”; </w:t>
      </w:r>
    </w:p>
    <w:p w:rsidR="00044D96" w:rsidRDefault="00000000">
      <w:pPr>
        <w:numPr>
          <w:ilvl w:val="0"/>
          <w:numId w:val="7"/>
        </w:numPr>
        <w:spacing w:line="394" w:lineRule="auto"/>
        <w:ind w:right="412" w:hanging="260"/>
      </w:pPr>
      <w:r>
        <w:t xml:space="preserve">przekazywanie informacji, o zmianie miejsca zamieszkania objętych procedurą „Niebieska Karta”; </w:t>
      </w:r>
    </w:p>
    <w:p w:rsidR="00044D96" w:rsidRDefault="00000000">
      <w:pPr>
        <w:numPr>
          <w:ilvl w:val="0"/>
          <w:numId w:val="7"/>
        </w:numPr>
        <w:spacing w:after="167" w:line="390" w:lineRule="auto"/>
        <w:ind w:right="412" w:hanging="260"/>
      </w:pPr>
      <w:r>
        <w:t xml:space="preserve">kierowanie osoby stosującej przemoc domową do uczestnictwa w programie psychologiczno-terapeutycznym dla osób stosujących przemoc domową; </w:t>
      </w:r>
    </w:p>
    <w:p w:rsidR="00044D96" w:rsidRDefault="00000000">
      <w:pPr>
        <w:numPr>
          <w:ilvl w:val="0"/>
          <w:numId w:val="7"/>
        </w:numPr>
        <w:spacing w:after="146" w:line="369" w:lineRule="auto"/>
        <w:ind w:right="412" w:hanging="260"/>
      </w:pPr>
      <w:r>
        <w:t>składanie, na wniosek grupy diagnostyczno-pomocowej, zawiadomienia o popełnieniu przez osobę stosującą przemoc domową wykroczenia, o którym mowa w art. 66c ustawy z dnia 20 maja 1971 r. – Kodeks wykroczeń(Dz. U. z 2022 r. poz. 2151 ze zm.) korekcyjnoedukacyjnym dla osób stosujących przemoc domową.</w:t>
      </w:r>
      <w:r>
        <w:rPr>
          <w:rFonts w:ascii="Calibri" w:eastAsia="Calibri" w:hAnsi="Calibri" w:cs="Calibri"/>
          <w:sz w:val="22"/>
        </w:rPr>
        <w:t xml:space="preserve"> </w:t>
      </w:r>
    </w:p>
    <w:p w:rsidR="00044D96" w:rsidRDefault="00000000">
      <w:pPr>
        <w:spacing w:line="395" w:lineRule="auto"/>
        <w:ind w:left="-5" w:right="412"/>
      </w:pPr>
      <w:r>
        <w:t xml:space="preserve">Natomiast indywidualnymi przypadkami występowania przemocy zajmują się grupy diagnostyczno- pomocowe, zwoływane na skutek zgłoszeń i podejmowanych interwencji, w celu wszczęcia procedury „Niebieska Karta”: </w:t>
      </w:r>
    </w:p>
    <w:p w:rsidR="00044D96" w:rsidRDefault="00000000">
      <w:pPr>
        <w:spacing w:after="319" w:line="259" w:lineRule="auto"/>
        <w:ind w:left="0" w:right="0" w:firstLine="0"/>
        <w:jc w:val="left"/>
      </w:pPr>
      <w:r>
        <w:t xml:space="preserve"> </w:t>
      </w:r>
    </w:p>
    <w:p w:rsidR="00044D96" w:rsidRDefault="00000000">
      <w:pPr>
        <w:spacing w:after="273" w:line="259" w:lineRule="auto"/>
        <w:ind w:left="-5" w:right="0"/>
        <w:jc w:val="left"/>
      </w:pPr>
      <w:r>
        <w:rPr>
          <w:u w:val="single" w:color="000000"/>
        </w:rPr>
        <w:t>Do zadań grup diagnostyczno - pomocowych należy, w szczególności:</w:t>
      </w:r>
      <w:r>
        <w:t xml:space="preserve"> </w:t>
      </w:r>
    </w:p>
    <w:p w:rsidR="00044D96" w:rsidRDefault="00000000">
      <w:pPr>
        <w:numPr>
          <w:ilvl w:val="0"/>
          <w:numId w:val="8"/>
        </w:numPr>
        <w:spacing w:after="147" w:line="397" w:lineRule="auto"/>
        <w:ind w:right="412" w:hanging="240"/>
      </w:pPr>
      <w:r>
        <w:t xml:space="preserve">dokonanie, na podstawie procedury „Niebieskie Karty”, oceny sytuacji domowej osób doznających przemocy domowej oraz osób stosujących przemoc domową; </w:t>
      </w:r>
    </w:p>
    <w:p w:rsidR="00044D96" w:rsidRDefault="00000000">
      <w:pPr>
        <w:numPr>
          <w:ilvl w:val="0"/>
          <w:numId w:val="8"/>
        </w:numPr>
        <w:spacing w:after="146" w:line="369" w:lineRule="auto"/>
        <w:ind w:right="412" w:hanging="240"/>
      </w:pPr>
      <w:r>
        <w:t xml:space="preserve">realizacja procedury „Niebieskie Karty” w przypadku potwierdzenia podejrzenia wystąpienia przemocy domowej, zwłaszcza w sytuacji wystąpienia ryzyka zagrożenia życia lub zdrowia; </w:t>
      </w:r>
    </w:p>
    <w:p w:rsidR="00044D96" w:rsidRDefault="00000000">
      <w:pPr>
        <w:numPr>
          <w:ilvl w:val="0"/>
          <w:numId w:val="8"/>
        </w:numPr>
        <w:spacing w:line="397" w:lineRule="auto"/>
        <w:ind w:right="412" w:hanging="240"/>
      </w:pPr>
      <w:r>
        <w:t xml:space="preserve">zawiadomienie osoby podejrzanej o stosowanie przemocy domowej o wszczęciu procedury „Niebieskie Karty” pod jej nieobecność; </w:t>
      </w:r>
    </w:p>
    <w:p w:rsidR="00044D96" w:rsidRDefault="00000000">
      <w:pPr>
        <w:numPr>
          <w:ilvl w:val="0"/>
          <w:numId w:val="8"/>
        </w:numPr>
        <w:spacing w:line="396" w:lineRule="auto"/>
        <w:ind w:right="412" w:hanging="240"/>
      </w:pPr>
      <w:r>
        <w:lastRenderedPageBreak/>
        <w:t xml:space="preserve">realizacja działań w stosunku do osób doznających przemocy domowej oraz osób stosujących przemoc domową; </w:t>
      </w:r>
    </w:p>
    <w:p w:rsidR="00044D96" w:rsidRDefault="00000000">
      <w:pPr>
        <w:numPr>
          <w:ilvl w:val="0"/>
          <w:numId w:val="8"/>
        </w:numPr>
        <w:spacing w:after="146" w:line="369" w:lineRule="auto"/>
        <w:ind w:right="412" w:hanging="240"/>
      </w:pPr>
      <w:r>
        <w:t xml:space="preserve">występowanie do zespołu interdyscyplinarnego z wnioskiem o skierowanie osoby stosującej przemoc domową do uczestnictwa w programach korekcyjno-edukacyjnych dla osób stosujących przemoc domową albo w programach psychologiczno - terapeutycznych dla osób stosujących przemoc domową; </w:t>
      </w:r>
    </w:p>
    <w:p w:rsidR="00044D96" w:rsidRDefault="00000000">
      <w:pPr>
        <w:numPr>
          <w:ilvl w:val="0"/>
          <w:numId w:val="8"/>
        </w:numPr>
        <w:spacing w:after="146" w:line="369" w:lineRule="auto"/>
        <w:ind w:right="412" w:hanging="240"/>
      </w:pPr>
      <w:r>
        <w:t xml:space="preserve">występowanie do zespołu interdyscyplinarnego z wnioskiem o złożenie zawiadomienia o popełnieniu przez osobę stosującą przemoc domową wykroczenia, o którym mowa w art. 66c ustawy z dnia 20 maja1971 r. – Kodeks wykroczeń; </w:t>
      </w:r>
    </w:p>
    <w:p w:rsidR="00044D96" w:rsidRDefault="00000000">
      <w:pPr>
        <w:numPr>
          <w:ilvl w:val="0"/>
          <w:numId w:val="8"/>
        </w:numPr>
        <w:spacing w:after="191" w:line="369" w:lineRule="auto"/>
        <w:ind w:right="412" w:hanging="240"/>
      </w:pPr>
      <w:r>
        <w:t xml:space="preserve">monitorowanie sytuacji osób doznających przemocy domowej, a także zagrożonych wystąpieniem przemocy domowej, w tym również po zakończeniu procedury „Niebieskie Karty”; </w:t>
      </w:r>
    </w:p>
    <w:p w:rsidR="00044D96" w:rsidRDefault="00000000">
      <w:pPr>
        <w:numPr>
          <w:ilvl w:val="0"/>
          <w:numId w:val="8"/>
        </w:numPr>
        <w:spacing w:after="309"/>
        <w:ind w:right="412" w:hanging="240"/>
      </w:pPr>
      <w:r>
        <w:t xml:space="preserve">zakończenie procedury „Niebieskie Karty”; </w:t>
      </w:r>
    </w:p>
    <w:p w:rsidR="00044D96" w:rsidRDefault="00000000">
      <w:pPr>
        <w:numPr>
          <w:ilvl w:val="0"/>
          <w:numId w:val="8"/>
        </w:numPr>
        <w:spacing w:after="311"/>
        <w:ind w:right="412" w:hanging="240"/>
      </w:pPr>
      <w:r>
        <w:t xml:space="preserve">dokumentowanie podejmowanych działań, stanowiących podstawę: </w:t>
      </w:r>
    </w:p>
    <w:p w:rsidR="00044D96" w:rsidRDefault="00000000">
      <w:pPr>
        <w:numPr>
          <w:ilvl w:val="0"/>
          <w:numId w:val="9"/>
        </w:numPr>
        <w:ind w:right="412" w:hanging="260"/>
      </w:pPr>
      <w:r>
        <w:t xml:space="preserve">uznania braku zasadności wszczęcia procedury „Niebieskie Karty”, </w:t>
      </w:r>
    </w:p>
    <w:p w:rsidR="00044D96" w:rsidRDefault="00000000">
      <w:pPr>
        <w:numPr>
          <w:ilvl w:val="0"/>
          <w:numId w:val="9"/>
        </w:numPr>
        <w:spacing w:after="310"/>
        <w:ind w:right="412" w:hanging="260"/>
      </w:pPr>
      <w:r>
        <w:t xml:space="preserve">wszczęcia procedury „Niebieskie Karty; </w:t>
      </w:r>
    </w:p>
    <w:p w:rsidR="00044D96" w:rsidRDefault="00000000">
      <w:pPr>
        <w:spacing w:after="163" w:line="358" w:lineRule="auto"/>
        <w:ind w:left="-5" w:right="412"/>
      </w:pPr>
      <w:r>
        <w:t>10. informowanie przewodniczącego zespołu interdyscyplinarnego o efektach podjętych działań w ramach procedury „Niebieskie Karty”.</w:t>
      </w:r>
      <w:r>
        <w:rPr>
          <w:rFonts w:ascii="Calibri" w:eastAsia="Calibri" w:hAnsi="Calibri" w:cs="Calibri"/>
          <w:sz w:val="22"/>
        </w:rPr>
        <w:t xml:space="preserve"> </w:t>
      </w:r>
    </w:p>
    <w:p w:rsidR="00044D96" w:rsidRDefault="00000000">
      <w:pPr>
        <w:spacing w:after="319" w:line="259" w:lineRule="auto"/>
        <w:ind w:left="0" w:right="0" w:firstLine="0"/>
        <w:jc w:val="left"/>
      </w:pPr>
      <w:r>
        <w:t xml:space="preserve"> </w:t>
      </w:r>
    </w:p>
    <w:p w:rsidR="00044D96" w:rsidRDefault="00000000">
      <w:pPr>
        <w:spacing w:after="187" w:line="377" w:lineRule="auto"/>
        <w:ind w:left="-5" w:right="412"/>
      </w:pPr>
      <w:r>
        <w:t xml:space="preserve">     Prowadzone działania lokalne jak i ogólnopolskie powodują zmiany świadomości społecznej i z jednej strony zwiększa się gotowość domniemanych ofiar przemocy do ujawniania takich spraw, a z drugiej wiążą się z większym profesjonalizmem przedstawicieli służb zobowiązanych do podejmowania interwencji i udzielania pomocy. Nadal główną przyczyną agresji są jest alkohol i problemy związane z uzależnieniem od alkoholu. Ponadto w można zauważyć, iż coraz częściej procedura „Niebieska Karta” wykorzystywana jest w postępowaniu rozwodowym. </w:t>
      </w:r>
    </w:p>
    <w:p w:rsidR="00044D96" w:rsidRDefault="00000000">
      <w:pPr>
        <w:spacing w:after="281" w:line="250" w:lineRule="auto"/>
        <w:ind w:left="-5" w:right="400"/>
        <w:jc w:val="left"/>
      </w:pPr>
      <w:r>
        <w:rPr>
          <w:b/>
        </w:rPr>
        <w:t xml:space="preserve">ZADANIA SŁUŻB W ZAKRESIE PRZECIWDZIAŁANIA PRZEMOCY DOMOWEJ </w:t>
      </w:r>
    </w:p>
    <w:p w:rsidR="00044D96" w:rsidRDefault="00000000">
      <w:pPr>
        <w:pStyle w:val="Nagwek2"/>
        <w:ind w:left="-5"/>
      </w:pPr>
      <w:r>
        <w:t>Gmina</w:t>
      </w:r>
      <w:r>
        <w:rPr>
          <w:b w:val="0"/>
          <w:u w:val="none"/>
        </w:rPr>
        <w:t xml:space="preserve"> </w:t>
      </w:r>
    </w:p>
    <w:p w:rsidR="00044D96" w:rsidRDefault="00000000">
      <w:pPr>
        <w:spacing w:line="399" w:lineRule="auto"/>
        <w:ind w:left="-5" w:right="412"/>
      </w:pPr>
      <w:r>
        <w:t xml:space="preserve">Do zadań własnych gminy należy w szczególności tworzenie gminnego systemu przeciwdziałania przemocy domowej, w tym: </w:t>
      </w:r>
    </w:p>
    <w:p w:rsidR="00044D96" w:rsidRDefault="00000000">
      <w:pPr>
        <w:numPr>
          <w:ilvl w:val="0"/>
          <w:numId w:val="10"/>
        </w:numPr>
        <w:spacing w:line="399" w:lineRule="auto"/>
        <w:ind w:right="399"/>
        <w:jc w:val="left"/>
      </w:pPr>
      <w:r>
        <w:lastRenderedPageBreak/>
        <w:t xml:space="preserve">opracowanie i realizacja gminnego programu przeciwdziałania przemocy domowej i ochrony osób doznających przemocy domowej; </w:t>
      </w:r>
    </w:p>
    <w:p w:rsidR="00044D96" w:rsidRDefault="00000000">
      <w:pPr>
        <w:numPr>
          <w:ilvl w:val="0"/>
          <w:numId w:val="10"/>
        </w:numPr>
        <w:spacing w:after="76" w:line="430" w:lineRule="auto"/>
        <w:ind w:right="399"/>
        <w:jc w:val="left"/>
      </w:pPr>
      <w:r>
        <w:t xml:space="preserve">prowadzenie poradnictwa i interwencji w zakresie przeciwdziałania przemocy domowej w szczególności poprzez działania edukacyjne służące wzmocnieniu opiekuńczych i wychowawczych kompetencji rodziców w rodzinach zagrożonych przemocą domową; 3)  zapewnienie osobom doznającym przemocy domowej miejsc w ośrodkach wsparcia, </w:t>
      </w:r>
    </w:p>
    <w:p w:rsidR="00044D96" w:rsidRDefault="00000000">
      <w:pPr>
        <w:spacing w:after="272"/>
        <w:ind w:left="-5" w:right="412"/>
      </w:pPr>
      <w:r>
        <w:t>4)  tworzenie zespołów interdyscyplinarnych.</w:t>
      </w:r>
      <w:r>
        <w:rPr>
          <w:rFonts w:ascii="Calibri" w:eastAsia="Calibri" w:hAnsi="Calibri" w:cs="Calibri"/>
          <w:sz w:val="22"/>
        </w:rPr>
        <w:t xml:space="preserve"> </w:t>
      </w:r>
    </w:p>
    <w:p w:rsidR="00044D96" w:rsidRDefault="00000000">
      <w:pPr>
        <w:spacing w:after="323" w:line="259" w:lineRule="auto"/>
        <w:ind w:left="0" w:right="0" w:firstLine="0"/>
        <w:jc w:val="left"/>
      </w:pPr>
      <w:r>
        <w:rPr>
          <w:b/>
        </w:rPr>
        <w:t xml:space="preserve"> </w:t>
      </w:r>
    </w:p>
    <w:p w:rsidR="00044D96" w:rsidRDefault="00000000">
      <w:pPr>
        <w:pStyle w:val="Nagwek2"/>
        <w:spacing w:after="317"/>
        <w:ind w:left="-5"/>
      </w:pPr>
      <w:r>
        <w:t>Pomoc społeczna</w:t>
      </w:r>
      <w:r>
        <w:rPr>
          <w:b w:val="0"/>
          <w:u w:val="none"/>
        </w:rPr>
        <w:t xml:space="preserve"> </w:t>
      </w:r>
    </w:p>
    <w:p w:rsidR="00044D96" w:rsidRDefault="00000000">
      <w:pPr>
        <w:spacing w:after="220" w:line="369" w:lineRule="auto"/>
        <w:ind w:left="-5" w:right="386"/>
        <w:jc w:val="left"/>
      </w:pPr>
      <w:r>
        <w:t xml:space="preserve">    Celem działań pomocy społecznej jest umożliwienie osobom i rodzinom przezwyciężenia trudnych sytuacji życiowych, których same nie są w stanie pokonać, a także zapobieganie powstawaniu tych sytuacji. Pomoc społeczna jest udzielana między innymi w przypadku przemocy w rodzinie. Bezpośrednią pomocą rodzinom i osobom potrzebującym zajmują się pracownicy socjalni zgodnie z ustaloną rejonizacją.</w:t>
      </w:r>
      <w:r>
        <w:rPr>
          <w:rFonts w:ascii="Calibri" w:eastAsia="Calibri" w:hAnsi="Calibri" w:cs="Calibri"/>
          <w:sz w:val="22"/>
        </w:rPr>
        <w:t xml:space="preserve"> </w:t>
      </w:r>
    </w:p>
    <w:p w:rsidR="00044D96" w:rsidRDefault="00000000">
      <w:pPr>
        <w:spacing w:after="309"/>
        <w:ind w:left="-5" w:right="412"/>
      </w:pPr>
      <w:r>
        <w:t xml:space="preserve">W ramach swoich kompetencji i zadań pracownik socjalny: </w:t>
      </w:r>
    </w:p>
    <w:p w:rsidR="00044D96" w:rsidRDefault="00000000">
      <w:pPr>
        <w:numPr>
          <w:ilvl w:val="0"/>
          <w:numId w:val="11"/>
        </w:numPr>
        <w:spacing w:after="264"/>
        <w:ind w:right="412" w:hanging="260"/>
      </w:pPr>
      <w:r>
        <w:t xml:space="preserve">diagnozuje sytuację, potrzeby i zasoby osoby doznającej przemocy domowej; </w:t>
      </w:r>
    </w:p>
    <w:p w:rsidR="00044D96" w:rsidRDefault="00000000">
      <w:pPr>
        <w:numPr>
          <w:ilvl w:val="0"/>
          <w:numId w:val="11"/>
        </w:numPr>
        <w:spacing w:after="264"/>
        <w:ind w:right="412" w:hanging="260"/>
      </w:pPr>
      <w:r>
        <w:t xml:space="preserve">udziela kompleksowych informacji o: </w:t>
      </w:r>
    </w:p>
    <w:p w:rsidR="00044D96" w:rsidRDefault="00000000">
      <w:pPr>
        <w:numPr>
          <w:ilvl w:val="0"/>
          <w:numId w:val="12"/>
        </w:numPr>
        <w:spacing w:after="160" w:line="357" w:lineRule="auto"/>
        <w:ind w:right="412"/>
      </w:pPr>
      <w:r>
        <w:t xml:space="preserve">możliwościach uzyskania pomocy, w szczególności psychologicznej, prawnej, socjalnej i pedagogicznej, oraz </w:t>
      </w:r>
    </w:p>
    <w:p w:rsidR="00044D96" w:rsidRDefault="00000000">
      <w:pPr>
        <w:spacing w:line="399" w:lineRule="auto"/>
        <w:ind w:left="-5" w:right="412"/>
      </w:pPr>
      <w:r>
        <w:t xml:space="preserve">wsparcia, w tym o instytucjach i podmiotach świadczących specjalistyczną pomoc na rzecz osób doznających przemocy domowej, </w:t>
      </w:r>
    </w:p>
    <w:p w:rsidR="00044D96" w:rsidRDefault="00000000">
      <w:pPr>
        <w:numPr>
          <w:ilvl w:val="0"/>
          <w:numId w:val="12"/>
        </w:numPr>
        <w:spacing w:line="399" w:lineRule="auto"/>
        <w:ind w:right="412"/>
      </w:pPr>
      <w:r>
        <w:t xml:space="preserve">formach pomocy małoletnim doznającym przemocy domowej oraz o instytucjach i podmiotach świadczących tę pomoc, </w:t>
      </w:r>
    </w:p>
    <w:p w:rsidR="00044D96" w:rsidRDefault="00000000">
      <w:pPr>
        <w:numPr>
          <w:ilvl w:val="0"/>
          <w:numId w:val="12"/>
        </w:numPr>
        <w:spacing w:line="396" w:lineRule="auto"/>
        <w:ind w:right="412"/>
      </w:pPr>
      <w:r>
        <w:t xml:space="preserve">możliwościach podjęcia dalszych działań mających na celu poprawę sytuacji osoby doznającej przemocy domowej; </w:t>
      </w:r>
    </w:p>
    <w:p w:rsidR="00044D96" w:rsidRDefault="00000000">
      <w:pPr>
        <w:numPr>
          <w:ilvl w:val="0"/>
          <w:numId w:val="13"/>
        </w:numPr>
        <w:spacing w:line="397" w:lineRule="auto"/>
        <w:ind w:right="386"/>
        <w:jc w:val="left"/>
      </w:pPr>
      <w:r>
        <w:t xml:space="preserve">organizuje niezwłocznie dostęp do pomocy medycznej, jeżeli wymaga tego stan zdrowia osoby doznającej przemocy domowej; </w:t>
      </w:r>
    </w:p>
    <w:p w:rsidR="00044D96" w:rsidRDefault="00000000">
      <w:pPr>
        <w:numPr>
          <w:ilvl w:val="0"/>
          <w:numId w:val="13"/>
        </w:numPr>
        <w:spacing w:after="194" w:line="369" w:lineRule="auto"/>
        <w:ind w:right="386"/>
        <w:jc w:val="left"/>
      </w:pPr>
      <w:r>
        <w:t xml:space="preserve">zapewnia osobie doznającej przemocy domowej, w zależności od potrzeb, schronienie w całodobowej placówce świadczącej pomoc, w tym w szczególności w specjalistycznym </w:t>
      </w:r>
      <w:r>
        <w:lastRenderedPageBreak/>
        <w:t xml:space="preserve">ośrodku wsparcia dla osób doznających przemocy domowej lub innej placówce, w tym prowadzonej przez organizacje pozarządowe i stowarzyszenia, działające na podstawie przepisów ustawy z dnia 24 kwietnia 2003 r. o działalności pożytku publicznego i o wolontariacie; </w:t>
      </w:r>
    </w:p>
    <w:p w:rsidR="00044D96" w:rsidRDefault="00000000">
      <w:pPr>
        <w:numPr>
          <w:ilvl w:val="0"/>
          <w:numId w:val="13"/>
        </w:numPr>
        <w:spacing w:after="196" w:line="358" w:lineRule="auto"/>
        <w:ind w:right="386"/>
        <w:jc w:val="left"/>
      </w:pPr>
      <w:r>
        <w:t xml:space="preserve">bierze udział w opracowaniu przez grupę diagnostyczno-pomocową indywidualnego planu pomocy; </w:t>
      </w:r>
    </w:p>
    <w:p w:rsidR="00044D96" w:rsidRDefault="00000000">
      <w:pPr>
        <w:numPr>
          <w:ilvl w:val="0"/>
          <w:numId w:val="13"/>
        </w:numPr>
        <w:spacing w:after="146" w:line="369" w:lineRule="auto"/>
        <w:ind w:right="386"/>
        <w:jc w:val="left"/>
      </w:pPr>
      <w:r>
        <w:t xml:space="preserve">podejmuje działania mające na celu zapobieganie zagrożeniom mogącym występować w środowisku domowym, w szczególności składa systematyczne wizyty sprawdzające stan bezpieczeństwa osoby doznającej przemocy domowej, w zależności od potrzeb określonych przez grupę diagnostyczno-pomocową; </w:t>
      </w:r>
    </w:p>
    <w:p w:rsidR="00044D96" w:rsidRDefault="00000000">
      <w:pPr>
        <w:numPr>
          <w:ilvl w:val="0"/>
          <w:numId w:val="13"/>
        </w:numPr>
        <w:spacing w:after="191" w:line="369" w:lineRule="auto"/>
        <w:ind w:right="386"/>
        <w:jc w:val="left"/>
      </w:pPr>
      <w:r>
        <w:t xml:space="preserve">może prowadzić rozmowy w szczególności o prawnokarnych konsekwencjach stosowania przemocy domowej oraz informować osobę stosującą przemoc domową o możliwościach podjęcia leczenia lub terapii,udziału w programach korekcyjno-edukacyjnych lub programach psychologiczno-terapeutycznych dla osób stosujących przemoc domową. </w:t>
      </w:r>
    </w:p>
    <w:p w:rsidR="00044D96" w:rsidRDefault="00000000">
      <w:pPr>
        <w:spacing w:after="151" w:line="369" w:lineRule="auto"/>
        <w:ind w:left="-5" w:right="412"/>
      </w:pPr>
      <w:r>
        <w:t xml:space="preserve">    W razie bezpośredniego zagrożenia życia lub zdrowia dziecka w związku z przemocą domową pracownik socjalny wykonujący obowiązki służbowe wspólnie z funkcjonariuszem policji, a także lekarzem , ratownikiem medycznym, lub pielęgniarką ma prawo podjąć decyzję o odebraniu dziecka z rodziny i umieszczeniu go u innej niezamieszkującej wspólnie osoby najbliższej, w rodzinie zastępczej lub w całodobowej placówce opiekuńczo – wychowawczej. Pracownik socjalny ma obowiązek niezwłocznego powiadomienia sądu opiekuńczego o tym fakcie, nie później jednak niż w ciągu 24 godzin. </w:t>
      </w:r>
      <w:r>
        <w:rPr>
          <w:rFonts w:ascii="Calibri" w:eastAsia="Calibri" w:hAnsi="Calibri" w:cs="Calibri"/>
          <w:sz w:val="22"/>
        </w:rPr>
        <w:t xml:space="preserve"> </w:t>
      </w:r>
    </w:p>
    <w:p w:rsidR="00044D96" w:rsidRDefault="00000000">
      <w:pPr>
        <w:spacing w:after="273" w:line="259" w:lineRule="auto"/>
        <w:ind w:left="0" w:right="0" w:firstLine="0"/>
        <w:jc w:val="left"/>
      </w:pPr>
      <w:r>
        <w:t xml:space="preserve"> </w:t>
      </w:r>
    </w:p>
    <w:p w:rsidR="00044D96" w:rsidRDefault="00000000">
      <w:pPr>
        <w:pStyle w:val="Nagwek2"/>
        <w:ind w:left="-5"/>
      </w:pPr>
      <w:r>
        <w:t>Policja</w:t>
      </w:r>
      <w:r>
        <w:rPr>
          <w:b w:val="0"/>
          <w:u w:val="none"/>
        </w:rPr>
        <w:t xml:space="preserve"> </w:t>
      </w:r>
    </w:p>
    <w:p w:rsidR="00044D96" w:rsidRDefault="00000000">
      <w:pPr>
        <w:spacing w:line="378" w:lineRule="auto"/>
        <w:ind w:left="-5" w:right="412"/>
      </w:pPr>
      <w:r>
        <w:t xml:space="preserve">Do podstawowych zadań Policji należy między innymi ochrona życia i zdrowia ludzi. Działania chroniące ofiary przemocy domowej podejmowane przez funkcjonariusza policji zgodnie z obowiązującym prawem to: </w:t>
      </w:r>
    </w:p>
    <w:p w:rsidR="00044D96" w:rsidRDefault="00000000">
      <w:pPr>
        <w:numPr>
          <w:ilvl w:val="0"/>
          <w:numId w:val="14"/>
        </w:numPr>
        <w:spacing w:after="158" w:line="358" w:lineRule="auto"/>
        <w:ind w:right="412"/>
      </w:pPr>
      <w:r>
        <w:t xml:space="preserve">udziela osobie doznającej przemocy domowej niezbędnej pomocy, w tym udziela pierwszej pomocy przedmedycznej; </w:t>
      </w:r>
    </w:p>
    <w:p w:rsidR="00044D96" w:rsidRDefault="00000000">
      <w:pPr>
        <w:numPr>
          <w:ilvl w:val="0"/>
          <w:numId w:val="14"/>
        </w:numPr>
        <w:spacing w:line="397" w:lineRule="auto"/>
        <w:ind w:right="412"/>
      </w:pPr>
      <w:r>
        <w:t xml:space="preserve">organizuje niezwłocznie dostęp do pomocy medycznej, jeżeli wymaga tego stan zdrowia osoby doznającej przemocy domowej; </w:t>
      </w:r>
    </w:p>
    <w:p w:rsidR="00044D96" w:rsidRDefault="00000000">
      <w:pPr>
        <w:numPr>
          <w:ilvl w:val="0"/>
          <w:numId w:val="14"/>
        </w:numPr>
        <w:spacing w:line="384" w:lineRule="auto"/>
        <w:ind w:right="412"/>
      </w:pPr>
      <w:r>
        <w:lastRenderedPageBreak/>
        <w:t xml:space="preserve">podejmuje, w razie potrzeby, inne niezbędne czynności zapewniające ochronę życia, zdrowia i mienia osób doznających przemocy domowej, włącznie z zastosowaniem na podstawie odrębnych przepisów w stosunku do osoby stosującej przemoc domową środków przymusu bezpośredniego i zatrzymania; </w:t>
      </w:r>
    </w:p>
    <w:p w:rsidR="00044D96" w:rsidRDefault="00000000">
      <w:pPr>
        <w:numPr>
          <w:ilvl w:val="0"/>
          <w:numId w:val="14"/>
        </w:numPr>
        <w:spacing w:line="358" w:lineRule="auto"/>
        <w:ind w:right="412"/>
      </w:pPr>
      <w:r>
        <w:t xml:space="preserve">przeprowadza, o ile jest to możliwe, z osobą stosującą przemoc domową rozmowę, w szczególności o odpowiedzialności karnej za znęcanie się fizyczne lub psychiczne nad osobą najbliższą lub inną osobą pozostającą w stałym lub przemijającym stosunku zależności od osoby stosującej przemoc domową albo nad małoletnim lub pełnoletnią osobą nieporadną ze względu na jej wiek lub stan zdrowia, oraz wzywa osobę stosującą przemoc domową do zachowania zgodnego z prawem i zasadami współżycia społecznego; </w:t>
      </w:r>
    </w:p>
    <w:p w:rsidR="00044D96" w:rsidRDefault="00000000">
      <w:pPr>
        <w:numPr>
          <w:ilvl w:val="0"/>
          <w:numId w:val="14"/>
        </w:numPr>
        <w:spacing w:after="134" w:line="377" w:lineRule="auto"/>
        <w:ind w:right="412"/>
      </w:pPr>
      <w:r>
        <w:t xml:space="preserve">przeprowadza na miejscu zdarzenia, w przypadkach niecierpiących zwłoki, czynności procesowe w niezbędnym zakresie, w granicach koniecznych do zabezpieczenia śladów i dowodów przestępstwa; </w:t>
      </w:r>
    </w:p>
    <w:p w:rsidR="00044D96" w:rsidRDefault="00000000">
      <w:pPr>
        <w:numPr>
          <w:ilvl w:val="0"/>
          <w:numId w:val="14"/>
        </w:numPr>
        <w:spacing w:line="397" w:lineRule="auto"/>
        <w:ind w:right="412"/>
      </w:pPr>
      <w:r>
        <w:t xml:space="preserve">podejmuje działania mające na celu zapobieganie zagrożeniom mogącym występować w środowisku </w:t>
      </w:r>
    </w:p>
    <w:p w:rsidR="00044D96" w:rsidRDefault="00000000">
      <w:pPr>
        <w:spacing w:after="148" w:line="366" w:lineRule="auto"/>
        <w:ind w:left="-5" w:right="412"/>
      </w:pPr>
      <w:r>
        <w:t xml:space="preserve">domowym, w szczególności składa systematyczne wizyty sprawdzające stan bezpieczeństwa osoby doznającej przemocy domowej, w zależności od potrzeb określonych przez grupę diagnostyczno - pomocową; </w:t>
      </w:r>
    </w:p>
    <w:p w:rsidR="00044D96" w:rsidRDefault="00000000">
      <w:pPr>
        <w:numPr>
          <w:ilvl w:val="0"/>
          <w:numId w:val="14"/>
        </w:numPr>
        <w:spacing w:line="385" w:lineRule="auto"/>
        <w:ind w:right="412"/>
      </w:pPr>
      <w:r>
        <w:t xml:space="preserve">dokonuje niezbędnych ustaleń w zakresie udziału osoby stosującej przemoc domową w programach korekcyjno - edukacyjnych dla osób stosujących przemoc domową lub w programach psychologiczno - terapeutycznych dla osób stosujących przemoc domową; </w:t>
      </w:r>
    </w:p>
    <w:p w:rsidR="00044D96" w:rsidRDefault="00000000">
      <w:pPr>
        <w:numPr>
          <w:ilvl w:val="0"/>
          <w:numId w:val="14"/>
        </w:numPr>
        <w:spacing w:after="147" w:line="374" w:lineRule="auto"/>
        <w:ind w:right="412"/>
      </w:pPr>
      <w:r>
        <w:t>informuje, w formie notatki urzędowej, zespół interdyscyplinarny o działaniach podejmowanych wobec osoby doznającej przemocy domowej oraz osoby stosującej przemoc domową, w tym w szczególności o udziale w programach korekcyjno-edukacyjnych dla osób stosujących przemoc domową lub w programach psychologiczno - terapeutycznych dla osób stosujących przemoc domową funkcjonariusz policji uczestniczy w spotkaniach zespołu interdyscyplinarnego lub grup diagnostyczno - pomocowych współpracujących z zespołem interdyscyplinarnym.</w:t>
      </w:r>
      <w:r>
        <w:rPr>
          <w:rFonts w:ascii="Calibri" w:eastAsia="Calibri" w:hAnsi="Calibri" w:cs="Calibri"/>
          <w:sz w:val="22"/>
        </w:rPr>
        <w:t xml:space="preserve"> </w:t>
      </w:r>
    </w:p>
    <w:p w:rsidR="00044D96" w:rsidRDefault="00000000">
      <w:pPr>
        <w:spacing w:after="271" w:line="259" w:lineRule="auto"/>
        <w:ind w:left="0" w:right="0" w:firstLine="0"/>
        <w:jc w:val="left"/>
      </w:pPr>
      <w:r>
        <w:t xml:space="preserve"> </w:t>
      </w:r>
    </w:p>
    <w:p w:rsidR="00044D96" w:rsidRDefault="00000000">
      <w:pPr>
        <w:spacing w:after="329" w:line="250" w:lineRule="auto"/>
        <w:ind w:left="-5" w:right="400"/>
        <w:jc w:val="left"/>
      </w:pPr>
      <w:r>
        <w:rPr>
          <w:b/>
        </w:rPr>
        <w:t xml:space="preserve">IV. CELE PROGRAMU </w:t>
      </w:r>
    </w:p>
    <w:p w:rsidR="00044D96" w:rsidRDefault="00000000">
      <w:pPr>
        <w:pStyle w:val="Nagwek3"/>
        <w:ind w:left="-5"/>
      </w:pPr>
      <w:r>
        <w:lastRenderedPageBreak/>
        <w:t>1. Cele ogólne</w:t>
      </w:r>
      <w:r>
        <w:rPr>
          <w:u w:val="none"/>
        </w:rPr>
        <w:t xml:space="preserve"> </w:t>
      </w:r>
    </w:p>
    <w:p w:rsidR="00044D96" w:rsidRDefault="00000000">
      <w:pPr>
        <w:spacing w:after="264"/>
        <w:ind w:left="-5" w:right="412"/>
      </w:pPr>
      <w:r>
        <w:t xml:space="preserve">Celem programu jest: </w:t>
      </w:r>
    </w:p>
    <w:p w:rsidR="00044D96" w:rsidRDefault="00000000">
      <w:pPr>
        <w:numPr>
          <w:ilvl w:val="0"/>
          <w:numId w:val="15"/>
        </w:numPr>
        <w:spacing w:after="262"/>
        <w:ind w:right="412" w:hanging="260"/>
      </w:pPr>
      <w:r>
        <w:t xml:space="preserve">zmniejszenie skali zjawiska przemocy domowej, </w:t>
      </w:r>
    </w:p>
    <w:p w:rsidR="00044D96" w:rsidRDefault="00000000">
      <w:pPr>
        <w:numPr>
          <w:ilvl w:val="0"/>
          <w:numId w:val="15"/>
        </w:numPr>
        <w:spacing w:line="358" w:lineRule="auto"/>
        <w:ind w:right="412" w:hanging="260"/>
      </w:pPr>
      <w:r>
        <w:t xml:space="preserve">zwiększenie skuteczności ochrony ofiar przemocy domowej i zwiększenie dostępności pomocy, </w:t>
      </w:r>
    </w:p>
    <w:p w:rsidR="00044D96" w:rsidRDefault="00000000">
      <w:pPr>
        <w:numPr>
          <w:ilvl w:val="0"/>
          <w:numId w:val="15"/>
        </w:numPr>
        <w:spacing w:after="212" w:line="358" w:lineRule="auto"/>
        <w:ind w:right="412" w:hanging="260"/>
      </w:pPr>
      <w:r>
        <w:t>zwiększenie skuteczności działań interwencyjnych i korekcyjnych wobec osób stosujących przemoc domową</w:t>
      </w:r>
      <w:r>
        <w:rPr>
          <w:rFonts w:ascii="Calibri" w:eastAsia="Calibri" w:hAnsi="Calibri" w:cs="Calibri"/>
          <w:sz w:val="22"/>
        </w:rPr>
        <w:t xml:space="preserve"> </w:t>
      </w:r>
    </w:p>
    <w:p w:rsidR="00044D96" w:rsidRDefault="00000000">
      <w:pPr>
        <w:spacing w:after="262"/>
        <w:ind w:left="-5" w:right="412"/>
      </w:pPr>
      <w:r>
        <w:t xml:space="preserve">Cele ogólne będą realizowane m. in . przez: </w:t>
      </w:r>
    </w:p>
    <w:p w:rsidR="00044D96" w:rsidRDefault="00000000">
      <w:pPr>
        <w:numPr>
          <w:ilvl w:val="0"/>
          <w:numId w:val="16"/>
        </w:numPr>
        <w:spacing w:after="300"/>
        <w:ind w:right="412" w:hanging="260"/>
      </w:pPr>
      <w:r>
        <w:t xml:space="preserve">systematyczne diagnozowanie zjawiska przemocy domowej, </w:t>
      </w:r>
    </w:p>
    <w:p w:rsidR="00044D96" w:rsidRDefault="00000000">
      <w:pPr>
        <w:numPr>
          <w:ilvl w:val="0"/>
          <w:numId w:val="16"/>
        </w:numPr>
        <w:spacing w:after="311"/>
        <w:ind w:right="412" w:hanging="260"/>
      </w:pPr>
      <w:r>
        <w:t xml:space="preserve">podnoszenie wrażliwości społecznej wobec przemocy domowej, </w:t>
      </w:r>
    </w:p>
    <w:p w:rsidR="00044D96" w:rsidRDefault="00000000">
      <w:pPr>
        <w:numPr>
          <w:ilvl w:val="0"/>
          <w:numId w:val="16"/>
        </w:numPr>
        <w:spacing w:after="312"/>
        <w:ind w:right="412" w:hanging="260"/>
      </w:pPr>
      <w:r>
        <w:t xml:space="preserve">wsparcie rodzin dotkniętych przemocą domową, </w:t>
      </w:r>
    </w:p>
    <w:p w:rsidR="00044D96" w:rsidRDefault="00000000">
      <w:pPr>
        <w:numPr>
          <w:ilvl w:val="0"/>
          <w:numId w:val="16"/>
        </w:numPr>
        <w:spacing w:after="309"/>
        <w:ind w:right="412" w:hanging="260"/>
      </w:pPr>
      <w:r>
        <w:t xml:space="preserve">edukację społeczeństwa w zakresie problematyki przeciwdziałania przemocy domowej, </w:t>
      </w:r>
    </w:p>
    <w:p w:rsidR="00044D96" w:rsidRDefault="00000000">
      <w:pPr>
        <w:numPr>
          <w:ilvl w:val="0"/>
          <w:numId w:val="16"/>
        </w:numPr>
        <w:spacing w:after="0" w:line="495" w:lineRule="auto"/>
        <w:ind w:right="412" w:hanging="260"/>
      </w:pPr>
      <w:r>
        <w:t xml:space="preserve">podnoszenie kompetencji służb zajmujących się problematyką przeciwdziałania przemocy domowej, </w:t>
      </w:r>
    </w:p>
    <w:p w:rsidR="00044D96" w:rsidRDefault="00000000">
      <w:pPr>
        <w:numPr>
          <w:ilvl w:val="0"/>
          <w:numId w:val="16"/>
        </w:numPr>
        <w:spacing w:after="272"/>
        <w:ind w:right="412" w:hanging="260"/>
      </w:pPr>
      <w:r>
        <w:t>oddziaływanie na sprawców przemocy domowej</w:t>
      </w:r>
      <w:r>
        <w:rPr>
          <w:rFonts w:ascii="Calibri" w:eastAsia="Calibri" w:hAnsi="Calibri" w:cs="Calibri"/>
          <w:sz w:val="22"/>
        </w:rPr>
        <w:t xml:space="preserve"> </w:t>
      </w:r>
    </w:p>
    <w:p w:rsidR="00044D96" w:rsidRDefault="00000000">
      <w:pPr>
        <w:pStyle w:val="Nagwek3"/>
        <w:spacing w:after="331"/>
        <w:ind w:left="-5"/>
      </w:pPr>
      <w:r>
        <w:t>2. Cele szczegółowe programu</w:t>
      </w:r>
      <w:r>
        <w:rPr>
          <w:rFonts w:ascii="Calibri" w:eastAsia="Calibri" w:hAnsi="Calibri" w:cs="Calibri"/>
          <w:sz w:val="22"/>
          <w:u w:val="none"/>
        </w:rPr>
        <w:t xml:space="preserve"> </w:t>
      </w:r>
    </w:p>
    <w:p w:rsidR="00044D96" w:rsidRDefault="00000000">
      <w:pPr>
        <w:spacing w:after="13" w:line="250" w:lineRule="auto"/>
        <w:ind w:left="-5" w:right="400"/>
        <w:jc w:val="left"/>
      </w:pPr>
      <w:r>
        <w:rPr>
          <w:b/>
        </w:rPr>
        <w:t xml:space="preserve"> Cel 1. Diagnozowanie zjawiska przemocy domowej w Gminie Węgliniec.</w:t>
      </w:r>
      <w:r>
        <w:rPr>
          <w:rFonts w:ascii="Calibri" w:eastAsia="Calibri" w:hAnsi="Calibri" w:cs="Calibri"/>
          <w:sz w:val="22"/>
        </w:rPr>
        <w:t xml:space="preserve"> </w:t>
      </w:r>
    </w:p>
    <w:tbl>
      <w:tblPr>
        <w:tblStyle w:val="TableGrid"/>
        <w:tblW w:w="10488" w:type="dxa"/>
        <w:tblInd w:w="-677" w:type="dxa"/>
        <w:tblCellMar>
          <w:top w:w="69" w:type="dxa"/>
          <w:left w:w="50" w:type="dxa"/>
          <w:bottom w:w="0" w:type="dxa"/>
          <w:right w:w="51" w:type="dxa"/>
        </w:tblCellMar>
        <w:tblLook w:val="04A0" w:firstRow="1" w:lastRow="0" w:firstColumn="1" w:lastColumn="0" w:noHBand="0" w:noVBand="1"/>
      </w:tblPr>
      <w:tblGrid>
        <w:gridCol w:w="1181"/>
        <w:gridCol w:w="2161"/>
        <w:gridCol w:w="2780"/>
        <w:gridCol w:w="2489"/>
        <w:gridCol w:w="1877"/>
      </w:tblGrid>
      <w:tr w:rsidR="00044D96">
        <w:trPr>
          <w:trHeight w:val="1493"/>
        </w:trPr>
        <w:tc>
          <w:tcPr>
            <w:tcW w:w="1181" w:type="dxa"/>
            <w:tcBorders>
              <w:top w:val="single" w:sz="4" w:space="0" w:color="000000"/>
              <w:left w:val="single" w:sz="4" w:space="0" w:color="000000"/>
              <w:bottom w:val="single" w:sz="4" w:space="0" w:color="000000"/>
              <w:right w:val="single" w:sz="4" w:space="0" w:color="000000"/>
            </w:tcBorders>
          </w:tcPr>
          <w:p w:rsidR="00044D96" w:rsidRDefault="00000000">
            <w:pPr>
              <w:spacing w:after="158" w:line="259" w:lineRule="auto"/>
              <w:ind w:left="0" w:right="0" w:firstLine="0"/>
              <w:jc w:val="left"/>
            </w:pPr>
            <w:r>
              <w:t xml:space="preserve"> </w:t>
            </w:r>
          </w:p>
          <w:p w:rsidR="00044D96" w:rsidRDefault="00000000">
            <w:pPr>
              <w:spacing w:after="156" w:line="259" w:lineRule="auto"/>
              <w:ind w:left="0" w:right="0" w:firstLine="0"/>
              <w:jc w:val="left"/>
            </w:pPr>
            <w:r>
              <w:t xml:space="preserve">  </w:t>
            </w:r>
            <w:r>
              <w:rPr>
                <w:b/>
              </w:rPr>
              <w:t xml:space="preserve">Lp. </w:t>
            </w:r>
            <w:r>
              <w:t xml:space="preserve"> </w:t>
            </w:r>
          </w:p>
          <w:p w:rsidR="00044D96" w:rsidRDefault="00000000">
            <w:pPr>
              <w:spacing w:after="0" w:line="259" w:lineRule="auto"/>
              <w:ind w:left="0" w:right="0" w:firstLine="0"/>
              <w:jc w:val="left"/>
            </w:pPr>
            <w:r>
              <w:t xml:space="preserve"> </w:t>
            </w:r>
          </w:p>
        </w:tc>
        <w:tc>
          <w:tcPr>
            <w:tcW w:w="2161" w:type="dxa"/>
            <w:tcBorders>
              <w:top w:val="single" w:sz="4" w:space="0" w:color="000000"/>
              <w:left w:val="single" w:sz="4" w:space="0" w:color="000000"/>
              <w:bottom w:val="single" w:sz="4" w:space="0" w:color="000000"/>
              <w:right w:val="single" w:sz="4" w:space="0" w:color="000000"/>
            </w:tcBorders>
          </w:tcPr>
          <w:p w:rsidR="00044D96" w:rsidRDefault="00000000">
            <w:pPr>
              <w:spacing w:after="158" w:line="259" w:lineRule="auto"/>
              <w:ind w:left="2" w:right="0" w:firstLine="0"/>
              <w:jc w:val="left"/>
            </w:pPr>
            <w:r>
              <w:t xml:space="preserve"> </w:t>
            </w:r>
          </w:p>
          <w:p w:rsidR="00044D96" w:rsidRDefault="00000000">
            <w:pPr>
              <w:spacing w:after="0" w:line="259" w:lineRule="auto"/>
              <w:ind w:left="2" w:right="0" w:firstLine="0"/>
              <w:jc w:val="left"/>
            </w:pPr>
            <w:r>
              <w:t xml:space="preserve"> </w:t>
            </w:r>
            <w:r>
              <w:rPr>
                <w:b/>
              </w:rPr>
              <w:t xml:space="preserve">Zadanie </w:t>
            </w:r>
            <w:r>
              <w:t xml:space="preserve"> </w:t>
            </w:r>
          </w:p>
        </w:tc>
        <w:tc>
          <w:tcPr>
            <w:tcW w:w="2780" w:type="dxa"/>
            <w:tcBorders>
              <w:top w:val="single" w:sz="4" w:space="0" w:color="000000"/>
              <w:left w:val="single" w:sz="4" w:space="0" w:color="000000"/>
              <w:bottom w:val="single" w:sz="4" w:space="0" w:color="000000"/>
              <w:right w:val="single" w:sz="4" w:space="0" w:color="000000"/>
            </w:tcBorders>
          </w:tcPr>
          <w:p w:rsidR="00044D96" w:rsidRDefault="00000000">
            <w:pPr>
              <w:spacing w:after="207" w:line="259" w:lineRule="auto"/>
              <w:ind w:left="2" w:right="0" w:firstLine="0"/>
              <w:jc w:val="left"/>
            </w:pPr>
            <w:r>
              <w:t xml:space="preserve"> </w:t>
            </w:r>
          </w:p>
          <w:p w:rsidR="00044D96" w:rsidRDefault="00000000">
            <w:pPr>
              <w:spacing w:after="0" w:line="259" w:lineRule="auto"/>
              <w:ind w:left="2" w:right="0" w:firstLine="0"/>
              <w:jc w:val="left"/>
            </w:pPr>
            <w:r>
              <w:rPr>
                <w:b/>
              </w:rPr>
              <w:t xml:space="preserve">Działania  </w:t>
            </w:r>
          </w:p>
        </w:tc>
        <w:tc>
          <w:tcPr>
            <w:tcW w:w="2489" w:type="dxa"/>
            <w:tcBorders>
              <w:top w:val="single" w:sz="4" w:space="0" w:color="000000"/>
              <w:left w:val="single" w:sz="4" w:space="0" w:color="000000"/>
              <w:bottom w:val="single" w:sz="4" w:space="0" w:color="000000"/>
              <w:right w:val="single" w:sz="4" w:space="0" w:color="000000"/>
            </w:tcBorders>
          </w:tcPr>
          <w:p w:rsidR="00044D96" w:rsidRDefault="00000000">
            <w:pPr>
              <w:spacing w:after="158" w:line="259" w:lineRule="auto"/>
              <w:ind w:left="0" w:right="0" w:firstLine="0"/>
              <w:jc w:val="left"/>
            </w:pPr>
            <w:r>
              <w:t xml:space="preserve"> </w:t>
            </w:r>
          </w:p>
          <w:p w:rsidR="00044D96" w:rsidRDefault="00000000">
            <w:pPr>
              <w:spacing w:after="0" w:line="259" w:lineRule="auto"/>
              <w:ind w:left="0" w:right="0" w:firstLine="0"/>
              <w:jc w:val="left"/>
            </w:pPr>
            <w:r>
              <w:rPr>
                <w:b/>
              </w:rPr>
              <w:t xml:space="preserve">Realizatorzy  </w:t>
            </w:r>
          </w:p>
        </w:tc>
        <w:tc>
          <w:tcPr>
            <w:tcW w:w="1877" w:type="dxa"/>
            <w:tcBorders>
              <w:top w:val="single" w:sz="4" w:space="0" w:color="000000"/>
              <w:left w:val="single" w:sz="4" w:space="0" w:color="000000"/>
              <w:bottom w:val="single" w:sz="4" w:space="0" w:color="000000"/>
              <w:right w:val="single" w:sz="4" w:space="0" w:color="000000"/>
            </w:tcBorders>
          </w:tcPr>
          <w:p w:rsidR="00044D96" w:rsidRDefault="00000000">
            <w:pPr>
              <w:spacing w:after="158" w:line="259" w:lineRule="auto"/>
              <w:ind w:left="0" w:right="0" w:firstLine="0"/>
              <w:jc w:val="left"/>
            </w:pPr>
            <w:r>
              <w:t xml:space="preserve"> </w:t>
            </w:r>
          </w:p>
          <w:p w:rsidR="00044D96" w:rsidRDefault="00000000">
            <w:pPr>
              <w:spacing w:after="0" w:line="259" w:lineRule="auto"/>
              <w:ind w:left="0" w:right="0" w:firstLine="0"/>
              <w:jc w:val="left"/>
            </w:pPr>
            <w:r>
              <w:rPr>
                <w:b/>
              </w:rPr>
              <w:t xml:space="preserve">Termin </w:t>
            </w:r>
          </w:p>
          <w:p w:rsidR="00044D96" w:rsidRDefault="00000000">
            <w:pPr>
              <w:spacing w:after="0" w:line="259" w:lineRule="auto"/>
              <w:ind w:left="0" w:right="0" w:firstLine="0"/>
              <w:jc w:val="left"/>
            </w:pPr>
            <w:r>
              <w:rPr>
                <w:b/>
              </w:rPr>
              <w:t xml:space="preserve">realizacji  </w:t>
            </w:r>
          </w:p>
        </w:tc>
      </w:tr>
      <w:tr w:rsidR="00044D96">
        <w:trPr>
          <w:trHeight w:val="5158"/>
        </w:trPr>
        <w:tc>
          <w:tcPr>
            <w:tcW w:w="1181" w:type="dxa"/>
            <w:tcBorders>
              <w:top w:val="single" w:sz="4" w:space="0" w:color="000000"/>
              <w:left w:val="single" w:sz="4" w:space="0" w:color="000000"/>
              <w:bottom w:val="single" w:sz="4" w:space="0" w:color="000000"/>
              <w:right w:val="single" w:sz="4" w:space="0" w:color="000000"/>
            </w:tcBorders>
          </w:tcPr>
          <w:p w:rsidR="00044D96" w:rsidRDefault="00000000">
            <w:pPr>
              <w:spacing w:after="158" w:line="259" w:lineRule="auto"/>
              <w:ind w:left="0" w:right="0" w:firstLine="0"/>
              <w:jc w:val="left"/>
            </w:pPr>
            <w:r>
              <w:lastRenderedPageBreak/>
              <w:t xml:space="preserve">1.  </w:t>
            </w:r>
          </w:p>
          <w:p w:rsidR="00044D96" w:rsidRDefault="00000000">
            <w:pPr>
              <w:spacing w:after="158" w:line="259" w:lineRule="auto"/>
              <w:ind w:left="0" w:right="0" w:firstLine="0"/>
              <w:jc w:val="left"/>
            </w:pPr>
            <w:r>
              <w:t xml:space="preserve"> </w:t>
            </w:r>
          </w:p>
          <w:p w:rsidR="00044D96" w:rsidRDefault="00000000">
            <w:pPr>
              <w:spacing w:after="156" w:line="259" w:lineRule="auto"/>
              <w:ind w:left="0" w:right="0" w:firstLine="0"/>
              <w:jc w:val="left"/>
            </w:pPr>
            <w:r>
              <w:t xml:space="preserve"> </w:t>
            </w:r>
          </w:p>
          <w:p w:rsidR="00044D96" w:rsidRDefault="00000000">
            <w:pPr>
              <w:spacing w:after="159" w:line="259" w:lineRule="auto"/>
              <w:ind w:left="0" w:right="0" w:firstLine="0"/>
              <w:jc w:val="left"/>
            </w:pPr>
            <w:r>
              <w:t xml:space="preserve"> </w:t>
            </w:r>
          </w:p>
          <w:p w:rsidR="00044D96" w:rsidRDefault="00000000">
            <w:pPr>
              <w:spacing w:after="158" w:line="259" w:lineRule="auto"/>
              <w:ind w:left="0" w:right="0" w:firstLine="0"/>
              <w:jc w:val="left"/>
            </w:pPr>
            <w:r>
              <w:t xml:space="preserve"> </w:t>
            </w:r>
          </w:p>
          <w:p w:rsidR="00044D96" w:rsidRDefault="00000000">
            <w:pPr>
              <w:spacing w:after="158" w:line="259" w:lineRule="auto"/>
              <w:ind w:left="0" w:right="0" w:firstLine="0"/>
              <w:jc w:val="left"/>
            </w:pPr>
            <w:r>
              <w:t xml:space="preserve"> </w:t>
            </w:r>
          </w:p>
          <w:p w:rsidR="00044D96" w:rsidRDefault="00000000">
            <w:pPr>
              <w:spacing w:after="158" w:line="259" w:lineRule="auto"/>
              <w:ind w:left="0" w:right="0" w:firstLine="0"/>
              <w:jc w:val="left"/>
            </w:pPr>
            <w:r>
              <w:t xml:space="preserve"> </w:t>
            </w:r>
          </w:p>
          <w:p w:rsidR="00044D96" w:rsidRDefault="00000000">
            <w:pPr>
              <w:spacing w:after="156" w:line="259" w:lineRule="auto"/>
              <w:ind w:left="0" w:right="0" w:firstLine="0"/>
              <w:jc w:val="left"/>
            </w:pPr>
            <w:r>
              <w:t xml:space="preserve"> </w:t>
            </w:r>
          </w:p>
          <w:p w:rsidR="00044D96" w:rsidRDefault="00000000">
            <w:pPr>
              <w:spacing w:after="158" w:line="259" w:lineRule="auto"/>
              <w:ind w:left="0" w:right="0" w:firstLine="0"/>
              <w:jc w:val="left"/>
            </w:pPr>
            <w:r>
              <w:t xml:space="preserve"> </w:t>
            </w:r>
          </w:p>
          <w:p w:rsidR="00044D96" w:rsidRDefault="00000000">
            <w:pPr>
              <w:spacing w:after="158" w:line="259" w:lineRule="auto"/>
              <w:ind w:left="0" w:right="0" w:firstLine="0"/>
              <w:jc w:val="left"/>
            </w:pPr>
            <w:r>
              <w:t xml:space="preserve"> </w:t>
            </w:r>
          </w:p>
          <w:p w:rsidR="00044D96" w:rsidRDefault="00000000">
            <w:pPr>
              <w:spacing w:after="0" w:line="259" w:lineRule="auto"/>
              <w:ind w:left="0" w:right="0" w:firstLine="0"/>
              <w:jc w:val="left"/>
            </w:pPr>
            <w:r>
              <w:t xml:space="preserve"> </w:t>
            </w:r>
          </w:p>
        </w:tc>
        <w:tc>
          <w:tcPr>
            <w:tcW w:w="2161" w:type="dxa"/>
            <w:tcBorders>
              <w:top w:val="single" w:sz="4" w:space="0" w:color="000000"/>
              <w:left w:val="single" w:sz="4" w:space="0" w:color="000000"/>
              <w:bottom w:val="single" w:sz="4" w:space="0" w:color="000000"/>
              <w:right w:val="single" w:sz="4" w:space="0" w:color="000000"/>
            </w:tcBorders>
          </w:tcPr>
          <w:p w:rsidR="00044D96" w:rsidRDefault="00000000">
            <w:pPr>
              <w:spacing w:after="0" w:line="259" w:lineRule="auto"/>
              <w:ind w:left="2" w:right="0" w:firstLine="0"/>
              <w:jc w:val="left"/>
            </w:pPr>
            <w:r>
              <w:rPr>
                <w:sz w:val="21"/>
              </w:rPr>
              <w:t xml:space="preserve">Zbieranie i analiza danych dotyczących występowania aktów przemocy domowej </w:t>
            </w:r>
          </w:p>
        </w:tc>
        <w:tc>
          <w:tcPr>
            <w:tcW w:w="2780" w:type="dxa"/>
            <w:tcBorders>
              <w:top w:val="single" w:sz="4" w:space="0" w:color="000000"/>
              <w:left w:val="single" w:sz="4" w:space="0" w:color="000000"/>
              <w:bottom w:val="single" w:sz="4" w:space="0" w:color="000000"/>
              <w:right w:val="single" w:sz="4" w:space="0" w:color="000000"/>
            </w:tcBorders>
          </w:tcPr>
          <w:p w:rsidR="00044D96" w:rsidRDefault="00000000">
            <w:pPr>
              <w:spacing w:after="0" w:line="259" w:lineRule="auto"/>
              <w:ind w:left="2" w:right="0" w:firstLine="0"/>
              <w:jc w:val="left"/>
            </w:pPr>
            <w:r>
              <w:rPr>
                <w:sz w:val="21"/>
              </w:rPr>
              <w:t xml:space="preserve">a) Sporządzanie statystyk określających wielkość zjawiska przemocy i ich aktualizacja. </w:t>
            </w:r>
          </w:p>
        </w:tc>
        <w:tc>
          <w:tcPr>
            <w:tcW w:w="2489" w:type="dxa"/>
            <w:tcBorders>
              <w:top w:val="single" w:sz="4" w:space="0" w:color="000000"/>
              <w:left w:val="single" w:sz="4" w:space="0" w:color="000000"/>
              <w:bottom w:val="single" w:sz="4" w:space="0" w:color="000000"/>
              <w:right w:val="single" w:sz="4" w:space="0" w:color="000000"/>
            </w:tcBorders>
          </w:tcPr>
          <w:p w:rsidR="00044D96" w:rsidRDefault="00000000">
            <w:pPr>
              <w:numPr>
                <w:ilvl w:val="0"/>
                <w:numId w:val="22"/>
              </w:numPr>
              <w:spacing w:after="98" w:line="259" w:lineRule="auto"/>
              <w:ind w:right="0" w:firstLine="0"/>
              <w:jc w:val="left"/>
            </w:pPr>
            <w:r>
              <w:rPr>
                <w:sz w:val="21"/>
              </w:rPr>
              <w:t xml:space="preserve">Miejsko – Gminny   </w:t>
            </w:r>
          </w:p>
          <w:p w:rsidR="00044D96" w:rsidRDefault="00000000">
            <w:pPr>
              <w:spacing w:after="139" w:line="259" w:lineRule="auto"/>
              <w:ind w:left="0" w:right="0" w:firstLine="0"/>
              <w:jc w:val="left"/>
            </w:pPr>
            <w:r>
              <w:rPr>
                <w:sz w:val="21"/>
              </w:rPr>
              <w:t xml:space="preserve">Ośrodek Pomocy </w:t>
            </w:r>
          </w:p>
          <w:p w:rsidR="00044D96" w:rsidRDefault="00000000">
            <w:pPr>
              <w:spacing w:after="267" w:line="259" w:lineRule="auto"/>
              <w:ind w:left="0" w:right="0" w:firstLine="0"/>
              <w:jc w:val="left"/>
            </w:pPr>
            <w:r>
              <w:rPr>
                <w:sz w:val="21"/>
              </w:rPr>
              <w:t xml:space="preserve">Społecznej w Węglińcu, </w:t>
            </w:r>
          </w:p>
          <w:p w:rsidR="00044D96" w:rsidRDefault="00000000">
            <w:pPr>
              <w:numPr>
                <w:ilvl w:val="0"/>
                <w:numId w:val="22"/>
              </w:numPr>
              <w:spacing w:after="119" w:line="395" w:lineRule="auto"/>
              <w:ind w:right="0" w:firstLine="0"/>
              <w:jc w:val="left"/>
            </w:pPr>
            <w:r>
              <w:rPr>
                <w:sz w:val="21"/>
              </w:rPr>
              <w:t xml:space="preserve">Zespół Interdyscyplinarny w Węglińcu, </w:t>
            </w:r>
          </w:p>
          <w:p w:rsidR="00044D96" w:rsidRDefault="00000000">
            <w:pPr>
              <w:numPr>
                <w:ilvl w:val="0"/>
                <w:numId w:val="22"/>
              </w:numPr>
              <w:spacing w:after="157" w:line="394" w:lineRule="auto"/>
              <w:ind w:right="0" w:firstLine="0"/>
              <w:jc w:val="left"/>
            </w:pPr>
            <w:r>
              <w:rPr>
                <w:sz w:val="21"/>
              </w:rPr>
              <w:t xml:space="preserve">Komisariat Policji           w Pieńsku, </w:t>
            </w:r>
          </w:p>
          <w:p w:rsidR="00044D96" w:rsidRDefault="00000000">
            <w:pPr>
              <w:numPr>
                <w:ilvl w:val="0"/>
                <w:numId w:val="22"/>
              </w:numPr>
              <w:spacing w:after="298" w:line="259" w:lineRule="auto"/>
              <w:ind w:right="0" w:firstLine="0"/>
              <w:jc w:val="left"/>
            </w:pPr>
            <w:r>
              <w:rPr>
                <w:sz w:val="21"/>
              </w:rPr>
              <w:t xml:space="preserve">GKRPA w Węglińcu, </w:t>
            </w:r>
          </w:p>
          <w:p w:rsidR="00044D96" w:rsidRDefault="00000000">
            <w:pPr>
              <w:numPr>
                <w:ilvl w:val="0"/>
                <w:numId w:val="22"/>
              </w:numPr>
              <w:spacing w:after="138" w:line="259" w:lineRule="auto"/>
              <w:ind w:right="0" w:firstLine="0"/>
              <w:jc w:val="left"/>
            </w:pPr>
            <w:r>
              <w:rPr>
                <w:sz w:val="21"/>
              </w:rPr>
              <w:t xml:space="preserve">Szkoły z terenu Gminy </w:t>
            </w:r>
          </w:p>
          <w:p w:rsidR="00044D96" w:rsidRDefault="00000000">
            <w:pPr>
              <w:spacing w:after="295" w:line="259" w:lineRule="auto"/>
              <w:ind w:left="0" w:right="0" w:firstLine="0"/>
              <w:jc w:val="left"/>
            </w:pPr>
            <w:r>
              <w:rPr>
                <w:sz w:val="21"/>
              </w:rPr>
              <w:t xml:space="preserve">Węgliniec, </w:t>
            </w:r>
          </w:p>
          <w:p w:rsidR="00044D96" w:rsidRDefault="00000000">
            <w:pPr>
              <w:numPr>
                <w:ilvl w:val="0"/>
                <w:numId w:val="22"/>
              </w:numPr>
              <w:spacing w:after="0" w:line="259" w:lineRule="auto"/>
              <w:ind w:right="0" w:firstLine="0"/>
              <w:jc w:val="left"/>
            </w:pPr>
            <w:r>
              <w:rPr>
                <w:sz w:val="21"/>
              </w:rPr>
              <w:t xml:space="preserve">inne jednostki działające </w:t>
            </w:r>
          </w:p>
        </w:tc>
        <w:tc>
          <w:tcPr>
            <w:tcW w:w="1877" w:type="dxa"/>
            <w:tcBorders>
              <w:top w:val="single" w:sz="4" w:space="0" w:color="000000"/>
              <w:left w:val="single" w:sz="4" w:space="0" w:color="000000"/>
              <w:bottom w:val="single" w:sz="4" w:space="0" w:color="000000"/>
              <w:right w:val="single" w:sz="4" w:space="0" w:color="000000"/>
            </w:tcBorders>
          </w:tcPr>
          <w:p w:rsidR="00044D96" w:rsidRDefault="00000000">
            <w:pPr>
              <w:spacing w:after="0" w:line="259" w:lineRule="auto"/>
              <w:ind w:left="0" w:right="4" w:firstLine="0"/>
            </w:pPr>
            <w:r>
              <w:rPr>
                <w:sz w:val="21"/>
              </w:rPr>
              <w:t xml:space="preserve">2024 - 2030 każdego roku </w:t>
            </w:r>
          </w:p>
        </w:tc>
      </w:tr>
      <w:tr w:rsidR="00044D96">
        <w:trPr>
          <w:trHeight w:val="1164"/>
        </w:trPr>
        <w:tc>
          <w:tcPr>
            <w:tcW w:w="1181" w:type="dxa"/>
            <w:tcBorders>
              <w:top w:val="single" w:sz="4" w:space="0" w:color="000000"/>
              <w:left w:val="single" w:sz="4" w:space="0" w:color="000000"/>
              <w:bottom w:val="single" w:sz="4" w:space="0" w:color="000000"/>
              <w:right w:val="single" w:sz="4" w:space="0" w:color="000000"/>
            </w:tcBorders>
          </w:tcPr>
          <w:p w:rsidR="00044D96" w:rsidRDefault="00000000">
            <w:pPr>
              <w:spacing w:after="0" w:line="259" w:lineRule="auto"/>
              <w:ind w:left="0" w:right="0" w:firstLine="0"/>
              <w:jc w:val="left"/>
            </w:pPr>
            <w:r>
              <w:t xml:space="preserve"> </w:t>
            </w:r>
          </w:p>
        </w:tc>
        <w:tc>
          <w:tcPr>
            <w:tcW w:w="2161" w:type="dxa"/>
            <w:tcBorders>
              <w:top w:val="single" w:sz="4" w:space="0" w:color="000000"/>
              <w:left w:val="single" w:sz="4" w:space="0" w:color="000000"/>
              <w:bottom w:val="single" w:sz="4" w:space="0" w:color="000000"/>
              <w:right w:val="single" w:sz="4" w:space="0" w:color="000000"/>
            </w:tcBorders>
          </w:tcPr>
          <w:p w:rsidR="00044D96" w:rsidRDefault="00044D96">
            <w:pPr>
              <w:spacing w:after="160" w:line="259" w:lineRule="auto"/>
              <w:ind w:left="0" w:right="0" w:firstLine="0"/>
              <w:jc w:val="left"/>
            </w:pPr>
          </w:p>
        </w:tc>
        <w:tc>
          <w:tcPr>
            <w:tcW w:w="2780" w:type="dxa"/>
            <w:tcBorders>
              <w:top w:val="single" w:sz="4" w:space="0" w:color="000000"/>
              <w:left w:val="single" w:sz="4" w:space="0" w:color="000000"/>
              <w:bottom w:val="single" w:sz="4" w:space="0" w:color="000000"/>
              <w:right w:val="single" w:sz="4" w:space="0" w:color="000000"/>
            </w:tcBorders>
          </w:tcPr>
          <w:p w:rsidR="00044D96" w:rsidRDefault="00044D96">
            <w:pPr>
              <w:spacing w:after="160" w:line="259" w:lineRule="auto"/>
              <w:ind w:left="0" w:right="0" w:firstLine="0"/>
              <w:jc w:val="left"/>
            </w:pPr>
          </w:p>
        </w:tc>
        <w:tc>
          <w:tcPr>
            <w:tcW w:w="2489" w:type="dxa"/>
            <w:tcBorders>
              <w:top w:val="single" w:sz="4" w:space="0" w:color="000000"/>
              <w:left w:val="single" w:sz="4" w:space="0" w:color="000000"/>
              <w:bottom w:val="single" w:sz="4" w:space="0" w:color="000000"/>
              <w:right w:val="single" w:sz="4" w:space="0" w:color="000000"/>
            </w:tcBorders>
          </w:tcPr>
          <w:p w:rsidR="00044D96" w:rsidRDefault="00000000">
            <w:pPr>
              <w:spacing w:after="0" w:line="259" w:lineRule="auto"/>
              <w:ind w:left="0" w:right="0" w:firstLine="0"/>
              <w:jc w:val="left"/>
            </w:pPr>
            <w:r>
              <w:rPr>
                <w:sz w:val="21"/>
              </w:rPr>
              <w:t xml:space="preserve">na rzecz przeciwdziałania przemocy w rodzinie. </w:t>
            </w:r>
          </w:p>
        </w:tc>
        <w:tc>
          <w:tcPr>
            <w:tcW w:w="1877" w:type="dxa"/>
            <w:tcBorders>
              <w:top w:val="single" w:sz="4" w:space="0" w:color="000000"/>
              <w:left w:val="single" w:sz="4" w:space="0" w:color="000000"/>
              <w:bottom w:val="single" w:sz="4" w:space="0" w:color="000000"/>
              <w:right w:val="single" w:sz="4" w:space="0" w:color="000000"/>
            </w:tcBorders>
          </w:tcPr>
          <w:p w:rsidR="00044D96" w:rsidRDefault="00044D96">
            <w:pPr>
              <w:spacing w:after="160" w:line="259" w:lineRule="auto"/>
              <w:ind w:left="0" w:right="0" w:firstLine="0"/>
              <w:jc w:val="left"/>
            </w:pPr>
          </w:p>
        </w:tc>
      </w:tr>
    </w:tbl>
    <w:p w:rsidR="00044D96" w:rsidRDefault="00000000">
      <w:pPr>
        <w:spacing w:after="134" w:line="259" w:lineRule="auto"/>
        <w:ind w:left="0" w:right="0" w:firstLine="0"/>
        <w:jc w:val="left"/>
      </w:pPr>
      <w:r>
        <w:rPr>
          <w:b/>
        </w:rPr>
        <w:t xml:space="preserve"> </w:t>
      </w:r>
    </w:p>
    <w:p w:rsidR="00044D96" w:rsidRDefault="00000000">
      <w:pPr>
        <w:spacing w:after="154" w:line="250" w:lineRule="auto"/>
        <w:ind w:left="-5" w:right="400"/>
        <w:jc w:val="left"/>
      </w:pPr>
      <w:r>
        <w:rPr>
          <w:b/>
        </w:rPr>
        <w:t xml:space="preserve">Cel 2. Zwiększenie skuteczności działań w zakresie przeciwdziałania przemocy                                   w  rodzinie. </w:t>
      </w:r>
      <w:r>
        <w:rPr>
          <w:rFonts w:ascii="Calibri" w:eastAsia="Calibri" w:hAnsi="Calibri" w:cs="Calibri"/>
          <w:sz w:val="22"/>
        </w:rPr>
        <w:t xml:space="preserve"> </w:t>
      </w:r>
    </w:p>
    <w:p w:rsidR="00044D96" w:rsidRDefault="00000000">
      <w:pPr>
        <w:spacing w:after="0" w:line="259" w:lineRule="auto"/>
        <w:ind w:left="0" w:right="0" w:firstLine="0"/>
        <w:jc w:val="left"/>
      </w:pPr>
      <w:r>
        <w:rPr>
          <w:b/>
        </w:rPr>
        <w:t xml:space="preserve"> </w:t>
      </w:r>
    </w:p>
    <w:tbl>
      <w:tblPr>
        <w:tblStyle w:val="TableGrid"/>
        <w:tblW w:w="10202" w:type="dxa"/>
        <w:tblInd w:w="-740" w:type="dxa"/>
        <w:tblCellMar>
          <w:top w:w="67" w:type="dxa"/>
          <w:left w:w="53" w:type="dxa"/>
          <w:bottom w:w="0" w:type="dxa"/>
          <w:right w:w="7" w:type="dxa"/>
        </w:tblCellMar>
        <w:tblLook w:val="04A0" w:firstRow="1" w:lastRow="0" w:firstColumn="1" w:lastColumn="0" w:noHBand="0" w:noVBand="1"/>
      </w:tblPr>
      <w:tblGrid>
        <w:gridCol w:w="900"/>
        <w:gridCol w:w="2446"/>
        <w:gridCol w:w="2835"/>
        <w:gridCol w:w="2101"/>
        <w:gridCol w:w="1920"/>
      </w:tblGrid>
      <w:tr w:rsidR="00044D96">
        <w:trPr>
          <w:trHeight w:val="1388"/>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95" w:line="259" w:lineRule="auto"/>
              <w:ind w:left="0" w:right="0" w:firstLine="0"/>
              <w:jc w:val="left"/>
            </w:pPr>
            <w:r>
              <w:rPr>
                <w:sz w:val="20"/>
              </w:rPr>
              <w:t xml:space="preserve"> </w:t>
            </w:r>
          </w:p>
          <w:p w:rsidR="00044D96" w:rsidRDefault="00000000">
            <w:pPr>
              <w:spacing w:after="0" w:line="259" w:lineRule="auto"/>
              <w:ind w:left="0" w:right="0" w:firstLine="0"/>
              <w:jc w:val="left"/>
            </w:pPr>
            <w:r>
              <w:t xml:space="preserve"> </w:t>
            </w:r>
            <w:r>
              <w:rPr>
                <w:b/>
              </w:rPr>
              <w:t xml:space="preserve"> Lp. </w:t>
            </w:r>
            <w:r>
              <w:t xml:space="preserve">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199" w:line="259" w:lineRule="auto"/>
              <w:ind w:left="0" w:right="0" w:firstLine="0"/>
              <w:jc w:val="left"/>
            </w:pPr>
            <w:r>
              <w:rPr>
                <w:sz w:val="20"/>
              </w:rPr>
              <w:t xml:space="preserve"> </w:t>
            </w:r>
          </w:p>
          <w:p w:rsidR="00044D96" w:rsidRDefault="00000000">
            <w:pPr>
              <w:spacing w:after="121" w:line="259" w:lineRule="auto"/>
              <w:ind w:left="0" w:right="0" w:firstLine="0"/>
              <w:jc w:val="left"/>
            </w:pPr>
            <w:r>
              <w:rPr>
                <w:b/>
                <w:sz w:val="20"/>
              </w:rPr>
              <w:t xml:space="preserve"> </w:t>
            </w:r>
            <w:r>
              <w:rPr>
                <w:b/>
              </w:rPr>
              <w:t xml:space="preserve">Zadanie </w:t>
            </w:r>
            <w:r>
              <w:rPr>
                <w:b/>
                <w:sz w:val="20"/>
              </w:rPr>
              <w:t xml:space="preserve"> </w:t>
            </w:r>
          </w:p>
          <w:p w:rsidR="00044D96" w:rsidRDefault="00000000">
            <w:pPr>
              <w:spacing w:after="0" w:line="259" w:lineRule="auto"/>
              <w:ind w:left="0" w:right="0" w:firstLine="0"/>
              <w:jc w:val="left"/>
            </w:pPr>
            <w:r>
              <w:rPr>
                <w:sz w:val="20"/>
              </w:rPr>
              <w:t xml:space="preserve"> </w:t>
            </w: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spacing w:after="244" w:line="259" w:lineRule="auto"/>
              <w:ind w:left="0" w:right="0" w:firstLine="0"/>
              <w:jc w:val="left"/>
            </w:pPr>
            <w:r>
              <w:rPr>
                <w:sz w:val="20"/>
              </w:rPr>
              <w:t xml:space="preserve"> </w:t>
            </w:r>
          </w:p>
          <w:p w:rsidR="00044D96" w:rsidRDefault="00000000">
            <w:pPr>
              <w:spacing w:after="0" w:line="259" w:lineRule="auto"/>
              <w:ind w:left="0" w:right="0" w:firstLine="0"/>
              <w:jc w:val="left"/>
            </w:pPr>
            <w:r>
              <w:rPr>
                <w:b/>
              </w:rPr>
              <w:t xml:space="preserve">Działania  </w:t>
            </w:r>
          </w:p>
        </w:tc>
        <w:tc>
          <w:tcPr>
            <w:tcW w:w="2101" w:type="dxa"/>
            <w:tcBorders>
              <w:top w:val="single" w:sz="2" w:space="0" w:color="000000"/>
              <w:left w:val="single" w:sz="2" w:space="0" w:color="000000"/>
              <w:bottom w:val="single" w:sz="2" w:space="0" w:color="000000"/>
              <w:right w:val="single" w:sz="2" w:space="0" w:color="000000"/>
            </w:tcBorders>
          </w:tcPr>
          <w:p w:rsidR="00044D96" w:rsidRDefault="00000000">
            <w:pPr>
              <w:spacing w:after="179" w:line="259" w:lineRule="auto"/>
              <w:ind w:left="0" w:right="0" w:firstLine="0"/>
              <w:jc w:val="left"/>
            </w:pPr>
            <w:r>
              <w:rPr>
                <w:sz w:val="20"/>
              </w:rPr>
              <w:t xml:space="preserve"> </w:t>
            </w:r>
          </w:p>
          <w:p w:rsidR="00044D96" w:rsidRDefault="00000000">
            <w:pPr>
              <w:spacing w:after="0" w:line="259" w:lineRule="auto"/>
              <w:ind w:left="0" w:right="0" w:firstLine="0"/>
              <w:jc w:val="left"/>
            </w:pPr>
            <w:r>
              <w:rPr>
                <w:b/>
                <w:sz w:val="22"/>
              </w:rPr>
              <w:t xml:space="preserve">Realizatorzy  </w:t>
            </w:r>
          </w:p>
        </w:tc>
        <w:tc>
          <w:tcPr>
            <w:tcW w:w="1920" w:type="dxa"/>
            <w:tcBorders>
              <w:top w:val="single" w:sz="2" w:space="0" w:color="000000"/>
              <w:left w:val="single" w:sz="2" w:space="0" w:color="000000"/>
              <w:bottom w:val="single" w:sz="2" w:space="0" w:color="000000"/>
              <w:right w:val="single" w:sz="2" w:space="0" w:color="000000"/>
            </w:tcBorders>
          </w:tcPr>
          <w:p w:rsidR="00044D96" w:rsidRDefault="00000000">
            <w:pPr>
              <w:spacing w:after="195" w:line="259" w:lineRule="auto"/>
              <w:ind w:left="0" w:right="0" w:firstLine="0"/>
              <w:jc w:val="left"/>
            </w:pPr>
            <w:r>
              <w:rPr>
                <w:sz w:val="20"/>
              </w:rPr>
              <w:t xml:space="preserve"> </w:t>
            </w:r>
          </w:p>
          <w:p w:rsidR="00044D96" w:rsidRDefault="00000000">
            <w:pPr>
              <w:spacing w:after="0" w:line="259" w:lineRule="auto"/>
              <w:ind w:left="0" w:right="0" w:firstLine="0"/>
            </w:pPr>
            <w:r>
              <w:rPr>
                <w:b/>
              </w:rPr>
              <w:t xml:space="preserve">Termin realizacji </w:t>
            </w:r>
          </w:p>
        </w:tc>
      </w:tr>
      <w:tr w:rsidR="00044D96">
        <w:trPr>
          <w:trHeight w:val="8881"/>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22" w:line="259" w:lineRule="auto"/>
              <w:ind w:left="0" w:right="0" w:firstLine="0"/>
              <w:jc w:val="left"/>
            </w:pPr>
            <w:r>
              <w:lastRenderedPageBreak/>
              <w:t xml:space="preserve">1.  </w:t>
            </w:r>
          </w:p>
          <w:p w:rsidR="00044D96" w:rsidRDefault="00000000">
            <w:pPr>
              <w:spacing w:after="2" w:line="424" w:lineRule="auto"/>
              <w:ind w:left="0" w:right="779" w:firstLine="0"/>
              <w:jc w:val="left"/>
            </w:pPr>
            <w:r>
              <w:rPr>
                <w:sz w:val="20"/>
              </w:rPr>
              <w:t xml:space="preserve">    </w:t>
            </w:r>
          </w:p>
          <w:p w:rsidR="00044D96" w:rsidRDefault="00000000">
            <w:pPr>
              <w:spacing w:after="0" w:line="424" w:lineRule="auto"/>
              <w:ind w:left="0" w:right="779" w:firstLine="0"/>
              <w:jc w:val="left"/>
            </w:pPr>
            <w:r>
              <w:rPr>
                <w:sz w:val="20"/>
              </w:rPr>
              <w:t xml:space="preserve">     </w:t>
            </w:r>
          </w:p>
          <w:p w:rsidR="00044D96" w:rsidRDefault="00000000">
            <w:pPr>
              <w:spacing w:after="0" w:line="259" w:lineRule="auto"/>
              <w:ind w:left="0" w:right="779" w:firstLine="0"/>
              <w:jc w:val="left"/>
            </w:pPr>
            <w:r>
              <w:rPr>
                <w:sz w:val="20"/>
              </w:rPr>
              <w:t xml:space="preserve">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149" w:line="259" w:lineRule="auto"/>
              <w:ind w:left="0" w:right="0" w:firstLine="0"/>
              <w:jc w:val="left"/>
            </w:pPr>
            <w:r>
              <w:rPr>
                <w:sz w:val="22"/>
              </w:rPr>
              <w:t xml:space="preserve">Prowadzenie przez </w:t>
            </w:r>
          </w:p>
          <w:p w:rsidR="00044D96" w:rsidRDefault="00000000">
            <w:pPr>
              <w:spacing w:after="0" w:line="259" w:lineRule="auto"/>
              <w:ind w:left="0" w:right="56" w:firstLine="0"/>
              <w:jc w:val="left"/>
            </w:pPr>
            <w:r>
              <w:rPr>
                <w:sz w:val="22"/>
              </w:rPr>
              <w:t xml:space="preserve">Zespół Interdyscyplinarny zintegrowanych i skoordynowanych działań w zakresie przeciwdziałania przemocy domowej. </w:t>
            </w:r>
          </w:p>
        </w:tc>
        <w:tc>
          <w:tcPr>
            <w:tcW w:w="2835" w:type="dxa"/>
            <w:tcBorders>
              <w:top w:val="single" w:sz="2" w:space="0" w:color="000000"/>
              <w:left w:val="single" w:sz="2" w:space="0" w:color="000000"/>
              <w:bottom w:val="single" w:sz="2" w:space="0" w:color="000000"/>
              <w:right w:val="single" w:sz="2" w:space="0" w:color="000000"/>
            </w:tcBorders>
            <w:vAlign w:val="center"/>
          </w:tcPr>
          <w:p w:rsidR="00044D96" w:rsidRDefault="00000000">
            <w:pPr>
              <w:numPr>
                <w:ilvl w:val="0"/>
                <w:numId w:val="23"/>
              </w:numPr>
              <w:spacing w:after="158" w:line="356" w:lineRule="auto"/>
              <w:ind w:right="0" w:firstLine="0"/>
              <w:jc w:val="left"/>
            </w:pPr>
            <w:r>
              <w:rPr>
                <w:sz w:val="22"/>
              </w:rPr>
              <w:t xml:space="preserve">podejmowanie działań       w środowisku zagrożonym przemocą domową mających na celu przeciwdziałanie temu zjawisku, </w:t>
            </w:r>
          </w:p>
          <w:p w:rsidR="00044D96" w:rsidRDefault="00000000">
            <w:pPr>
              <w:numPr>
                <w:ilvl w:val="0"/>
                <w:numId w:val="23"/>
              </w:numPr>
              <w:spacing w:after="136" w:line="377" w:lineRule="auto"/>
              <w:ind w:right="0" w:firstLine="0"/>
              <w:jc w:val="left"/>
            </w:pPr>
            <w:r>
              <w:rPr>
                <w:sz w:val="22"/>
              </w:rPr>
              <w:t xml:space="preserve">inicjowanie interwencji     w środowisku dotkniętym przemocą domową, </w:t>
            </w:r>
          </w:p>
          <w:p w:rsidR="00044D96" w:rsidRDefault="00000000">
            <w:pPr>
              <w:numPr>
                <w:ilvl w:val="0"/>
                <w:numId w:val="23"/>
              </w:numPr>
              <w:spacing w:after="150" w:line="366" w:lineRule="auto"/>
              <w:ind w:right="0" w:firstLine="0"/>
              <w:jc w:val="left"/>
            </w:pPr>
            <w:r>
              <w:rPr>
                <w:sz w:val="22"/>
              </w:rPr>
              <w:t xml:space="preserve">rozpowszechnianie informacji o instytucjach, osobach i możliwościach udzielenia pomocy w środowisku lokalnym, </w:t>
            </w:r>
          </w:p>
          <w:p w:rsidR="00044D96" w:rsidRDefault="00000000">
            <w:pPr>
              <w:numPr>
                <w:ilvl w:val="0"/>
                <w:numId w:val="23"/>
              </w:numPr>
              <w:spacing w:after="137" w:line="376" w:lineRule="auto"/>
              <w:ind w:right="0" w:firstLine="0"/>
              <w:jc w:val="left"/>
            </w:pPr>
            <w:r>
              <w:rPr>
                <w:sz w:val="22"/>
              </w:rPr>
              <w:t xml:space="preserve">inicjowanie działań            w stosunku do osób stosujących przemoc domową, </w:t>
            </w:r>
          </w:p>
          <w:p w:rsidR="00044D96" w:rsidRDefault="00000000">
            <w:pPr>
              <w:numPr>
                <w:ilvl w:val="0"/>
                <w:numId w:val="23"/>
              </w:numPr>
              <w:spacing w:after="118" w:line="396" w:lineRule="auto"/>
              <w:ind w:right="0" w:firstLine="0"/>
              <w:jc w:val="left"/>
            </w:pPr>
            <w:r>
              <w:rPr>
                <w:sz w:val="22"/>
              </w:rPr>
              <w:t xml:space="preserve">monitorowanie sytuacji rodzin dotkniętych przemocą, </w:t>
            </w:r>
          </w:p>
          <w:p w:rsidR="00044D96" w:rsidRDefault="00000000">
            <w:pPr>
              <w:numPr>
                <w:ilvl w:val="0"/>
                <w:numId w:val="23"/>
              </w:numPr>
              <w:spacing w:after="0" w:line="259" w:lineRule="auto"/>
              <w:ind w:right="0" w:firstLine="0"/>
              <w:jc w:val="left"/>
            </w:pPr>
            <w:r>
              <w:rPr>
                <w:sz w:val="22"/>
              </w:rPr>
              <w:t xml:space="preserve">opracowanie i realizacja planu pomocy w indywidualnych przypadkach </w:t>
            </w:r>
          </w:p>
        </w:tc>
        <w:tc>
          <w:tcPr>
            <w:tcW w:w="2101"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24"/>
              </w:numPr>
              <w:spacing w:after="105" w:line="259" w:lineRule="auto"/>
              <w:ind w:right="0" w:firstLine="0"/>
              <w:jc w:val="left"/>
            </w:pPr>
            <w:r>
              <w:rPr>
                <w:sz w:val="22"/>
              </w:rPr>
              <w:t xml:space="preserve">Miejsko – Gminny </w:t>
            </w:r>
          </w:p>
          <w:p w:rsidR="00044D96" w:rsidRDefault="00000000">
            <w:pPr>
              <w:spacing w:after="103" w:line="259" w:lineRule="auto"/>
              <w:ind w:left="0" w:right="0" w:firstLine="0"/>
              <w:jc w:val="left"/>
            </w:pPr>
            <w:r>
              <w:rPr>
                <w:sz w:val="22"/>
              </w:rPr>
              <w:t xml:space="preserve">Ośrodek Pomocy </w:t>
            </w:r>
          </w:p>
          <w:p w:rsidR="00044D96" w:rsidRDefault="00000000">
            <w:pPr>
              <w:spacing w:after="144" w:line="259" w:lineRule="auto"/>
              <w:ind w:left="0" w:right="0" w:firstLine="0"/>
              <w:jc w:val="left"/>
            </w:pPr>
            <w:r>
              <w:rPr>
                <w:sz w:val="22"/>
              </w:rPr>
              <w:t xml:space="preserve">Społecznej w </w:t>
            </w:r>
          </w:p>
          <w:p w:rsidR="00044D96" w:rsidRDefault="00000000">
            <w:pPr>
              <w:spacing w:after="298" w:line="259" w:lineRule="auto"/>
              <w:ind w:left="0" w:right="0" w:firstLine="0"/>
              <w:jc w:val="left"/>
            </w:pPr>
            <w:r>
              <w:rPr>
                <w:sz w:val="22"/>
              </w:rPr>
              <w:t xml:space="preserve">Węglińcu, </w:t>
            </w:r>
          </w:p>
          <w:p w:rsidR="00044D96" w:rsidRDefault="00000000">
            <w:pPr>
              <w:numPr>
                <w:ilvl w:val="0"/>
                <w:numId w:val="24"/>
              </w:numPr>
              <w:spacing w:after="103" w:line="259" w:lineRule="auto"/>
              <w:ind w:right="0" w:firstLine="0"/>
              <w:jc w:val="left"/>
            </w:pPr>
            <w:r>
              <w:rPr>
                <w:sz w:val="22"/>
              </w:rPr>
              <w:t xml:space="preserve">Zespół </w:t>
            </w:r>
          </w:p>
          <w:p w:rsidR="00044D96" w:rsidRDefault="00000000">
            <w:pPr>
              <w:spacing w:after="119" w:line="395" w:lineRule="auto"/>
              <w:ind w:left="0" w:right="0" w:firstLine="0"/>
              <w:jc w:val="left"/>
            </w:pPr>
            <w:r>
              <w:rPr>
                <w:sz w:val="22"/>
              </w:rPr>
              <w:t xml:space="preserve">Interdyscyplinarny    w Węglińcu  </w:t>
            </w:r>
          </w:p>
          <w:p w:rsidR="00044D96" w:rsidRDefault="00000000">
            <w:pPr>
              <w:numPr>
                <w:ilvl w:val="0"/>
                <w:numId w:val="24"/>
              </w:numPr>
              <w:spacing w:after="117" w:line="394" w:lineRule="auto"/>
              <w:ind w:right="0" w:firstLine="0"/>
              <w:jc w:val="left"/>
            </w:pPr>
            <w:r>
              <w:rPr>
                <w:sz w:val="22"/>
              </w:rPr>
              <w:t xml:space="preserve">Komisariat Policji  w Pieńsku  </w:t>
            </w:r>
          </w:p>
          <w:p w:rsidR="00044D96" w:rsidRDefault="00000000">
            <w:pPr>
              <w:numPr>
                <w:ilvl w:val="0"/>
                <w:numId w:val="24"/>
              </w:numPr>
              <w:spacing w:after="125" w:line="259" w:lineRule="auto"/>
              <w:ind w:right="0" w:firstLine="0"/>
              <w:jc w:val="left"/>
            </w:pPr>
            <w:r>
              <w:rPr>
                <w:sz w:val="22"/>
              </w:rPr>
              <w:t xml:space="preserve">GKRPA                  </w:t>
            </w:r>
          </w:p>
          <w:p w:rsidR="00044D96" w:rsidRDefault="00000000">
            <w:pPr>
              <w:spacing w:after="264" w:line="259" w:lineRule="auto"/>
              <w:ind w:left="0" w:right="0" w:firstLine="0"/>
              <w:jc w:val="left"/>
            </w:pPr>
            <w:r>
              <w:rPr>
                <w:sz w:val="22"/>
              </w:rPr>
              <w:t>w Węglińcu,</w:t>
            </w:r>
            <w:r>
              <w:rPr>
                <w:sz w:val="20"/>
              </w:rPr>
              <w:t xml:space="preserve">  </w:t>
            </w:r>
          </w:p>
          <w:p w:rsidR="00044D96" w:rsidRDefault="00000000">
            <w:pPr>
              <w:spacing w:after="0" w:line="259" w:lineRule="auto"/>
              <w:ind w:left="0" w:right="0" w:firstLine="0"/>
              <w:jc w:val="left"/>
            </w:pPr>
            <w:r>
              <w:rPr>
                <w:sz w:val="22"/>
              </w:rPr>
              <w:t xml:space="preserve">- inne jednostki działające na rzecz przeciwdziałania przemocy w rodzinie </w:t>
            </w:r>
          </w:p>
        </w:tc>
        <w:tc>
          <w:tcPr>
            <w:tcW w:w="1920" w:type="dxa"/>
            <w:tcBorders>
              <w:top w:val="single" w:sz="2" w:space="0" w:color="000000"/>
              <w:left w:val="single" w:sz="2" w:space="0" w:color="000000"/>
              <w:bottom w:val="single" w:sz="2" w:space="0" w:color="000000"/>
              <w:right w:val="single" w:sz="2" w:space="0" w:color="000000"/>
            </w:tcBorders>
          </w:tcPr>
          <w:p w:rsidR="00044D96" w:rsidRDefault="00000000">
            <w:pPr>
              <w:spacing w:after="156" w:line="259" w:lineRule="auto"/>
              <w:ind w:left="0" w:right="0" w:firstLine="0"/>
              <w:jc w:val="left"/>
            </w:pPr>
            <w:r>
              <w:rPr>
                <w:sz w:val="22"/>
              </w:rPr>
              <w:t xml:space="preserve">Działania ciągłe </w:t>
            </w:r>
          </w:p>
          <w:p w:rsidR="00044D96" w:rsidRDefault="00000000">
            <w:pPr>
              <w:spacing w:after="0" w:line="259" w:lineRule="auto"/>
              <w:ind w:left="0" w:right="0" w:firstLine="0"/>
              <w:jc w:val="left"/>
            </w:pPr>
            <w:r>
              <w:rPr>
                <w:sz w:val="22"/>
              </w:rPr>
              <w:t xml:space="preserve">2024-2030 </w:t>
            </w:r>
          </w:p>
        </w:tc>
      </w:tr>
      <w:tr w:rsidR="00044D96">
        <w:trPr>
          <w:trHeight w:val="11836"/>
        </w:trPr>
        <w:tc>
          <w:tcPr>
            <w:tcW w:w="900"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2446"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spacing w:after="165" w:line="341" w:lineRule="auto"/>
              <w:ind w:left="0" w:right="0" w:firstLine="0"/>
              <w:jc w:val="left"/>
            </w:pPr>
            <w:r>
              <w:rPr>
                <w:sz w:val="22"/>
              </w:rPr>
              <w:t>wystąpienia przemocy domowej,</w:t>
            </w:r>
            <w:r>
              <w:rPr>
                <w:rFonts w:ascii="Calibri" w:eastAsia="Calibri" w:hAnsi="Calibri" w:cs="Calibri"/>
                <w:sz w:val="22"/>
              </w:rPr>
              <w:t xml:space="preserve"> </w:t>
            </w:r>
          </w:p>
          <w:p w:rsidR="00044D96" w:rsidRDefault="00000000">
            <w:pPr>
              <w:numPr>
                <w:ilvl w:val="0"/>
                <w:numId w:val="25"/>
              </w:numPr>
              <w:spacing w:after="40" w:line="356" w:lineRule="auto"/>
              <w:ind w:right="0" w:firstLine="0"/>
              <w:jc w:val="left"/>
            </w:pPr>
            <w:r>
              <w:rPr>
                <w:sz w:val="22"/>
              </w:rPr>
              <w:t xml:space="preserve">zbieranie materiałów dowodowych zgodnie             z procedurą „ Niebieska </w:t>
            </w:r>
          </w:p>
          <w:p w:rsidR="00044D96" w:rsidRDefault="00000000">
            <w:pPr>
              <w:spacing w:after="306" w:line="259" w:lineRule="auto"/>
              <w:ind w:left="0" w:right="0" w:firstLine="0"/>
              <w:jc w:val="left"/>
            </w:pPr>
            <w:r>
              <w:rPr>
                <w:sz w:val="22"/>
              </w:rPr>
              <w:t xml:space="preserve">Karta”, </w:t>
            </w:r>
          </w:p>
          <w:p w:rsidR="00044D96" w:rsidRDefault="00000000">
            <w:pPr>
              <w:numPr>
                <w:ilvl w:val="0"/>
                <w:numId w:val="25"/>
              </w:numPr>
              <w:spacing w:after="27" w:line="519" w:lineRule="auto"/>
              <w:ind w:right="0" w:firstLine="0"/>
              <w:jc w:val="left"/>
            </w:pPr>
            <w:r>
              <w:rPr>
                <w:sz w:val="22"/>
              </w:rPr>
              <w:t xml:space="preserve">kierowanie osoby stosującej przemoc domową do uczestnictwa w programie korekcyjno-edukacyjnym dla </w:t>
            </w:r>
          </w:p>
          <w:p w:rsidR="00044D96" w:rsidRDefault="00000000">
            <w:pPr>
              <w:spacing w:after="0" w:line="435" w:lineRule="auto"/>
              <w:ind w:left="0" w:right="0" w:firstLine="0"/>
              <w:jc w:val="left"/>
            </w:pPr>
            <w:r>
              <w:rPr>
                <w:sz w:val="22"/>
              </w:rPr>
              <w:t xml:space="preserve">osób stosujących przemoc domową lub w programie psychologiczno -  terapeutycznym dla osób stosujących przemoc domową, </w:t>
            </w:r>
          </w:p>
          <w:p w:rsidR="00044D96" w:rsidRDefault="00000000">
            <w:pPr>
              <w:numPr>
                <w:ilvl w:val="0"/>
                <w:numId w:val="25"/>
              </w:numPr>
              <w:spacing w:after="24" w:line="482" w:lineRule="auto"/>
              <w:ind w:right="0" w:firstLine="0"/>
              <w:jc w:val="left"/>
            </w:pPr>
            <w:r>
              <w:rPr>
                <w:sz w:val="22"/>
              </w:rPr>
              <w:t xml:space="preserve">składanie, na wniosek grupy diagnostyczno-pomocowej, zawiadomienia o popełnieniu przez osobę stosującą przemoc </w:t>
            </w:r>
          </w:p>
          <w:p w:rsidR="00044D96" w:rsidRDefault="00000000">
            <w:pPr>
              <w:spacing w:after="46" w:line="356" w:lineRule="auto"/>
              <w:ind w:left="0" w:right="0" w:firstLine="0"/>
              <w:jc w:val="left"/>
            </w:pPr>
            <w:r>
              <w:rPr>
                <w:sz w:val="22"/>
              </w:rPr>
              <w:t xml:space="preserve">domową wykroczenia, o którym mowa w art. 66c ustawy z dnia 20 maja 1971 r. </w:t>
            </w:r>
          </w:p>
          <w:p w:rsidR="00044D96" w:rsidRDefault="00000000">
            <w:pPr>
              <w:spacing w:after="103" w:line="259" w:lineRule="auto"/>
              <w:ind w:left="0" w:right="0" w:firstLine="0"/>
              <w:jc w:val="left"/>
            </w:pPr>
            <w:r>
              <w:rPr>
                <w:sz w:val="22"/>
              </w:rPr>
              <w:t xml:space="preserve">– Kodeks wykroczeń (Dz. U. </w:t>
            </w:r>
          </w:p>
          <w:p w:rsidR="00044D96" w:rsidRDefault="00000000">
            <w:pPr>
              <w:spacing w:after="0" w:line="259" w:lineRule="auto"/>
              <w:ind w:left="0" w:right="28" w:firstLine="0"/>
              <w:jc w:val="left"/>
            </w:pPr>
            <w:r>
              <w:rPr>
                <w:sz w:val="22"/>
              </w:rPr>
              <w:t>Z 2022 r. poz. 2151, 2311, 2581 i 2600 oraz z 2023 r. poz. 289 i535).</w:t>
            </w:r>
            <w:r>
              <w:rPr>
                <w:rFonts w:ascii="Calibri" w:eastAsia="Calibri" w:hAnsi="Calibri" w:cs="Calibri"/>
                <w:sz w:val="22"/>
              </w:rPr>
              <w:t xml:space="preserve"> </w:t>
            </w:r>
          </w:p>
        </w:tc>
        <w:tc>
          <w:tcPr>
            <w:tcW w:w="2101"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1920"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r>
    </w:tbl>
    <w:p w:rsidR="00044D96" w:rsidRDefault="00000000">
      <w:pPr>
        <w:spacing w:after="195" w:line="259" w:lineRule="auto"/>
        <w:ind w:left="0" w:right="4907" w:firstLine="0"/>
        <w:jc w:val="right"/>
      </w:pPr>
      <w:r>
        <w:rPr>
          <w:sz w:val="20"/>
        </w:rPr>
        <w:t xml:space="preserve"> </w:t>
      </w:r>
    </w:p>
    <w:p w:rsidR="00044D96" w:rsidRDefault="00000000">
      <w:pPr>
        <w:spacing w:after="158" w:line="259" w:lineRule="auto"/>
        <w:ind w:left="0" w:right="0" w:firstLine="0"/>
        <w:jc w:val="left"/>
      </w:pPr>
      <w:r>
        <w:rPr>
          <w:b/>
        </w:rPr>
        <w:t xml:space="preserve"> </w:t>
      </w:r>
    </w:p>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 </w:t>
      </w:r>
    </w:p>
    <w:p w:rsidR="00044D96" w:rsidRDefault="00000000">
      <w:pPr>
        <w:spacing w:after="0" w:line="445" w:lineRule="auto"/>
        <w:ind w:left="-5" w:right="400"/>
        <w:jc w:val="left"/>
      </w:pPr>
      <w:r>
        <w:rPr>
          <w:b/>
        </w:rPr>
        <w:t>Cel 3. Zapewnienie ochrony i możliwości udzielenia wsparcia osobom i rodzinom</w:t>
      </w:r>
      <w:r>
        <w:rPr>
          <w:rFonts w:ascii="Calibri" w:eastAsia="Calibri" w:hAnsi="Calibri" w:cs="Calibri"/>
          <w:sz w:val="22"/>
        </w:rPr>
        <w:t xml:space="preserve"> </w:t>
      </w:r>
      <w:r>
        <w:rPr>
          <w:b/>
        </w:rPr>
        <w:t xml:space="preserve"> dotkniętym przemocą domową.</w:t>
      </w:r>
      <w:r>
        <w:rPr>
          <w:rFonts w:ascii="Calibri" w:eastAsia="Calibri" w:hAnsi="Calibri" w:cs="Calibri"/>
          <w:sz w:val="22"/>
        </w:rPr>
        <w:t xml:space="preserve"> </w:t>
      </w:r>
    </w:p>
    <w:p w:rsidR="00044D96" w:rsidRDefault="00000000">
      <w:pPr>
        <w:spacing w:after="0" w:line="259" w:lineRule="auto"/>
        <w:ind w:left="0" w:right="0" w:firstLine="0"/>
        <w:jc w:val="left"/>
      </w:pPr>
      <w:r>
        <w:rPr>
          <w:b/>
        </w:rPr>
        <w:lastRenderedPageBreak/>
        <w:t xml:space="preserve"> </w:t>
      </w:r>
    </w:p>
    <w:tbl>
      <w:tblPr>
        <w:tblStyle w:val="TableGrid"/>
        <w:tblW w:w="10202" w:type="dxa"/>
        <w:tblInd w:w="-725" w:type="dxa"/>
        <w:tblCellMar>
          <w:top w:w="67" w:type="dxa"/>
          <w:left w:w="53" w:type="dxa"/>
          <w:bottom w:w="0" w:type="dxa"/>
          <w:right w:w="17" w:type="dxa"/>
        </w:tblCellMar>
        <w:tblLook w:val="04A0" w:firstRow="1" w:lastRow="0" w:firstColumn="1" w:lastColumn="0" w:noHBand="0" w:noVBand="1"/>
      </w:tblPr>
      <w:tblGrid>
        <w:gridCol w:w="900"/>
        <w:gridCol w:w="2446"/>
        <w:gridCol w:w="2835"/>
        <w:gridCol w:w="2324"/>
        <w:gridCol w:w="1697"/>
      </w:tblGrid>
      <w:tr w:rsidR="00044D96">
        <w:trPr>
          <w:trHeight w:val="1390"/>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202" w:line="259" w:lineRule="auto"/>
              <w:ind w:left="0" w:right="0" w:firstLine="0"/>
              <w:jc w:val="left"/>
            </w:pPr>
            <w:r>
              <w:rPr>
                <w:sz w:val="20"/>
              </w:rPr>
              <w:t xml:space="preserve"> </w:t>
            </w:r>
          </w:p>
          <w:p w:rsidR="00044D96" w:rsidRDefault="00000000">
            <w:pPr>
              <w:spacing w:after="124" w:line="259" w:lineRule="auto"/>
              <w:ind w:left="0" w:right="0" w:firstLine="0"/>
              <w:jc w:val="left"/>
            </w:pPr>
            <w:r>
              <w:rPr>
                <w:b/>
                <w:sz w:val="20"/>
              </w:rPr>
              <w:t xml:space="preserve"> </w:t>
            </w:r>
            <w:r>
              <w:rPr>
                <w:b/>
              </w:rPr>
              <w:t xml:space="preserve">Lp. </w:t>
            </w:r>
            <w:r>
              <w:rPr>
                <w:b/>
                <w:sz w:val="20"/>
              </w:rPr>
              <w:t xml:space="preserve"> </w:t>
            </w:r>
          </w:p>
          <w:p w:rsidR="00044D96" w:rsidRDefault="00000000">
            <w:pPr>
              <w:spacing w:after="0" w:line="259" w:lineRule="auto"/>
              <w:ind w:left="0" w:right="0" w:firstLine="0"/>
              <w:jc w:val="left"/>
            </w:pPr>
            <w:r>
              <w:rPr>
                <w:sz w:val="20"/>
              </w:rPr>
              <w:t xml:space="preserve">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195" w:line="259" w:lineRule="auto"/>
              <w:ind w:left="0" w:right="0" w:firstLine="0"/>
              <w:jc w:val="left"/>
            </w:pPr>
            <w:r>
              <w:rPr>
                <w:sz w:val="20"/>
              </w:rPr>
              <w:t xml:space="preserve"> </w:t>
            </w:r>
          </w:p>
          <w:p w:rsidR="00044D96" w:rsidRDefault="00000000">
            <w:pPr>
              <w:spacing w:after="0" w:line="259" w:lineRule="auto"/>
              <w:ind w:left="0" w:right="0" w:firstLine="0"/>
              <w:jc w:val="left"/>
            </w:pPr>
            <w:r>
              <w:t xml:space="preserve"> </w:t>
            </w:r>
            <w:r>
              <w:rPr>
                <w:b/>
              </w:rPr>
              <w:t xml:space="preserve">Zadanie </w:t>
            </w:r>
            <w:r>
              <w:t xml:space="preserve"> </w:t>
            </w: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spacing w:after="208" w:line="259" w:lineRule="auto"/>
              <w:ind w:left="0" w:right="0" w:firstLine="0"/>
              <w:jc w:val="left"/>
            </w:pPr>
            <w:r>
              <w:rPr>
                <w:sz w:val="20"/>
              </w:rPr>
              <w:t xml:space="preserve"> </w:t>
            </w:r>
          </w:p>
          <w:p w:rsidR="00044D96" w:rsidRDefault="00000000">
            <w:pPr>
              <w:spacing w:after="0" w:line="259" w:lineRule="auto"/>
              <w:ind w:left="0" w:right="0" w:firstLine="0"/>
              <w:jc w:val="left"/>
            </w:pPr>
            <w:r>
              <w:rPr>
                <w:sz w:val="20"/>
              </w:rPr>
              <w:t xml:space="preserve"> </w:t>
            </w:r>
            <w:r>
              <w:rPr>
                <w:b/>
              </w:rPr>
              <w:t xml:space="preserve">Działania </w:t>
            </w:r>
            <w:r>
              <w:rPr>
                <w:sz w:val="20"/>
              </w:rPr>
              <w:t xml:space="preserve"> </w:t>
            </w:r>
          </w:p>
        </w:tc>
        <w:tc>
          <w:tcPr>
            <w:tcW w:w="2324" w:type="dxa"/>
            <w:tcBorders>
              <w:top w:val="single" w:sz="2" w:space="0" w:color="000000"/>
              <w:left w:val="single" w:sz="2" w:space="0" w:color="000000"/>
              <w:bottom w:val="single" w:sz="2" w:space="0" w:color="000000"/>
              <w:right w:val="single" w:sz="2" w:space="0" w:color="000000"/>
            </w:tcBorders>
          </w:tcPr>
          <w:p w:rsidR="00044D96" w:rsidRDefault="00000000">
            <w:pPr>
              <w:spacing w:after="195" w:line="259" w:lineRule="auto"/>
              <w:ind w:left="0" w:right="0" w:firstLine="0"/>
              <w:jc w:val="left"/>
            </w:pPr>
            <w:r>
              <w:rPr>
                <w:sz w:val="20"/>
              </w:rPr>
              <w:t xml:space="preserve"> </w:t>
            </w:r>
          </w:p>
          <w:p w:rsidR="00044D96" w:rsidRDefault="00000000">
            <w:pPr>
              <w:spacing w:after="0" w:line="259" w:lineRule="auto"/>
              <w:ind w:left="0" w:right="0" w:firstLine="0"/>
              <w:jc w:val="left"/>
            </w:pPr>
            <w:r>
              <w:rPr>
                <w:b/>
              </w:rPr>
              <w:t xml:space="preserve">Realizatorzy / partnerzy </w:t>
            </w:r>
          </w:p>
        </w:tc>
        <w:tc>
          <w:tcPr>
            <w:tcW w:w="1697" w:type="dxa"/>
            <w:tcBorders>
              <w:top w:val="single" w:sz="2" w:space="0" w:color="000000"/>
              <w:left w:val="single" w:sz="2" w:space="0" w:color="000000"/>
              <w:bottom w:val="single" w:sz="2" w:space="0" w:color="000000"/>
              <w:right w:val="single" w:sz="2" w:space="0" w:color="000000"/>
            </w:tcBorders>
          </w:tcPr>
          <w:p w:rsidR="00044D96" w:rsidRDefault="00000000">
            <w:pPr>
              <w:spacing w:after="195" w:line="259" w:lineRule="auto"/>
              <w:ind w:left="0" w:right="0" w:firstLine="0"/>
              <w:jc w:val="left"/>
            </w:pPr>
            <w:r>
              <w:rPr>
                <w:sz w:val="20"/>
              </w:rPr>
              <w:t xml:space="preserve"> </w:t>
            </w:r>
          </w:p>
          <w:p w:rsidR="00044D96" w:rsidRDefault="00000000">
            <w:pPr>
              <w:spacing w:after="0" w:line="259" w:lineRule="auto"/>
              <w:ind w:left="0" w:right="0" w:firstLine="0"/>
              <w:jc w:val="left"/>
            </w:pPr>
            <w:r>
              <w:rPr>
                <w:b/>
              </w:rPr>
              <w:t xml:space="preserve">Termin </w:t>
            </w:r>
          </w:p>
          <w:p w:rsidR="00044D96" w:rsidRDefault="00000000">
            <w:pPr>
              <w:spacing w:after="0" w:line="259" w:lineRule="auto"/>
              <w:ind w:left="0" w:right="0" w:firstLine="0"/>
              <w:jc w:val="left"/>
            </w:pPr>
            <w:r>
              <w:rPr>
                <w:b/>
              </w:rPr>
              <w:t xml:space="preserve">realizacji  </w:t>
            </w:r>
          </w:p>
        </w:tc>
      </w:tr>
      <w:tr w:rsidR="00044D96">
        <w:trPr>
          <w:trHeight w:val="6695"/>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20" w:line="259" w:lineRule="auto"/>
              <w:ind w:left="0" w:right="0" w:firstLine="0"/>
              <w:jc w:val="left"/>
            </w:pPr>
            <w:r>
              <w:t xml:space="preserve">1.  </w:t>
            </w:r>
          </w:p>
          <w:p w:rsidR="00044D96" w:rsidRDefault="00000000">
            <w:pPr>
              <w:spacing w:after="2" w:line="424" w:lineRule="auto"/>
              <w:ind w:left="0" w:right="781" w:firstLine="0"/>
              <w:jc w:val="left"/>
            </w:pPr>
            <w:r>
              <w:rPr>
                <w:sz w:val="20"/>
              </w:rPr>
              <w:t xml:space="preserve">   </w:t>
            </w:r>
          </w:p>
          <w:p w:rsidR="00044D96" w:rsidRDefault="00000000">
            <w:pPr>
              <w:spacing w:after="0" w:line="259" w:lineRule="auto"/>
              <w:ind w:left="0" w:right="781" w:firstLine="0"/>
              <w:jc w:val="left"/>
            </w:pPr>
            <w:r>
              <w:rPr>
                <w:sz w:val="20"/>
              </w:rPr>
              <w:t xml:space="preserve">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54" w:firstLine="0"/>
              <w:jc w:val="left"/>
            </w:pPr>
            <w:r>
              <w:rPr>
                <w:sz w:val="22"/>
              </w:rPr>
              <w:t xml:space="preserve">Zapewnienie schronienia i pomocy materialnej ofiarom przemocy domowej. </w:t>
            </w: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26"/>
              </w:numPr>
              <w:spacing w:after="23" w:line="426" w:lineRule="auto"/>
              <w:ind w:right="85" w:firstLine="0"/>
              <w:jc w:val="left"/>
            </w:pPr>
            <w:r>
              <w:rPr>
                <w:sz w:val="22"/>
              </w:rPr>
              <w:t xml:space="preserve">nawiązanie współpracy z instytucjami z terenu województwa dolnośląskiego zapewniającymi schronienie ofiarom przemocy, </w:t>
            </w:r>
          </w:p>
          <w:p w:rsidR="00044D96" w:rsidRDefault="00000000">
            <w:pPr>
              <w:numPr>
                <w:ilvl w:val="0"/>
                <w:numId w:val="26"/>
              </w:numPr>
              <w:spacing w:after="0" w:line="259" w:lineRule="auto"/>
              <w:ind w:right="85" w:firstLine="0"/>
              <w:jc w:val="left"/>
            </w:pPr>
            <w:r>
              <w:rPr>
                <w:sz w:val="22"/>
              </w:rPr>
              <w:t>udzielanie świadczeń pieniężnych.</w:t>
            </w:r>
            <w:r>
              <w:rPr>
                <w:rFonts w:ascii="Calibri" w:eastAsia="Calibri" w:hAnsi="Calibri" w:cs="Calibri"/>
                <w:sz w:val="22"/>
              </w:rPr>
              <w:t xml:space="preserve"> </w:t>
            </w:r>
          </w:p>
        </w:tc>
        <w:tc>
          <w:tcPr>
            <w:tcW w:w="2324" w:type="dxa"/>
            <w:tcBorders>
              <w:top w:val="single" w:sz="2" w:space="0" w:color="000000"/>
              <w:left w:val="single" w:sz="2" w:space="0" w:color="000000"/>
              <w:bottom w:val="single" w:sz="2" w:space="0" w:color="000000"/>
              <w:right w:val="single" w:sz="2" w:space="0" w:color="000000"/>
            </w:tcBorders>
          </w:tcPr>
          <w:p w:rsidR="00044D96" w:rsidRDefault="00000000">
            <w:pPr>
              <w:spacing w:after="104" w:line="259" w:lineRule="auto"/>
              <w:ind w:left="0" w:right="0" w:firstLine="0"/>
              <w:jc w:val="left"/>
            </w:pPr>
            <w:r>
              <w:rPr>
                <w:sz w:val="22"/>
              </w:rPr>
              <w:t xml:space="preserve"> Miejsko – Gminny </w:t>
            </w:r>
          </w:p>
          <w:p w:rsidR="00044D96" w:rsidRDefault="00000000">
            <w:pPr>
              <w:spacing w:after="127" w:line="259" w:lineRule="auto"/>
              <w:ind w:left="0" w:right="0" w:firstLine="0"/>
              <w:jc w:val="left"/>
            </w:pPr>
            <w:r>
              <w:rPr>
                <w:sz w:val="22"/>
              </w:rPr>
              <w:t xml:space="preserve">Ośrodek Pomocy </w:t>
            </w:r>
          </w:p>
          <w:p w:rsidR="00044D96" w:rsidRDefault="00000000">
            <w:pPr>
              <w:spacing w:after="0" w:line="259" w:lineRule="auto"/>
              <w:ind w:left="0" w:right="0" w:firstLine="0"/>
            </w:pPr>
            <w:r>
              <w:rPr>
                <w:sz w:val="22"/>
              </w:rPr>
              <w:t>Społecznej w Węglińcu,</w:t>
            </w:r>
            <w:r>
              <w:rPr>
                <w:sz w:val="20"/>
              </w:rPr>
              <w:t xml:space="preserve"> </w:t>
            </w:r>
          </w:p>
        </w:tc>
        <w:tc>
          <w:tcPr>
            <w:tcW w:w="1697"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2"/>
              </w:rPr>
              <w:t xml:space="preserve">2024 - 2030 </w:t>
            </w:r>
          </w:p>
        </w:tc>
      </w:tr>
      <w:tr w:rsidR="00044D96">
        <w:trPr>
          <w:trHeight w:val="3949"/>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t xml:space="preserve">2.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0" w:line="410" w:lineRule="auto"/>
              <w:ind w:left="0" w:right="408" w:firstLine="0"/>
              <w:jc w:val="left"/>
            </w:pPr>
            <w:r>
              <w:rPr>
                <w:sz w:val="22"/>
              </w:rPr>
              <w:t>Zapewnienie</w:t>
            </w:r>
            <w:r>
              <w:rPr>
                <w:rFonts w:ascii="Calibri" w:eastAsia="Calibri" w:hAnsi="Calibri" w:cs="Calibri"/>
                <w:sz w:val="22"/>
              </w:rPr>
              <w:t xml:space="preserve"> </w:t>
            </w:r>
            <w:r>
              <w:rPr>
                <w:sz w:val="22"/>
              </w:rPr>
              <w:t xml:space="preserve">wsparcia instytucjonalnego ofiarom przemocy </w:t>
            </w:r>
          </w:p>
          <w:p w:rsidR="00044D96" w:rsidRDefault="00000000">
            <w:pPr>
              <w:spacing w:after="156" w:line="259" w:lineRule="auto"/>
              <w:ind w:left="0" w:right="0" w:firstLine="0"/>
              <w:jc w:val="left"/>
            </w:pPr>
            <w:r>
              <w:rPr>
                <w:sz w:val="22"/>
              </w:rPr>
              <w:t xml:space="preserve"> </w:t>
            </w:r>
          </w:p>
          <w:p w:rsidR="00044D96" w:rsidRDefault="00000000">
            <w:pPr>
              <w:spacing w:after="158" w:line="259" w:lineRule="auto"/>
              <w:ind w:left="0" w:right="0" w:firstLine="0"/>
              <w:jc w:val="left"/>
            </w:pPr>
            <w:r>
              <w:rPr>
                <w:sz w:val="22"/>
              </w:rPr>
              <w:t xml:space="preserve"> </w:t>
            </w:r>
          </w:p>
          <w:p w:rsidR="00044D96" w:rsidRDefault="00000000">
            <w:pPr>
              <w:spacing w:after="156" w:line="259" w:lineRule="auto"/>
              <w:ind w:left="0" w:right="0" w:firstLine="0"/>
              <w:jc w:val="left"/>
            </w:pPr>
            <w:r>
              <w:rPr>
                <w:sz w:val="22"/>
              </w:rPr>
              <w:t xml:space="preserve"> </w:t>
            </w:r>
          </w:p>
          <w:p w:rsidR="00044D96" w:rsidRDefault="00000000">
            <w:pPr>
              <w:spacing w:after="0" w:line="259" w:lineRule="auto"/>
              <w:ind w:left="0" w:right="0" w:firstLine="0"/>
              <w:jc w:val="left"/>
            </w:pPr>
            <w:r>
              <w:rPr>
                <w:sz w:val="22"/>
              </w:rPr>
              <w:t xml:space="preserve"> </w:t>
            </w: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27"/>
              </w:numPr>
              <w:spacing w:after="157" w:line="358" w:lineRule="auto"/>
              <w:ind w:right="0" w:firstLine="0"/>
              <w:jc w:val="left"/>
            </w:pPr>
            <w:r>
              <w:rPr>
                <w:sz w:val="22"/>
              </w:rPr>
              <w:t xml:space="preserve">prowadzenie pracy socjalnej, </w:t>
            </w:r>
          </w:p>
          <w:p w:rsidR="00044D96" w:rsidRDefault="00000000">
            <w:pPr>
              <w:numPr>
                <w:ilvl w:val="0"/>
                <w:numId w:val="27"/>
              </w:numPr>
              <w:spacing w:after="196" w:line="356" w:lineRule="auto"/>
              <w:ind w:right="0" w:firstLine="0"/>
              <w:jc w:val="left"/>
            </w:pPr>
            <w:r>
              <w:rPr>
                <w:sz w:val="22"/>
              </w:rPr>
              <w:t xml:space="preserve">edukowanie ofiar               w zakresie przysługujących  im praw, </w:t>
            </w:r>
          </w:p>
          <w:p w:rsidR="00044D96" w:rsidRDefault="00000000">
            <w:pPr>
              <w:numPr>
                <w:ilvl w:val="0"/>
                <w:numId w:val="27"/>
              </w:numPr>
              <w:spacing w:after="0" w:line="259" w:lineRule="auto"/>
              <w:ind w:right="0" w:firstLine="0"/>
              <w:jc w:val="left"/>
            </w:pPr>
            <w:r>
              <w:rPr>
                <w:sz w:val="22"/>
              </w:rPr>
              <w:t xml:space="preserve">tworzenie warunków, umożliwiających osobom dotkniętym przemocą    </w:t>
            </w:r>
          </w:p>
        </w:tc>
        <w:tc>
          <w:tcPr>
            <w:tcW w:w="2324" w:type="dxa"/>
            <w:tcBorders>
              <w:top w:val="single" w:sz="2" w:space="0" w:color="000000"/>
              <w:left w:val="single" w:sz="2" w:space="0" w:color="000000"/>
              <w:bottom w:val="single" w:sz="2" w:space="0" w:color="000000"/>
              <w:right w:val="single" w:sz="2" w:space="0" w:color="000000"/>
            </w:tcBorders>
          </w:tcPr>
          <w:p w:rsidR="00044D96" w:rsidRDefault="00000000">
            <w:pPr>
              <w:spacing w:after="105" w:line="259" w:lineRule="auto"/>
              <w:ind w:left="0" w:right="0" w:firstLine="0"/>
              <w:jc w:val="left"/>
            </w:pPr>
            <w:r>
              <w:rPr>
                <w:sz w:val="22"/>
              </w:rPr>
              <w:t xml:space="preserve">Miejsko – Gminny  </w:t>
            </w:r>
          </w:p>
          <w:p w:rsidR="00044D96" w:rsidRDefault="00000000">
            <w:pPr>
              <w:spacing w:after="146" w:line="259" w:lineRule="auto"/>
              <w:ind w:left="0" w:right="0" w:firstLine="0"/>
              <w:jc w:val="left"/>
            </w:pPr>
            <w:r>
              <w:rPr>
                <w:sz w:val="22"/>
              </w:rPr>
              <w:t xml:space="preserve">Ośrodek Pomocy </w:t>
            </w:r>
          </w:p>
          <w:p w:rsidR="00044D96" w:rsidRDefault="00000000">
            <w:pPr>
              <w:spacing w:after="302" w:line="259" w:lineRule="auto"/>
              <w:ind w:left="0" w:right="0" w:firstLine="0"/>
            </w:pPr>
            <w:r>
              <w:rPr>
                <w:sz w:val="22"/>
              </w:rPr>
              <w:t xml:space="preserve">Społecznej w Węglińcu,  </w:t>
            </w:r>
          </w:p>
          <w:p w:rsidR="00044D96" w:rsidRDefault="00000000">
            <w:pPr>
              <w:numPr>
                <w:ilvl w:val="0"/>
                <w:numId w:val="28"/>
              </w:numPr>
              <w:spacing w:after="194" w:line="349" w:lineRule="auto"/>
              <w:ind w:right="0" w:firstLine="0"/>
              <w:jc w:val="left"/>
            </w:pPr>
            <w:r>
              <w:rPr>
                <w:sz w:val="22"/>
              </w:rPr>
              <w:t>Placówki oświatowe   w  gminie Węgliniec,</w:t>
            </w:r>
            <w:r>
              <w:rPr>
                <w:rFonts w:ascii="Calibri" w:eastAsia="Calibri" w:hAnsi="Calibri" w:cs="Calibri"/>
                <w:sz w:val="22"/>
              </w:rPr>
              <w:t xml:space="preserve"> </w:t>
            </w:r>
          </w:p>
          <w:p w:rsidR="00044D96" w:rsidRDefault="00000000">
            <w:pPr>
              <w:numPr>
                <w:ilvl w:val="0"/>
                <w:numId w:val="28"/>
              </w:numPr>
              <w:spacing w:after="105" w:line="259" w:lineRule="auto"/>
              <w:ind w:right="0" w:firstLine="0"/>
              <w:jc w:val="left"/>
            </w:pPr>
            <w:r>
              <w:rPr>
                <w:sz w:val="22"/>
              </w:rPr>
              <w:t xml:space="preserve">Zespół </w:t>
            </w:r>
          </w:p>
          <w:p w:rsidR="00044D96" w:rsidRDefault="00000000">
            <w:pPr>
              <w:spacing w:after="0" w:line="259" w:lineRule="auto"/>
              <w:ind w:left="0" w:right="0" w:firstLine="0"/>
              <w:jc w:val="left"/>
            </w:pPr>
            <w:r>
              <w:rPr>
                <w:sz w:val="22"/>
              </w:rPr>
              <w:t>Interdyscyplinarny        w Węglińcu,</w:t>
            </w:r>
            <w:r>
              <w:rPr>
                <w:rFonts w:ascii="Calibri" w:eastAsia="Calibri" w:hAnsi="Calibri" w:cs="Calibri"/>
                <w:sz w:val="22"/>
              </w:rPr>
              <w:t xml:space="preserve"> </w:t>
            </w:r>
          </w:p>
        </w:tc>
        <w:tc>
          <w:tcPr>
            <w:tcW w:w="1697"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0"/>
              </w:rPr>
              <w:t xml:space="preserve"> </w:t>
            </w:r>
          </w:p>
        </w:tc>
      </w:tr>
      <w:tr w:rsidR="00044D96">
        <w:trPr>
          <w:trHeight w:val="2650"/>
        </w:trPr>
        <w:tc>
          <w:tcPr>
            <w:tcW w:w="900"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2"/>
              </w:rPr>
              <w:t xml:space="preserve"> </w:t>
            </w: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2"/>
              </w:rPr>
              <w:t xml:space="preserve">w rodzinie otrzymywania w pierwszej kolejności mieszkań socjalnych </w:t>
            </w:r>
          </w:p>
        </w:tc>
        <w:tc>
          <w:tcPr>
            <w:tcW w:w="2324"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29"/>
              </w:numPr>
              <w:spacing w:after="155" w:line="350" w:lineRule="auto"/>
              <w:ind w:right="12" w:firstLine="0"/>
              <w:jc w:val="left"/>
            </w:pPr>
            <w:r>
              <w:rPr>
                <w:sz w:val="22"/>
              </w:rPr>
              <w:t>Komisariat Policji      w Pieńsku,</w:t>
            </w:r>
            <w:r>
              <w:rPr>
                <w:rFonts w:ascii="Calibri" w:eastAsia="Calibri" w:hAnsi="Calibri" w:cs="Calibri"/>
                <w:sz w:val="22"/>
              </w:rPr>
              <w:t xml:space="preserve"> </w:t>
            </w:r>
          </w:p>
          <w:p w:rsidR="00044D96" w:rsidRDefault="00000000">
            <w:pPr>
              <w:numPr>
                <w:ilvl w:val="0"/>
                <w:numId w:val="29"/>
              </w:numPr>
              <w:spacing w:after="261" w:line="259" w:lineRule="auto"/>
              <w:ind w:right="12" w:firstLine="0"/>
              <w:jc w:val="left"/>
            </w:pPr>
            <w:r>
              <w:rPr>
                <w:sz w:val="22"/>
              </w:rPr>
              <w:t xml:space="preserve">Powiatowe Centrum </w:t>
            </w:r>
          </w:p>
          <w:p w:rsidR="00044D96" w:rsidRDefault="00000000">
            <w:pPr>
              <w:spacing w:after="265" w:line="259" w:lineRule="auto"/>
              <w:ind w:left="0" w:right="0" w:firstLine="0"/>
              <w:jc w:val="left"/>
            </w:pPr>
            <w:r>
              <w:rPr>
                <w:sz w:val="22"/>
              </w:rPr>
              <w:t xml:space="preserve">Pomocy Rodzinie w </w:t>
            </w:r>
          </w:p>
          <w:p w:rsidR="00044D96" w:rsidRDefault="00000000">
            <w:pPr>
              <w:spacing w:after="0" w:line="259" w:lineRule="auto"/>
              <w:ind w:left="0" w:right="0" w:firstLine="0"/>
              <w:jc w:val="left"/>
            </w:pPr>
            <w:r>
              <w:rPr>
                <w:sz w:val="22"/>
              </w:rPr>
              <w:t>Zgorzelcu;</w:t>
            </w:r>
            <w:r>
              <w:rPr>
                <w:rFonts w:ascii="Calibri" w:eastAsia="Calibri" w:hAnsi="Calibri" w:cs="Calibri"/>
                <w:sz w:val="22"/>
              </w:rPr>
              <w:t xml:space="preserve"> </w:t>
            </w:r>
          </w:p>
        </w:tc>
        <w:tc>
          <w:tcPr>
            <w:tcW w:w="1697"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r>
      <w:tr w:rsidR="00044D96">
        <w:trPr>
          <w:trHeight w:val="5881"/>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t xml:space="preserve">3.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356" w:lineRule="auto"/>
              <w:ind w:left="0" w:right="0" w:firstLine="0"/>
              <w:jc w:val="left"/>
            </w:pPr>
            <w:r>
              <w:rPr>
                <w:sz w:val="22"/>
              </w:rPr>
              <w:t xml:space="preserve">Łagodzenie następstw  zjawiska przemocy domowej  </w:t>
            </w:r>
          </w:p>
          <w:p w:rsidR="00044D96" w:rsidRDefault="00000000">
            <w:pPr>
              <w:spacing w:after="264" w:line="259" w:lineRule="auto"/>
              <w:ind w:left="0" w:right="0" w:firstLine="0"/>
              <w:jc w:val="left"/>
            </w:pPr>
            <w:r>
              <w:rPr>
                <w:sz w:val="22"/>
              </w:rPr>
              <w:t xml:space="preserve"> </w:t>
            </w:r>
          </w:p>
          <w:p w:rsidR="00044D96" w:rsidRDefault="00000000">
            <w:pPr>
              <w:spacing w:after="156" w:line="259" w:lineRule="auto"/>
              <w:ind w:left="0" w:right="0" w:firstLine="0"/>
              <w:jc w:val="left"/>
            </w:pPr>
            <w:r>
              <w:rPr>
                <w:sz w:val="22"/>
              </w:rPr>
              <w:t xml:space="preserve"> </w:t>
            </w:r>
          </w:p>
          <w:p w:rsidR="00044D96" w:rsidRDefault="00000000">
            <w:pPr>
              <w:spacing w:after="158" w:line="259" w:lineRule="auto"/>
              <w:ind w:left="0" w:right="0" w:firstLine="0"/>
              <w:jc w:val="left"/>
            </w:pPr>
            <w:r>
              <w:rPr>
                <w:sz w:val="22"/>
              </w:rPr>
              <w:t xml:space="preserve"> </w:t>
            </w:r>
          </w:p>
          <w:p w:rsidR="00044D96" w:rsidRDefault="00000000">
            <w:pPr>
              <w:spacing w:after="156" w:line="259" w:lineRule="auto"/>
              <w:ind w:left="0" w:right="0" w:firstLine="0"/>
              <w:jc w:val="left"/>
            </w:pPr>
            <w:r>
              <w:rPr>
                <w:sz w:val="22"/>
              </w:rPr>
              <w:t xml:space="preserve"> </w:t>
            </w:r>
          </w:p>
          <w:p w:rsidR="00044D96" w:rsidRDefault="00000000">
            <w:pPr>
              <w:spacing w:after="0" w:line="259" w:lineRule="auto"/>
              <w:ind w:left="0" w:right="0" w:firstLine="0"/>
              <w:jc w:val="left"/>
            </w:pPr>
            <w:r>
              <w:rPr>
                <w:sz w:val="22"/>
              </w:rPr>
              <w:t xml:space="preserve"> </w:t>
            </w:r>
          </w:p>
        </w:tc>
        <w:tc>
          <w:tcPr>
            <w:tcW w:w="2835"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30"/>
              </w:numPr>
              <w:spacing w:after="0" w:line="530" w:lineRule="auto"/>
              <w:ind w:right="28" w:firstLine="0"/>
              <w:jc w:val="left"/>
            </w:pPr>
            <w:r>
              <w:rPr>
                <w:sz w:val="22"/>
              </w:rPr>
              <w:t xml:space="preserve">motywowanie sprawców przemocy do udziału w programie korekcyjno – edukacyjnym dla sprawców przemocy i badanie skuteczności tych programów, </w:t>
            </w:r>
          </w:p>
          <w:p w:rsidR="00044D96" w:rsidRDefault="00000000">
            <w:pPr>
              <w:numPr>
                <w:ilvl w:val="0"/>
                <w:numId w:val="30"/>
              </w:numPr>
              <w:spacing w:after="0" w:line="259" w:lineRule="auto"/>
              <w:ind w:right="28" w:firstLine="0"/>
              <w:jc w:val="left"/>
            </w:pPr>
            <w:r>
              <w:rPr>
                <w:sz w:val="22"/>
              </w:rPr>
              <w:t xml:space="preserve">organizowanie grup wsparcia dla osób pokrzywdzonych i ofiar dotkniętych przemocą (w miarę potrzeb). </w:t>
            </w:r>
          </w:p>
        </w:tc>
        <w:tc>
          <w:tcPr>
            <w:tcW w:w="2324"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31"/>
              </w:numPr>
              <w:spacing w:after="104" w:line="259" w:lineRule="auto"/>
              <w:ind w:right="12" w:firstLine="0"/>
              <w:jc w:val="left"/>
            </w:pPr>
            <w:r>
              <w:rPr>
                <w:sz w:val="22"/>
              </w:rPr>
              <w:t xml:space="preserve">Miejsko – Gminny </w:t>
            </w:r>
          </w:p>
          <w:p w:rsidR="00044D96" w:rsidRDefault="00000000">
            <w:pPr>
              <w:spacing w:after="145" w:line="259" w:lineRule="auto"/>
              <w:ind w:left="0" w:right="0" w:firstLine="0"/>
              <w:jc w:val="left"/>
            </w:pPr>
            <w:r>
              <w:rPr>
                <w:sz w:val="22"/>
              </w:rPr>
              <w:t xml:space="preserve">Ośrodek Pomocy </w:t>
            </w:r>
          </w:p>
          <w:p w:rsidR="00044D96" w:rsidRDefault="00000000">
            <w:pPr>
              <w:spacing w:after="261" w:line="259" w:lineRule="auto"/>
              <w:ind w:left="0" w:right="0" w:firstLine="0"/>
              <w:jc w:val="left"/>
            </w:pPr>
            <w:r>
              <w:rPr>
                <w:sz w:val="22"/>
              </w:rPr>
              <w:t xml:space="preserve">Społecznej w Węglińcu </w:t>
            </w:r>
          </w:p>
          <w:p w:rsidR="00044D96" w:rsidRDefault="00000000">
            <w:pPr>
              <w:numPr>
                <w:ilvl w:val="0"/>
                <w:numId w:val="31"/>
              </w:numPr>
              <w:spacing w:after="150" w:line="398" w:lineRule="auto"/>
              <w:ind w:right="12" w:firstLine="0"/>
              <w:jc w:val="left"/>
            </w:pPr>
            <w:r>
              <w:rPr>
                <w:sz w:val="22"/>
              </w:rPr>
              <w:t xml:space="preserve">Komisariat Policji      w Pieńsku,            </w:t>
            </w:r>
          </w:p>
          <w:p w:rsidR="00044D96" w:rsidRDefault="00000000">
            <w:pPr>
              <w:numPr>
                <w:ilvl w:val="0"/>
                <w:numId w:val="31"/>
              </w:numPr>
              <w:spacing w:after="103" w:line="259" w:lineRule="auto"/>
              <w:ind w:right="12" w:firstLine="0"/>
              <w:jc w:val="left"/>
            </w:pPr>
            <w:r>
              <w:rPr>
                <w:sz w:val="22"/>
              </w:rPr>
              <w:t xml:space="preserve">Zespół </w:t>
            </w:r>
          </w:p>
          <w:p w:rsidR="00044D96" w:rsidRDefault="00000000">
            <w:pPr>
              <w:spacing w:after="119" w:line="395" w:lineRule="auto"/>
              <w:ind w:left="0" w:right="0" w:firstLine="0"/>
              <w:jc w:val="left"/>
            </w:pPr>
            <w:r>
              <w:rPr>
                <w:sz w:val="22"/>
              </w:rPr>
              <w:t xml:space="preserve">Interdyscyplinarny        w Węglińcu, </w:t>
            </w:r>
          </w:p>
          <w:p w:rsidR="00044D96" w:rsidRDefault="00000000">
            <w:pPr>
              <w:numPr>
                <w:ilvl w:val="0"/>
                <w:numId w:val="31"/>
              </w:numPr>
              <w:spacing w:after="0" w:line="259" w:lineRule="auto"/>
              <w:ind w:right="12" w:firstLine="0"/>
              <w:jc w:val="left"/>
            </w:pPr>
            <w:r>
              <w:rPr>
                <w:sz w:val="22"/>
              </w:rPr>
              <w:t xml:space="preserve">Powiatowe Centrum Pomocy Rodzinie w Zgorzelcu; </w:t>
            </w:r>
          </w:p>
        </w:tc>
        <w:tc>
          <w:tcPr>
            <w:tcW w:w="1697"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0"/>
              </w:rPr>
              <w:t xml:space="preserve"> </w:t>
            </w:r>
          </w:p>
        </w:tc>
      </w:tr>
    </w:tbl>
    <w:p w:rsidR="00044D96" w:rsidRDefault="00000000">
      <w:pPr>
        <w:spacing w:after="246" w:line="259" w:lineRule="auto"/>
        <w:ind w:left="0" w:right="0" w:firstLine="0"/>
        <w:jc w:val="left"/>
      </w:pPr>
      <w:r>
        <w:rPr>
          <w:sz w:val="20"/>
        </w:rPr>
        <w:t xml:space="preserve"> </w:t>
      </w:r>
    </w:p>
    <w:p w:rsidR="00044D96" w:rsidRDefault="00000000">
      <w:pPr>
        <w:spacing w:after="0" w:line="418" w:lineRule="auto"/>
        <w:ind w:left="-5" w:right="1300"/>
        <w:jc w:val="left"/>
      </w:pPr>
      <w:r>
        <w:rPr>
          <w:b/>
        </w:rPr>
        <w:t xml:space="preserve">Cel 4. Podnoszenie świadomości społecznej i wrażliwości na zjawiska związane z przemocą w rodzinie. </w:t>
      </w:r>
    </w:p>
    <w:p w:rsidR="00044D96" w:rsidRDefault="00000000">
      <w:pPr>
        <w:spacing w:after="0" w:line="259" w:lineRule="auto"/>
        <w:ind w:left="0" w:right="0" w:firstLine="0"/>
        <w:jc w:val="left"/>
      </w:pPr>
      <w:r>
        <w:rPr>
          <w:b/>
        </w:rPr>
        <w:t xml:space="preserve"> </w:t>
      </w:r>
    </w:p>
    <w:tbl>
      <w:tblPr>
        <w:tblStyle w:val="TableGrid"/>
        <w:tblW w:w="10202" w:type="dxa"/>
        <w:tblInd w:w="-725" w:type="dxa"/>
        <w:tblCellMar>
          <w:top w:w="67" w:type="dxa"/>
          <w:left w:w="53" w:type="dxa"/>
          <w:bottom w:w="0" w:type="dxa"/>
          <w:right w:w="115" w:type="dxa"/>
        </w:tblCellMar>
        <w:tblLook w:val="04A0" w:firstRow="1" w:lastRow="0" w:firstColumn="1" w:lastColumn="0" w:noHBand="0" w:noVBand="1"/>
      </w:tblPr>
      <w:tblGrid>
        <w:gridCol w:w="901"/>
        <w:gridCol w:w="2446"/>
        <w:gridCol w:w="2820"/>
        <w:gridCol w:w="2566"/>
        <w:gridCol w:w="1469"/>
      </w:tblGrid>
      <w:tr w:rsidR="00044D96">
        <w:trPr>
          <w:trHeight w:val="1330"/>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 L.p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 Zadanie  </w:t>
            </w:r>
          </w:p>
        </w:tc>
        <w:tc>
          <w:tcPr>
            <w:tcW w:w="2820" w:type="dxa"/>
            <w:tcBorders>
              <w:top w:val="single" w:sz="2" w:space="0" w:color="000000"/>
              <w:left w:val="single" w:sz="2" w:space="0" w:color="000000"/>
              <w:bottom w:val="single" w:sz="2" w:space="0" w:color="000000"/>
              <w:right w:val="single" w:sz="2" w:space="0" w:color="000000"/>
            </w:tcBorders>
          </w:tcPr>
          <w:p w:rsidR="00044D96" w:rsidRDefault="00000000">
            <w:pPr>
              <w:spacing w:after="207"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Działania  </w:t>
            </w:r>
          </w:p>
        </w:tc>
        <w:tc>
          <w:tcPr>
            <w:tcW w:w="2566"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Realizatorzy </w:t>
            </w:r>
          </w:p>
        </w:tc>
        <w:tc>
          <w:tcPr>
            <w:tcW w:w="1469"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Termin </w:t>
            </w:r>
          </w:p>
          <w:p w:rsidR="00044D96" w:rsidRDefault="00000000">
            <w:pPr>
              <w:spacing w:after="0" w:line="259" w:lineRule="auto"/>
              <w:ind w:left="0" w:right="0" w:firstLine="0"/>
              <w:jc w:val="left"/>
            </w:pPr>
            <w:r>
              <w:rPr>
                <w:b/>
              </w:rPr>
              <w:t xml:space="preserve">realizacji </w:t>
            </w:r>
          </w:p>
        </w:tc>
      </w:tr>
      <w:tr w:rsidR="00044D96">
        <w:trPr>
          <w:trHeight w:val="1848"/>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0" w:line="259" w:lineRule="auto"/>
              <w:ind w:left="0" w:right="0" w:firstLine="0"/>
              <w:jc w:val="left"/>
            </w:pPr>
            <w:r>
              <w:rPr>
                <w:rFonts w:ascii="Calibri" w:eastAsia="Calibri" w:hAnsi="Calibri" w:cs="Calibri"/>
                <w:sz w:val="22"/>
              </w:rPr>
              <w:t xml:space="preserve">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329" w:firstLine="0"/>
              <w:jc w:val="left"/>
            </w:pPr>
            <w:r>
              <w:rPr>
                <w:sz w:val="22"/>
              </w:rPr>
              <w:t xml:space="preserve">Edukacja społeczeństwa w zakresie problematyki </w:t>
            </w:r>
          </w:p>
        </w:tc>
        <w:tc>
          <w:tcPr>
            <w:tcW w:w="2820"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419" w:firstLine="0"/>
              <w:jc w:val="left"/>
            </w:pPr>
            <w:r>
              <w:rPr>
                <w:rFonts w:ascii="Calibri" w:eastAsia="Calibri" w:hAnsi="Calibri" w:cs="Calibri"/>
                <w:sz w:val="22"/>
              </w:rPr>
              <w:t>a</w:t>
            </w:r>
            <w:r>
              <w:rPr>
                <w:sz w:val="22"/>
              </w:rPr>
              <w:t>) podnoszenie wiedzy</w:t>
            </w:r>
            <w:r>
              <w:rPr>
                <w:rFonts w:ascii="Calibri" w:eastAsia="Calibri" w:hAnsi="Calibri" w:cs="Calibri"/>
                <w:sz w:val="22"/>
              </w:rPr>
              <w:t xml:space="preserve"> </w:t>
            </w:r>
            <w:r>
              <w:rPr>
                <w:sz w:val="22"/>
              </w:rPr>
              <w:t xml:space="preserve">w społeczności lokalnej w zakresie problematyki </w:t>
            </w:r>
          </w:p>
        </w:tc>
        <w:tc>
          <w:tcPr>
            <w:tcW w:w="2566" w:type="dxa"/>
            <w:tcBorders>
              <w:top w:val="single" w:sz="2" w:space="0" w:color="000000"/>
              <w:left w:val="single" w:sz="2" w:space="0" w:color="000000"/>
              <w:bottom w:val="single" w:sz="2" w:space="0" w:color="000000"/>
              <w:right w:val="single" w:sz="2" w:space="0" w:color="000000"/>
            </w:tcBorders>
          </w:tcPr>
          <w:p w:rsidR="00044D96" w:rsidRDefault="00000000">
            <w:pPr>
              <w:spacing w:after="103" w:line="259" w:lineRule="auto"/>
              <w:ind w:left="0" w:right="0" w:firstLine="0"/>
              <w:jc w:val="left"/>
            </w:pPr>
            <w:r>
              <w:rPr>
                <w:sz w:val="22"/>
              </w:rPr>
              <w:t xml:space="preserve">- Miejsko – Gminny  </w:t>
            </w:r>
          </w:p>
          <w:p w:rsidR="00044D96" w:rsidRDefault="00000000">
            <w:pPr>
              <w:spacing w:after="145" w:line="259" w:lineRule="auto"/>
              <w:ind w:left="0" w:right="0" w:firstLine="0"/>
              <w:jc w:val="left"/>
            </w:pPr>
            <w:r>
              <w:rPr>
                <w:sz w:val="22"/>
              </w:rPr>
              <w:t xml:space="preserve">Ośrodek Pomocy </w:t>
            </w:r>
          </w:p>
          <w:p w:rsidR="00044D96" w:rsidRDefault="00000000">
            <w:pPr>
              <w:spacing w:after="0" w:line="259" w:lineRule="auto"/>
              <w:ind w:left="0" w:right="0" w:firstLine="0"/>
              <w:jc w:val="left"/>
            </w:pPr>
            <w:r>
              <w:rPr>
                <w:sz w:val="22"/>
              </w:rPr>
              <w:t xml:space="preserve">Społecznej w Węglińcu  </w:t>
            </w:r>
          </w:p>
        </w:tc>
        <w:tc>
          <w:tcPr>
            <w:tcW w:w="1469"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2"/>
              </w:rPr>
              <w:t xml:space="preserve">  2024-2030 </w:t>
            </w:r>
          </w:p>
        </w:tc>
      </w:tr>
    </w:tbl>
    <w:p w:rsidR="00044D96" w:rsidRDefault="00044D96">
      <w:pPr>
        <w:spacing w:after="0" w:line="259" w:lineRule="auto"/>
        <w:ind w:left="-1416" w:right="17" w:firstLine="0"/>
        <w:jc w:val="left"/>
      </w:pPr>
    </w:p>
    <w:tbl>
      <w:tblPr>
        <w:tblStyle w:val="TableGrid"/>
        <w:tblW w:w="10202" w:type="dxa"/>
        <w:tblInd w:w="-725" w:type="dxa"/>
        <w:tblCellMar>
          <w:top w:w="67" w:type="dxa"/>
          <w:left w:w="53" w:type="dxa"/>
          <w:bottom w:w="0" w:type="dxa"/>
          <w:right w:w="14" w:type="dxa"/>
        </w:tblCellMar>
        <w:tblLook w:val="04A0" w:firstRow="1" w:lastRow="0" w:firstColumn="1" w:lastColumn="0" w:noHBand="0" w:noVBand="1"/>
      </w:tblPr>
      <w:tblGrid>
        <w:gridCol w:w="901"/>
        <w:gridCol w:w="2446"/>
        <w:gridCol w:w="2820"/>
        <w:gridCol w:w="2566"/>
        <w:gridCol w:w="1469"/>
      </w:tblGrid>
      <w:tr w:rsidR="00044D96">
        <w:trPr>
          <w:trHeight w:val="13041"/>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60" w:line="259" w:lineRule="auto"/>
              <w:ind w:left="0" w:right="0" w:firstLine="0"/>
              <w:jc w:val="left"/>
            </w:pPr>
            <w:r>
              <w:rPr>
                <w:rFonts w:ascii="Calibri" w:eastAsia="Calibri" w:hAnsi="Calibri" w:cs="Calibri"/>
                <w:sz w:val="22"/>
              </w:rPr>
              <w:lastRenderedPageBreak/>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0" w:line="259" w:lineRule="auto"/>
              <w:ind w:left="0" w:right="0" w:firstLine="0"/>
              <w:jc w:val="left"/>
            </w:pPr>
            <w:r>
              <w:rPr>
                <w:rFonts w:ascii="Calibri" w:eastAsia="Calibri" w:hAnsi="Calibri" w:cs="Calibri"/>
                <w:sz w:val="22"/>
              </w:rPr>
              <w:t xml:space="preserve"> </w:t>
            </w:r>
          </w:p>
        </w:tc>
        <w:tc>
          <w:tcPr>
            <w:tcW w:w="2446"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2"/>
              </w:rPr>
              <w:t xml:space="preserve">przeciwdziałania przemocy domowej </w:t>
            </w:r>
          </w:p>
        </w:tc>
        <w:tc>
          <w:tcPr>
            <w:tcW w:w="2820" w:type="dxa"/>
            <w:tcBorders>
              <w:top w:val="single" w:sz="2" w:space="0" w:color="000000"/>
              <w:left w:val="single" w:sz="2" w:space="0" w:color="000000"/>
              <w:bottom w:val="single" w:sz="2" w:space="0" w:color="000000"/>
              <w:right w:val="single" w:sz="2" w:space="0" w:color="000000"/>
            </w:tcBorders>
          </w:tcPr>
          <w:p w:rsidR="00044D96" w:rsidRDefault="00000000">
            <w:pPr>
              <w:spacing w:after="41" w:line="505" w:lineRule="auto"/>
              <w:ind w:left="0" w:right="341" w:firstLine="0"/>
            </w:pPr>
            <w:r>
              <w:rPr>
                <w:sz w:val="22"/>
              </w:rPr>
              <w:t xml:space="preserve">przeciwdziałania przemocy domowej poprzez rozpowszechnianie ulotek, </w:t>
            </w:r>
          </w:p>
          <w:p w:rsidR="00044D96" w:rsidRDefault="00000000">
            <w:pPr>
              <w:spacing w:after="40" w:line="507" w:lineRule="auto"/>
              <w:ind w:left="0" w:right="0" w:firstLine="0"/>
              <w:jc w:val="left"/>
            </w:pPr>
            <w:r>
              <w:rPr>
                <w:sz w:val="22"/>
              </w:rPr>
              <w:t xml:space="preserve">materiałów edukacyjno – informacyjnych,  </w:t>
            </w:r>
          </w:p>
          <w:p w:rsidR="00044D96" w:rsidRDefault="00000000">
            <w:pPr>
              <w:spacing w:after="0" w:line="526" w:lineRule="auto"/>
              <w:ind w:left="0" w:right="140" w:firstLine="0"/>
              <w:jc w:val="left"/>
            </w:pPr>
            <w:r>
              <w:rPr>
                <w:sz w:val="22"/>
              </w:rPr>
              <w:t xml:space="preserve">b) prowadzenie wśród dzieci i młodzieży profilaktyki w zakresie agresji i przemocy </w:t>
            </w:r>
          </w:p>
          <w:p w:rsidR="00044D96" w:rsidRDefault="00000000">
            <w:pPr>
              <w:spacing w:after="15" w:line="525" w:lineRule="auto"/>
              <w:ind w:left="0" w:right="0" w:firstLine="0"/>
              <w:jc w:val="left"/>
            </w:pPr>
            <w:r>
              <w:rPr>
                <w:sz w:val="22"/>
              </w:rPr>
              <w:t xml:space="preserve">m. in. poprzez organizowanie zajęć w ramach szkolnego programu profilaktyki, </w:t>
            </w:r>
          </w:p>
          <w:p w:rsidR="00044D96" w:rsidRDefault="00000000">
            <w:pPr>
              <w:numPr>
                <w:ilvl w:val="0"/>
                <w:numId w:val="32"/>
              </w:numPr>
              <w:spacing w:after="0" w:line="519" w:lineRule="auto"/>
              <w:ind w:right="63" w:firstLine="0"/>
              <w:jc w:val="left"/>
            </w:pPr>
            <w:r>
              <w:rPr>
                <w:sz w:val="22"/>
              </w:rPr>
              <w:t xml:space="preserve">współuczestnictwo w kampaniach prowadzonych na rzecz przeciwdziałania przemocy domowej, </w:t>
            </w:r>
          </w:p>
          <w:p w:rsidR="00044D96" w:rsidRDefault="00000000">
            <w:pPr>
              <w:numPr>
                <w:ilvl w:val="0"/>
                <w:numId w:val="32"/>
              </w:numPr>
              <w:spacing w:after="0" w:line="259" w:lineRule="auto"/>
              <w:ind w:right="63" w:firstLine="0"/>
              <w:jc w:val="left"/>
            </w:pPr>
            <w:r>
              <w:rPr>
                <w:sz w:val="22"/>
              </w:rPr>
              <w:t xml:space="preserve">rozpowszechnianie otrzymanych z powiatu informacji o instytucjach rządowych i samorządowych , podmiotów oraz organizacji pozarządowych, które  realizują oferty dla osób  stosujących przemoc  domową, a w szczególności </w:t>
            </w:r>
          </w:p>
        </w:tc>
        <w:tc>
          <w:tcPr>
            <w:tcW w:w="2566"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33"/>
              </w:numPr>
              <w:spacing w:after="0" w:line="545" w:lineRule="auto"/>
              <w:ind w:right="169" w:firstLine="0"/>
              <w:jc w:val="left"/>
            </w:pPr>
            <w:r>
              <w:rPr>
                <w:sz w:val="22"/>
              </w:rPr>
              <w:t xml:space="preserve">Komisariat Policji  w Pieńsku, </w:t>
            </w:r>
          </w:p>
          <w:p w:rsidR="00044D96" w:rsidRDefault="00000000">
            <w:pPr>
              <w:numPr>
                <w:ilvl w:val="0"/>
                <w:numId w:val="33"/>
              </w:numPr>
              <w:spacing w:after="0" w:line="544" w:lineRule="auto"/>
              <w:ind w:right="169" w:firstLine="0"/>
              <w:jc w:val="left"/>
            </w:pPr>
            <w:r>
              <w:rPr>
                <w:sz w:val="22"/>
              </w:rPr>
              <w:t xml:space="preserve">Placówki oświatowe  w gminie Węgliniec,  </w:t>
            </w:r>
          </w:p>
          <w:p w:rsidR="00044D96" w:rsidRDefault="00000000">
            <w:pPr>
              <w:numPr>
                <w:ilvl w:val="0"/>
                <w:numId w:val="33"/>
              </w:numPr>
              <w:spacing w:after="0" w:line="539" w:lineRule="auto"/>
              <w:ind w:right="169" w:firstLine="0"/>
              <w:jc w:val="left"/>
            </w:pPr>
            <w:r>
              <w:rPr>
                <w:sz w:val="22"/>
              </w:rPr>
              <w:t xml:space="preserve">GKRPA w Węglińcu, - Gminne Centrum Kultury oraz świetlice wiejskie  w gminie Węgliniec,  - Zespół Interdyscyplinarny  w Węglińcu,  - Ośrodek Zdrowia  w Węglińcu,  </w:t>
            </w:r>
          </w:p>
          <w:p w:rsidR="00044D96" w:rsidRDefault="00000000">
            <w:pPr>
              <w:spacing w:after="303" w:line="259" w:lineRule="auto"/>
              <w:ind w:left="0" w:right="0" w:firstLine="0"/>
              <w:jc w:val="left"/>
            </w:pPr>
            <w:r>
              <w:rPr>
                <w:sz w:val="22"/>
              </w:rPr>
              <w:t xml:space="preserve"> </w:t>
            </w:r>
          </w:p>
          <w:p w:rsidR="00044D96" w:rsidRDefault="00000000">
            <w:pPr>
              <w:numPr>
                <w:ilvl w:val="0"/>
                <w:numId w:val="33"/>
              </w:numPr>
              <w:spacing w:after="264" w:line="259" w:lineRule="auto"/>
              <w:ind w:right="169" w:firstLine="0"/>
              <w:jc w:val="left"/>
            </w:pPr>
            <w:r>
              <w:rPr>
                <w:sz w:val="22"/>
              </w:rPr>
              <w:t xml:space="preserve">Kuratorzy Sądu </w:t>
            </w:r>
          </w:p>
          <w:p w:rsidR="00044D96" w:rsidRDefault="00000000">
            <w:pPr>
              <w:spacing w:after="0" w:line="259" w:lineRule="auto"/>
              <w:ind w:left="0" w:right="0" w:firstLine="0"/>
              <w:jc w:val="left"/>
            </w:pPr>
            <w:r>
              <w:rPr>
                <w:sz w:val="22"/>
              </w:rPr>
              <w:t xml:space="preserve"> Rejonowego w Zgorzelcu </w:t>
            </w:r>
          </w:p>
        </w:tc>
        <w:tc>
          <w:tcPr>
            <w:tcW w:w="1469"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r>
      <w:tr w:rsidR="00044D96">
        <w:trPr>
          <w:trHeight w:val="1193"/>
        </w:trPr>
        <w:tc>
          <w:tcPr>
            <w:tcW w:w="900"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2446"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2820"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pPr>
            <w:r>
              <w:rPr>
                <w:sz w:val="22"/>
              </w:rPr>
              <w:t xml:space="preserve"> realizujących  programy  korekcyjno - edukacyjne </w:t>
            </w:r>
          </w:p>
        </w:tc>
        <w:tc>
          <w:tcPr>
            <w:tcW w:w="2566"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c>
          <w:tcPr>
            <w:tcW w:w="1469" w:type="dxa"/>
            <w:tcBorders>
              <w:top w:val="single" w:sz="2" w:space="0" w:color="000000"/>
              <w:left w:val="single" w:sz="2" w:space="0" w:color="000000"/>
              <w:bottom w:val="single" w:sz="2" w:space="0" w:color="000000"/>
              <w:right w:val="single" w:sz="2" w:space="0" w:color="000000"/>
            </w:tcBorders>
          </w:tcPr>
          <w:p w:rsidR="00044D96" w:rsidRDefault="00044D96">
            <w:pPr>
              <w:spacing w:after="160" w:line="259" w:lineRule="auto"/>
              <w:ind w:left="0" w:right="0" w:firstLine="0"/>
              <w:jc w:val="left"/>
            </w:pPr>
          </w:p>
        </w:tc>
      </w:tr>
    </w:tbl>
    <w:p w:rsidR="00044D96" w:rsidRDefault="00000000">
      <w:pPr>
        <w:spacing w:after="134" w:line="259" w:lineRule="auto"/>
        <w:ind w:left="0" w:right="0" w:firstLine="0"/>
        <w:jc w:val="left"/>
      </w:pPr>
      <w:r>
        <w:rPr>
          <w:b/>
        </w:rPr>
        <w:t xml:space="preserve"> </w:t>
      </w:r>
    </w:p>
    <w:p w:rsidR="00044D96" w:rsidRDefault="00000000">
      <w:pPr>
        <w:spacing w:after="166" w:line="259" w:lineRule="auto"/>
        <w:ind w:left="0" w:right="0" w:firstLine="0"/>
        <w:jc w:val="left"/>
      </w:pPr>
      <w:r>
        <w:rPr>
          <w:b/>
        </w:rPr>
        <w:lastRenderedPageBreak/>
        <w:t xml:space="preserve"> </w:t>
      </w:r>
    </w:p>
    <w:p w:rsidR="00044D96" w:rsidRDefault="00000000">
      <w:pPr>
        <w:spacing w:after="10" w:line="250" w:lineRule="auto"/>
        <w:ind w:left="-5" w:right="400"/>
        <w:jc w:val="left"/>
      </w:pPr>
      <w:r>
        <w:rPr>
          <w:b/>
        </w:rPr>
        <w:t>Cel 5. Podniesienie poziomu wiedzy i umiejętności osób realizujących zadania związane z przeciwdziałaniem przemocy domowej w celu poprawy współpracy i skuteczności podejmowanych działań</w:t>
      </w:r>
      <w:r>
        <w:rPr>
          <w:rFonts w:ascii="Calibri" w:eastAsia="Calibri" w:hAnsi="Calibri" w:cs="Calibri"/>
          <w:sz w:val="22"/>
        </w:rPr>
        <w:t xml:space="preserve"> </w:t>
      </w:r>
    </w:p>
    <w:tbl>
      <w:tblPr>
        <w:tblStyle w:val="TableGrid"/>
        <w:tblW w:w="10202" w:type="dxa"/>
        <w:tblInd w:w="-725" w:type="dxa"/>
        <w:tblCellMar>
          <w:top w:w="67" w:type="dxa"/>
          <w:left w:w="53" w:type="dxa"/>
          <w:bottom w:w="0" w:type="dxa"/>
          <w:right w:w="14" w:type="dxa"/>
        </w:tblCellMar>
        <w:tblLook w:val="04A0" w:firstRow="1" w:lastRow="0" w:firstColumn="1" w:lastColumn="0" w:noHBand="0" w:noVBand="1"/>
      </w:tblPr>
      <w:tblGrid>
        <w:gridCol w:w="900"/>
        <w:gridCol w:w="2223"/>
        <w:gridCol w:w="3044"/>
        <w:gridCol w:w="2566"/>
        <w:gridCol w:w="1469"/>
      </w:tblGrid>
      <w:tr w:rsidR="00044D96">
        <w:trPr>
          <w:trHeight w:val="1032"/>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t xml:space="preserve"> </w:t>
            </w:r>
          </w:p>
          <w:p w:rsidR="00044D96" w:rsidRDefault="00000000">
            <w:pPr>
              <w:spacing w:after="0" w:line="259" w:lineRule="auto"/>
              <w:ind w:left="0" w:right="0" w:firstLine="0"/>
              <w:jc w:val="left"/>
            </w:pPr>
            <w:r>
              <w:t xml:space="preserve"> </w:t>
            </w:r>
            <w:r>
              <w:rPr>
                <w:b/>
              </w:rPr>
              <w:t>Lp.</w:t>
            </w:r>
            <w:r>
              <w:t xml:space="preserve"> </w:t>
            </w:r>
          </w:p>
        </w:tc>
        <w:tc>
          <w:tcPr>
            <w:tcW w:w="2223"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 Zadanie  </w:t>
            </w:r>
          </w:p>
        </w:tc>
        <w:tc>
          <w:tcPr>
            <w:tcW w:w="3044" w:type="dxa"/>
            <w:tcBorders>
              <w:top w:val="single" w:sz="2" w:space="0" w:color="000000"/>
              <w:left w:val="single" w:sz="2" w:space="0" w:color="000000"/>
              <w:bottom w:val="single" w:sz="2" w:space="0" w:color="000000"/>
              <w:right w:val="single" w:sz="2" w:space="0" w:color="000000"/>
            </w:tcBorders>
          </w:tcPr>
          <w:p w:rsidR="00044D96" w:rsidRDefault="00000000">
            <w:pPr>
              <w:spacing w:after="204"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 Działania  </w:t>
            </w:r>
          </w:p>
        </w:tc>
        <w:tc>
          <w:tcPr>
            <w:tcW w:w="2566"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 </w:t>
            </w:r>
          </w:p>
          <w:p w:rsidR="00044D96" w:rsidRDefault="00000000">
            <w:pPr>
              <w:spacing w:after="0" w:line="259" w:lineRule="auto"/>
              <w:ind w:left="0" w:right="0" w:firstLine="0"/>
              <w:jc w:val="left"/>
            </w:pPr>
            <w:r>
              <w:rPr>
                <w:b/>
              </w:rPr>
              <w:t xml:space="preserve">Realizatorzy  </w:t>
            </w:r>
          </w:p>
        </w:tc>
        <w:tc>
          <w:tcPr>
            <w:tcW w:w="1469" w:type="dxa"/>
            <w:tcBorders>
              <w:top w:val="single" w:sz="2" w:space="0" w:color="000000"/>
              <w:left w:val="single" w:sz="2" w:space="0" w:color="000000"/>
              <w:bottom w:val="single" w:sz="2" w:space="0" w:color="000000"/>
              <w:right w:val="single" w:sz="2" w:space="0" w:color="000000"/>
            </w:tcBorders>
          </w:tcPr>
          <w:p w:rsidR="00044D96" w:rsidRDefault="00000000">
            <w:pPr>
              <w:spacing w:after="158" w:line="259" w:lineRule="auto"/>
              <w:ind w:left="0" w:right="0" w:firstLine="0"/>
              <w:jc w:val="left"/>
            </w:pPr>
            <w:r>
              <w:rPr>
                <w:b/>
              </w:rPr>
              <w:t xml:space="preserve">Termin  </w:t>
            </w:r>
          </w:p>
          <w:p w:rsidR="00044D96" w:rsidRDefault="00000000">
            <w:pPr>
              <w:spacing w:after="0" w:line="259" w:lineRule="auto"/>
              <w:ind w:left="0" w:right="0" w:firstLine="0"/>
              <w:jc w:val="left"/>
            </w:pPr>
            <w:r>
              <w:rPr>
                <w:b/>
              </w:rPr>
              <w:t xml:space="preserve">realizacji  </w:t>
            </w:r>
          </w:p>
        </w:tc>
      </w:tr>
      <w:tr w:rsidR="00044D96">
        <w:trPr>
          <w:trHeight w:val="8595"/>
        </w:trPr>
        <w:tc>
          <w:tcPr>
            <w:tcW w:w="900" w:type="dxa"/>
            <w:tcBorders>
              <w:top w:val="single" w:sz="2" w:space="0" w:color="000000"/>
              <w:left w:val="single" w:sz="2" w:space="0" w:color="000000"/>
              <w:bottom w:val="single" w:sz="2" w:space="0" w:color="000000"/>
              <w:right w:val="single" w:sz="2" w:space="0" w:color="000000"/>
            </w:tcBorders>
          </w:tcPr>
          <w:p w:rsidR="00044D96" w:rsidRDefault="00000000">
            <w:pPr>
              <w:spacing w:after="144" w:line="259" w:lineRule="auto"/>
              <w:ind w:left="0" w:right="0" w:firstLine="0"/>
              <w:jc w:val="left"/>
            </w:pPr>
            <w:r>
              <w:t xml:space="preserve">1.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158" w:line="259" w:lineRule="auto"/>
              <w:ind w:left="0" w:right="0" w:firstLine="0"/>
              <w:jc w:val="left"/>
            </w:pPr>
            <w:r>
              <w:rPr>
                <w:rFonts w:ascii="Calibri" w:eastAsia="Calibri" w:hAnsi="Calibri" w:cs="Calibri"/>
                <w:sz w:val="22"/>
              </w:rPr>
              <w:t xml:space="preserve"> </w:t>
            </w:r>
          </w:p>
          <w:p w:rsidR="00044D96" w:rsidRDefault="00000000">
            <w:pPr>
              <w:spacing w:after="160" w:line="259" w:lineRule="auto"/>
              <w:ind w:left="0" w:right="0" w:firstLine="0"/>
              <w:jc w:val="left"/>
            </w:pPr>
            <w:r>
              <w:rPr>
                <w:rFonts w:ascii="Calibri" w:eastAsia="Calibri" w:hAnsi="Calibri" w:cs="Calibri"/>
                <w:sz w:val="22"/>
              </w:rPr>
              <w:t xml:space="preserve"> </w:t>
            </w:r>
          </w:p>
          <w:p w:rsidR="00044D96" w:rsidRDefault="00000000">
            <w:pPr>
              <w:spacing w:after="0" w:line="259" w:lineRule="auto"/>
              <w:ind w:left="0" w:right="0" w:firstLine="0"/>
              <w:jc w:val="left"/>
            </w:pPr>
            <w:r>
              <w:rPr>
                <w:rFonts w:ascii="Calibri" w:eastAsia="Calibri" w:hAnsi="Calibri" w:cs="Calibri"/>
                <w:sz w:val="22"/>
              </w:rPr>
              <w:t xml:space="preserve"> </w:t>
            </w:r>
          </w:p>
        </w:tc>
        <w:tc>
          <w:tcPr>
            <w:tcW w:w="2223"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rPr>
                <w:sz w:val="22"/>
              </w:rPr>
              <w:t xml:space="preserve">Doskonalenie grup zawodowych zaangażowanych w problematykę przeciwdziałania przemocy domowej. </w:t>
            </w:r>
          </w:p>
        </w:tc>
        <w:tc>
          <w:tcPr>
            <w:tcW w:w="3044"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34"/>
              </w:numPr>
              <w:spacing w:after="48" w:line="499" w:lineRule="auto"/>
              <w:ind w:right="155" w:firstLine="0"/>
              <w:jc w:val="left"/>
            </w:pPr>
            <w:r>
              <w:rPr>
                <w:sz w:val="22"/>
              </w:rPr>
              <w:t>uczestnictwo w szkoleniach, doradztwie, warsztatach,</w:t>
            </w:r>
            <w:r>
              <w:rPr>
                <w:rFonts w:ascii="Calibri" w:eastAsia="Calibri" w:hAnsi="Calibri" w:cs="Calibri"/>
                <w:sz w:val="22"/>
              </w:rPr>
              <w:t xml:space="preserve"> </w:t>
            </w:r>
            <w:r>
              <w:rPr>
                <w:sz w:val="22"/>
              </w:rPr>
              <w:t xml:space="preserve">konferencjach przedstawicieli służb podejmujących działania na rzecz rodzin uwikłanych  w przemoc, w tym szkolenia  z zakresu diagnozowania przemocy domowej, realizacji procedury Niebieskiej Karty, </w:t>
            </w:r>
          </w:p>
          <w:p w:rsidR="00044D96" w:rsidRDefault="00000000">
            <w:pPr>
              <w:spacing w:after="306" w:line="259" w:lineRule="auto"/>
              <w:ind w:left="0" w:right="0" w:firstLine="0"/>
            </w:pPr>
            <w:r>
              <w:rPr>
                <w:sz w:val="22"/>
              </w:rPr>
              <w:t xml:space="preserve">(szkolenia wspólne i resortowe), </w:t>
            </w:r>
          </w:p>
          <w:p w:rsidR="00044D96" w:rsidRDefault="00000000">
            <w:pPr>
              <w:numPr>
                <w:ilvl w:val="0"/>
                <w:numId w:val="34"/>
              </w:numPr>
              <w:spacing w:after="0" w:line="545" w:lineRule="auto"/>
              <w:ind w:right="155" w:firstLine="0"/>
              <w:jc w:val="left"/>
            </w:pPr>
            <w:r>
              <w:rPr>
                <w:sz w:val="22"/>
              </w:rPr>
              <w:t xml:space="preserve">organizowanie spotkań mających na celu wymianę doświadczeń między pracownikami różnych instytucji wchodzących w skład </w:t>
            </w:r>
          </w:p>
          <w:p w:rsidR="00044D96" w:rsidRDefault="00000000">
            <w:pPr>
              <w:spacing w:after="0" w:line="259" w:lineRule="auto"/>
              <w:ind w:left="0" w:right="0" w:firstLine="0"/>
              <w:jc w:val="left"/>
            </w:pPr>
            <w:r>
              <w:rPr>
                <w:sz w:val="22"/>
              </w:rPr>
              <w:t>Zespołu.</w:t>
            </w:r>
            <w:r>
              <w:rPr>
                <w:rFonts w:ascii="Calibri" w:eastAsia="Calibri" w:hAnsi="Calibri" w:cs="Calibri"/>
                <w:sz w:val="22"/>
              </w:rPr>
              <w:t xml:space="preserve"> </w:t>
            </w:r>
          </w:p>
        </w:tc>
        <w:tc>
          <w:tcPr>
            <w:tcW w:w="2566" w:type="dxa"/>
            <w:tcBorders>
              <w:top w:val="single" w:sz="2" w:space="0" w:color="000000"/>
              <w:left w:val="single" w:sz="2" w:space="0" w:color="000000"/>
              <w:bottom w:val="single" w:sz="2" w:space="0" w:color="000000"/>
              <w:right w:val="single" w:sz="2" w:space="0" w:color="000000"/>
            </w:tcBorders>
          </w:tcPr>
          <w:p w:rsidR="00044D96" w:rsidRDefault="00000000">
            <w:pPr>
              <w:numPr>
                <w:ilvl w:val="0"/>
                <w:numId w:val="35"/>
              </w:numPr>
              <w:spacing w:after="121" w:line="259" w:lineRule="auto"/>
              <w:ind w:right="0" w:firstLine="0"/>
              <w:jc w:val="left"/>
            </w:pPr>
            <w:r>
              <w:rPr>
                <w:sz w:val="22"/>
              </w:rPr>
              <w:t xml:space="preserve">Miejsko – Gminny </w:t>
            </w:r>
          </w:p>
          <w:p w:rsidR="00044D96" w:rsidRDefault="00000000">
            <w:pPr>
              <w:spacing w:after="115" w:line="259" w:lineRule="auto"/>
              <w:ind w:left="0" w:right="0" w:firstLine="0"/>
              <w:jc w:val="left"/>
            </w:pPr>
            <w:r>
              <w:rPr>
                <w:sz w:val="22"/>
              </w:rPr>
              <w:t xml:space="preserve">Ośrodek Pomocy </w:t>
            </w:r>
          </w:p>
          <w:p w:rsidR="00044D96" w:rsidRDefault="00000000">
            <w:pPr>
              <w:spacing w:after="258" w:line="259" w:lineRule="auto"/>
              <w:ind w:left="0" w:right="0" w:firstLine="0"/>
              <w:jc w:val="left"/>
            </w:pPr>
            <w:r>
              <w:rPr>
                <w:sz w:val="22"/>
              </w:rPr>
              <w:t>Społecznej w Węglińcu,</w:t>
            </w:r>
            <w:r>
              <w:rPr>
                <w:rFonts w:ascii="Calibri" w:eastAsia="Calibri" w:hAnsi="Calibri" w:cs="Calibri"/>
                <w:sz w:val="22"/>
              </w:rPr>
              <w:t xml:space="preserve"> </w:t>
            </w:r>
          </w:p>
          <w:p w:rsidR="00044D96" w:rsidRDefault="00000000">
            <w:pPr>
              <w:numPr>
                <w:ilvl w:val="0"/>
                <w:numId w:val="35"/>
              </w:numPr>
              <w:spacing w:after="144" w:line="259" w:lineRule="auto"/>
              <w:ind w:right="0" w:firstLine="0"/>
              <w:jc w:val="left"/>
            </w:pPr>
            <w:r>
              <w:rPr>
                <w:sz w:val="22"/>
              </w:rPr>
              <w:t xml:space="preserve">Komisariat Policji w </w:t>
            </w:r>
          </w:p>
          <w:p w:rsidR="00044D96" w:rsidRDefault="00000000">
            <w:pPr>
              <w:spacing w:after="304" w:line="259" w:lineRule="auto"/>
              <w:ind w:left="0" w:right="0" w:firstLine="0"/>
              <w:jc w:val="left"/>
            </w:pPr>
            <w:r>
              <w:rPr>
                <w:sz w:val="22"/>
              </w:rPr>
              <w:t xml:space="preserve">Pieńsku,  </w:t>
            </w:r>
          </w:p>
          <w:p w:rsidR="00044D96" w:rsidRDefault="00000000">
            <w:pPr>
              <w:numPr>
                <w:ilvl w:val="0"/>
                <w:numId w:val="35"/>
              </w:numPr>
              <w:spacing w:after="301" w:line="259" w:lineRule="auto"/>
              <w:ind w:right="0" w:firstLine="0"/>
              <w:jc w:val="left"/>
            </w:pPr>
            <w:r>
              <w:rPr>
                <w:sz w:val="22"/>
              </w:rPr>
              <w:t xml:space="preserve">GKRPA w Węglińcu, </w:t>
            </w:r>
          </w:p>
          <w:p w:rsidR="00044D96" w:rsidRDefault="00000000">
            <w:pPr>
              <w:numPr>
                <w:ilvl w:val="0"/>
                <w:numId w:val="35"/>
              </w:numPr>
              <w:spacing w:after="0" w:line="544" w:lineRule="auto"/>
              <w:ind w:right="0" w:firstLine="0"/>
              <w:jc w:val="left"/>
            </w:pPr>
            <w:r>
              <w:rPr>
                <w:sz w:val="22"/>
              </w:rPr>
              <w:t xml:space="preserve">Placówki oświatowe,, - Zespół Interdyscyplinarny w Węglińcu, </w:t>
            </w:r>
          </w:p>
          <w:p w:rsidR="00044D96" w:rsidRDefault="00000000">
            <w:pPr>
              <w:numPr>
                <w:ilvl w:val="0"/>
                <w:numId w:val="35"/>
              </w:numPr>
              <w:spacing w:after="103" w:line="259" w:lineRule="auto"/>
              <w:ind w:right="0" w:firstLine="0"/>
              <w:jc w:val="left"/>
            </w:pPr>
            <w:r>
              <w:rPr>
                <w:sz w:val="22"/>
              </w:rPr>
              <w:t xml:space="preserve">Kuratorzy Sądu </w:t>
            </w:r>
          </w:p>
          <w:p w:rsidR="00044D96" w:rsidRDefault="00000000">
            <w:pPr>
              <w:spacing w:after="0" w:line="259" w:lineRule="auto"/>
              <w:ind w:left="0" w:right="0" w:firstLine="0"/>
              <w:jc w:val="left"/>
            </w:pPr>
            <w:r>
              <w:rPr>
                <w:sz w:val="22"/>
              </w:rPr>
              <w:t xml:space="preserve">Rejonowego w Zgorzelcu, </w:t>
            </w:r>
          </w:p>
        </w:tc>
        <w:tc>
          <w:tcPr>
            <w:tcW w:w="1469" w:type="dxa"/>
            <w:tcBorders>
              <w:top w:val="single" w:sz="2" w:space="0" w:color="000000"/>
              <w:left w:val="single" w:sz="2" w:space="0" w:color="000000"/>
              <w:bottom w:val="single" w:sz="2" w:space="0" w:color="000000"/>
              <w:right w:val="single" w:sz="2" w:space="0" w:color="000000"/>
            </w:tcBorders>
          </w:tcPr>
          <w:p w:rsidR="00044D96" w:rsidRDefault="00000000">
            <w:pPr>
              <w:spacing w:after="0" w:line="259" w:lineRule="auto"/>
              <w:ind w:left="0" w:right="0" w:firstLine="0"/>
              <w:jc w:val="left"/>
            </w:pPr>
            <w:r>
              <w:t xml:space="preserve">2024 - 2030 </w:t>
            </w:r>
          </w:p>
        </w:tc>
      </w:tr>
    </w:tbl>
    <w:p w:rsidR="00044D96" w:rsidRDefault="00000000">
      <w:pPr>
        <w:spacing w:after="0" w:line="259" w:lineRule="auto"/>
        <w:ind w:left="0" w:right="0" w:firstLine="0"/>
        <w:jc w:val="left"/>
      </w:pPr>
      <w:r>
        <w:rPr>
          <w:b/>
        </w:rPr>
        <w:t xml:space="preserve"> </w:t>
      </w:r>
    </w:p>
    <w:p w:rsidR="00044D96" w:rsidRDefault="00000000">
      <w:pPr>
        <w:spacing w:after="215" w:line="250" w:lineRule="auto"/>
        <w:ind w:left="-5" w:right="400"/>
        <w:jc w:val="left"/>
      </w:pPr>
      <w:r>
        <w:rPr>
          <w:b/>
        </w:rPr>
        <w:t xml:space="preserve">V. ADRESACI PROGRAMU </w:t>
      </w:r>
    </w:p>
    <w:p w:rsidR="00044D96" w:rsidRDefault="00000000">
      <w:pPr>
        <w:spacing w:after="215" w:line="250" w:lineRule="auto"/>
        <w:ind w:left="-5" w:right="400"/>
        <w:jc w:val="left"/>
      </w:pPr>
      <w:r>
        <w:rPr>
          <w:b/>
        </w:rPr>
        <w:t xml:space="preserve">Adresatami programu są: </w:t>
      </w:r>
    </w:p>
    <w:p w:rsidR="00044D96" w:rsidRDefault="00000000">
      <w:pPr>
        <w:numPr>
          <w:ilvl w:val="0"/>
          <w:numId w:val="17"/>
        </w:numPr>
        <w:spacing w:after="196"/>
        <w:ind w:right="412" w:hanging="260"/>
      </w:pPr>
      <w:r>
        <w:t xml:space="preserve">Rodziny i osoby dotknięte bezpośrednio zjawiskiem przemocy domowej, </w:t>
      </w:r>
    </w:p>
    <w:p w:rsidR="00044D96" w:rsidRDefault="00000000">
      <w:pPr>
        <w:numPr>
          <w:ilvl w:val="0"/>
          <w:numId w:val="17"/>
        </w:numPr>
        <w:spacing w:after="194"/>
        <w:ind w:right="412" w:hanging="260"/>
      </w:pPr>
      <w:r>
        <w:t xml:space="preserve">Rodziny i osoby zagrożone zjawiskiem przemocy domowej, </w:t>
      </w:r>
    </w:p>
    <w:p w:rsidR="00044D96" w:rsidRDefault="00000000">
      <w:pPr>
        <w:numPr>
          <w:ilvl w:val="0"/>
          <w:numId w:val="17"/>
        </w:numPr>
        <w:spacing w:after="0" w:line="436" w:lineRule="auto"/>
        <w:ind w:right="412" w:hanging="260"/>
      </w:pPr>
      <w:r>
        <w:t xml:space="preserve">Przedstawiciele instytucji i służb pracujących z osobami i rodzinami zagrożonymi bądź dotkniętymi przemocą domową </w:t>
      </w:r>
    </w:p>
    <w:p w:rsidR="00044D96" w:rsidRDefault="00000000">
      <w:pPr>
        <w:spacing w:after="123" w:line="259" w:lineRule="auto"/>
        <w:ind w:left="0" w:right="0" w:firstLine="0"/>
        <w:jc w:val="left"/>
      </w:pPr>
      <w:r>
        <w:lastRenderedPageBreak/>
        <w:t xml:space="preserve"> </w:t>
      </w:r>
    </w:p>
    <w:p w:rsidR="00044D96" w:rsidRDefault="00000000">
      <w:pPr>
        <w:spacing w:after="195" w:line="259" w:lineRule="auto"/>
        <w:ind w:left="0" w:right="0" w:firstLine="0"/>
        <w:jc w:val="left"/>
      </w:pPr>
      <w:r>
        <w:rPr>
          <w:sz w:val="20"/>
        </w:rPr>
        <w:t xml:space="preserve"> </w:t>
      </w:r>
    </w:p>
    <w:p w:rsidR="00044D96" w:rsidRDefault="00000000">
      <w:pPr>
        <w:spacing w:after="215" w:line="250" w:lineRule="auto"/>
        <w:ind w:left="-5" w:right="400"/>
        <w:jc w:val="left"/>
      </w:pPr>
      <w:r>
        <w:rPr>
          <w:b/>
        </w:rPr>
        <w:t xml:space="preserve">VI. REALIZATORZY PROGRAMU </w:t>
      </w:r>
    </w:p>
    <w:p w:rsidR="00044D96" w:rsidRDefault="00000000">
      <w:pPr>
        <w:spacing w:after="185"/>
        <w:ind w:left="-5" w:right="412"/>
      </w:pPr>
      <w:r>
        <w:t xml:space="preserve">Podmioty działające na rzecz przeciwdziałania przemocy w rodzinie: </w:t>
      </w:r>
    </w:p>
    <w:p w:rsidR="00044D96" w:rsidRDefault="00000000">
      <w:pPr>
        <w:numPr>
          <w:ilvl w:val="0"/>
          <w:numId w:val="18"/>
        </w:numPr>
        <w:spacing w:after="149"/>
        <w:ind w:right="412" w:hanging="260"/>
      </w:pPr>
      <w:r>
        <w:t xml:space="preserve">Miejsko – Gminny Ośrodek Pomocy Społecznej w Węglińcu, </w:t>
      </w:r>
    </w:p>
    <w:p w:rsidR="00044D96" w:rsidRDefault="00000000">
      <w:pPr>
        <w:numPr>
          <w:ilvl w:val="0"/>
          <w:numId w:val="18"/>
        </w:numPr>
        <w:spacing w:after="192"/>
        <w:ind w:right="412" w:hanging="260"/>
      </w:pPr>
      <w:r>
        <w:t>Komisariat Policji w Pieńsku,</w:t>
      </w:r>
      <w:r>
        <w:rPr>
          <w:rFonts w:ascii="Calibri" w:eastAsia="Calibri" w:hAnsi="Calibri" w:cs="Calibri"/>
          <w:sz w:val="22"/>
        </w:rPr>
        <w:t xml:space="preserve"> </w:t>
      </w:r>
    </w:p>
    <w:p w:rsidR="00044D96" w:rsidRDefault="00000000">
      <w:pPr>
        <w:numPr>
          <w:ilvl w:val="0"/>
          <w:numId w:val="18"/>
        </w:numPr>
        <w:spacing w:after="195"/>
        <w:ind w:right="412" w:hanging="260"/>
      </w:pPr>
      <w:r>
        <w:t xml:space="preserve">Gminna Komisja Rozwiązywania Problemów Alkoholowych, </w:t>
      </w:r>
    </w:p>
    <w:p w:rsidR="00044D96" w:rsidRDefault="00000000">
      <w:pPr>
        <w:numPr>
          <w:ilvl w:val="0"/>
          <w:numId w:val="19"/>
        </w:numPr>
        <w:spacing w:after="193"/>
        <w:ind w:right="412" w:hanging="260"/>
      </w:pPr>
      <w:r>
        <w:t xml:space="preserve">Placówki oświatowe, </w:t>
      </w:r>
    </w:p>
    <w:p w:rsidR="00044D96" w:rsidRDefault="00000000">
      <w:pPr>
        <w:numPr>
          <w:ilvl w:val="0"/>
          <w:numId w:val="19"/>
        </w:numPr>
        <w:spacing w:after="195"/>
        <w:ind w:right="412" w:hanging="260"/>
      </w:pPr>
      <w:r>
        <w:t xml:space="preserve">Świetlice wiejskie, </w:t>
      </w:r>
    </w:p>
    <w:p w:rsidR="00044D96" w:rsidRDefault="00000000">
      <w:pPr>
        <w:numPr>
          <w:ilvl w:val="0"/>
          <w:numId w:val="19"/>
        </w:numPr>
        <w:spacing w:after="149"/>
        <w:ind w:right="412" w:hanging="260"/>
      </w:pPr>
      <w:r>
        <w:t xml:space="preserve">Służba zdrowia. </w:t>
      </w:r>
    </w:p>
    <w:p w:rsidR="00044D96" w:rsidRDefault="00000000">
      <w:pPr>
        <w:spacing w:after="158" w:line="259" w:lineRule="auto"/>
        <w:ind w:left="0" w:right="0" w:firstLine="0"/>
        <w:jc w:val="left"/>
      </w:pPr>
      <w:r>
        <w:t xml:space="preserve"> </w:t>
      </w:r>
    </w:p>
    <w:p w:rsidR="00044D96" w:rsidRDefault="00000000">
      <w:pPr>
        <w:spacing w:after="215" w:line="250" w:lineRule="auto"/>
        <w:ind w:left="-5" w:right="400"/>
        <w:jc w:val="left"/>
      </w:pPr>
      <w:r>
        <w:rPr>
          <w:b/>
        </w:rPr>
        <w:t xml:space="preserve">VII. SPODZIEWANE EFEKTY </w:t>
      </w:r>
    </w:p>
    <w:p w:rsidR="00044D96" w:rsidRDefault="00000000">
      <w:pPr>
        <w:numPr>
          <w:ilvl w:val="0"/>
          <w:numId w:val="20"/>
        </w:numPr>
        <w:spacing w:after="264"/>
        <w:ind w:right="412" w:hanging="260"/>
      </w:pPr>
      <w:r>
        <w:t xml:space="preserve">Zmniejszenie poczucia bezradności ofiar przemocy domowej, </w:t>
      </w:r>
    </w:p>
    <w:p w:rsidR="00044D96" w:rsidRDefault="00000000">
      <w:pPr>
        <w:numPr>
          <w:ilvl w:val="0"/>
          <w:numId w:val="20"/>
        </w:numPr>
        <w:spacing w:after="162" w:line="394" w:lineRule="auto"/>
        <w:ind w:right="412" w:hanging="260"/>
      </w:pPr>
      <w:r>
        <w:t xml:space="preserve">Zwiększenie wiedzy instytucji zajmujących się przemocą domową na temat zjawiska przemocy – diagnoza rzeczywistego rozmiaru zjawiska na terenie Gminy Węgliniec,  </w:t>
      </w:r>
    </w:p>
    <w:p w:rsidR="00044D96" w:rsidRDefault="00000000">
      <w:pPr>
        <w:numPr>
          <w:ilvl w:val="0"/>
          <w:numId w:val="20"/>
        </w:numPr>
        <w:spacing w:after="311"/>
        <w:ind w:right="412" w:hanging="260"/>
      </w:pPr>
      <w:r>
        <w:t xml:space="preserve">Zwiększenie skuteczności działań, </w:t>
      </w:r>
    </w:p>
    <w:p w:rsidR="00044D96" w:rsidRDefault="00000000">
      <w:pPr>
        <w:numPr>
          <w:ilvl w:val="0"/>
          <w:numId w:val="20"/>
        </w:numPr>
        <w:spacing w:after="264"/>
        <w:ind w:right="412" w:hanging="260"/>
      </w:pPr>
      <w:r>
        <w:t xml:space="preserve">Zmiana postaw społecznych wobec przemocy. </w:t>
      </w:r>
    </w:p>
    <w:p w:rsidR="00044D96" w:rsidRDefault="00000000">
      <w:pPr>
        <w:numPr>
          <w:ilvl w:val="0"/>
          <w:numId w:val="21"/>
        </w:numPr>
        <w:spacing w:after="329" w:line="250" w:lineRule="auto"/>
        <w:ind w:right="400" w:hanging="573"/>
        <w:jc w:val="left"/>
      </w:pPr>
      <w:r>
        <w:rPr>
          <w:b/>
        </w:rPr>
        <w:t xml:space="preserve">MIEJSCE I CZAS REALIZACJI PROGRAMU </w:t>
      </w:r>
    </w:p>
    <w:p w:rsidR="00044D96" w:rsidRDefault="00000000">
      <w:pPr>
        <w:spacing w:after="146" w:line="533" w:lineRule="auto"/>
        <w:ind w:left="-5" w:right="386"/>
        <w:jc w:val="left"/>
      </w:pPr>
      <w:r>
        <w:t>Program będzie realizowany na terenie Gminy Węgliniec w latach 2024 - 2030. Wdrażanie rozpocznie się po jego uchwaleniu, a działania zaplanowane do realizacji będą wprowadzane  w formie ciągłej.</w:t>
      </w:r>
      <w:r>
        <w:rPr>
          <w:rFonts w:ascii="Calibri" w:eastAsia="Calibri" w:hAnsi="Calibri" w:cs="Calibri"/>
          <w:sz w:val="22"/>
        </w:rPr>
        <w:t xml:space="preserve"> </w:t>
      </w:r>
    </w:p>
    <w:p w:rsidR="00044D96" w:rsidRDefault="00000000">
      <w:pPr>
        <w:numPr>
          <w:ilvl w:val="0"/>
          <w:numId w:val="21"/>
        </w:numPr>
        <w:spacing w:after="290" w:line="250" w:lineRule="auto"/>
        <w:ind w:right="400" w:hanging="573"/>
        <w:jc w:val="left"/>
      </w:pPr>
      <w:r>
        <w:rPr>
          <w:b/>
        </w:rPr>
        <w:t>MONITOROWANIE</w:t>
      </w:r>
      <w:r>
        <w:rPr>
          <w:rFonts w:ascii="Calibri" w:eastAsia="Calibri" w:hAnsi="Calibri" w:cs="Calibri"/>
          <w:b/>
          <w:sz w:val="22"/>
        </w:rPr>
        <w:t xml:space="preserve"> </w:t>
      </w:r>
    </w:p>
    <w:p w:rsidR="00044D96" w:rsidRDefault="00000000">
      <w:pPr>
        <w:spacing w:after="146" w:line="369" w:lineRule="auto"/>
        <w:ind w:left="-5" w:right="386"/>
        <w:jc w:val="left"/>
      </w:pPr>
      <w:r>
        <w:t xml:space="preserve">Monitorowanie realizacji Programu odbywać się będzie w oparciu o sprawozdawczość podmiotów zaangażowanych w jego realizację. Sprawozdania z realizacji Programu podmioty składają do dnia 31 stycznia każdego roku do Miejsko – Gminnego Ośrodka Pomocy Społecznej w Węglińcu. </w:t>
      </w:r>
      <w:r>
        <w:rPr>
          <w:rFonts w:ascii="Calibri" w:eastAsia="Calibri" w:hAnsi="Calibri" w:cs="Calibri"/>
          <w:sz w:val="22"/>
        </w:rPr>
        <w:t xml:space="preserve"> </w:t>
      </w:r>
    </w:p>
    <w:p w:rsidR="00044D96" w:rsidRDefault="00000000">
      <w:pPr>
        <w:spacing w:after="276" w:line="259" w:lineRule="auto"/>
        <w:ind w:left="0" w:right="0" w:firstLine="0"/>
        <w:jc w:val="left"/>
      </w:pPr>
      <w:r>
        <w:t xml:space="preserve"> </w:t>
      </w:r>
    </w:p>
    <w:p w:rsidR="00044D96" w:rsidRDefault="00000000">
      <w:pPr>
        <w:numPr>
          <w:ilvl w:val="0"/>
          <w:numId w:val="21"/>
        </w:numPr>
        <w:spacing w:after="334" w:line="250" w:lineRule="auto"/>
        <w:ind w:right="400" w:hanging="573"/>
        <w:jc w:val="left"/>
      </w:pPr>
      <w:r>
        <w:rPr>
          <w:b/>
        </w:rPr>
        <w:t>SPRAWOZDAWCZOŚĆ.</w:t>
      </w:r>
      <w:r>
        <w:rPr>
          <w:rFonts w:ascii="Calibri" w:eastAsia="Calibri" w:hAnsi="Calibri" w:cs="Calibri"/>
          <w:b/>
          <w:sz w:val="22"/>
        </w:rPr>
        <w:t xml:space="preserve"> </w:t>
      </w:r>
    </w:p>
    <w:p w:rsidR="00044D96" w:rsidRDefault="00000000">
      <w:pPr>
        <w:spacing w:after="168" w:line="356" w:lineRule="auto"/>
        <w:ind w:left="-5" w:right="412"/>
      </w:pPr>
      <w:r>
        <w:lastRenderedPageBreak/>
        <w:t xml:space="preserve">Miejsko – Gminny Ośrodek Pomocy Społecznej w Węglińcu do dnia 31 marca każdego roku przedstawia Burmistrzowi Gminy Węgliniec pisemne sprawozdanie z realizacji Programu. </w:t>
      </w:r>
      <w:r>
        <w:rPr>
          <w:rFonts w:ascii="Calibri" w:eastAsia="Calibri" w:hAnsi="Calibri" w:cs="Calibri"/>
          <w:sz w:val="22"/>
        </w:rPr>
        <w:t xml:space="preserve"> </w:t>
      </w:r>
    </w:p>
    <w:p w:rsidR="00044D96" w:rsidRDefault="00000000">
      <w:pPr>
        <w:spacing w:after="134" w:line="259" w:lineRule="auto"/>
        <w:ind w:left="0" w:right="0" w:firstLine="0"/>
        <w:jc w:val="left"/>
      </w:pPr>
      <w:r>
        <w:t xml:space="preserve"> </w:t>
      </w:r>
    </w:p>
    <w:p w:rsidR="00044D96" w:rsidRDefault="00000000">
      <w:pPr>
        <w:spacing w:after="168" w:line="250" w:lineRule="auto"/>
        <w:ind w:left="-5" w:right="400"/>
        <w:jc w:val="left"/>
      </w:pPr>
      <w:r>
        <w:rPr>
          <w:b/>
        </w:rPr>
        <w:t xml:space="preserve">IX. FINANSOWANIE PROGRAMU </w:t>
      </w:r>
    </w:p>
    <w:p w:rsidR="00044D96" w:rsidRDefault="00000000">
      <w:pPr>
        <w:spacing w:after="107" w:line="369" w:lineRule="auto"/>
        <w:ind w:left="-5" w:right="386"/>
        <w:jc w:val="left"/>
      </w:pPr>
      <w:r>
        <w:t xml:space="preserve">Źródłem finansowania zadań Gminnego Programu Przeciwdziałania Przemocy Domowej oraz Ochrony Osób Doznających Przemocy Domowej na lata 2024 - 2030 są środki finansowe budżetu Gminy Węgliniec oraz środki zewnętrzne pozyskiwane w ramach programów i konkursów na dofinansowanie zadań z zakresu przeciwdziałania przemocy domowej. </w:t>
      </w:r>
    </w:p>
    <w:p w:rsidR="00044D96" w:rsidRDefault="00000000">
      <w:pPr>
        <w:spacing w:after="255" w:line="259" w:lineRule="auto"/>
        <w:ind w:left="0" w:right="370" w:firstLine="0"/>
        <w:jc w:val="center"/>
      </w:pPr>
      <w:r>
        <w:rPr>
          <w:sz w:val="20"/>
        </w:rPr>
        <w:t xml:space="preserve"> </w:t>
      </w:r>
    </w:p>
    <w:p w:rsidR="00044D96" w:rsidRDefault="00000000">
      <w:pPr>
        <w:spacing w:after="0" w:line="424" w:lineRule="auto"/>
        <w:ind w:left="4537" w:right="4907" w:firstLine="0"/>
      </w:pPr>
      <w:r>
        <w:rPr>
          <w:sz w:val="20"/>
        </w:rPr>
        <w:t xml:space="preserve">  </w:t>
      </w:r>
    </w:p>
    <w:p w:rsidR="00044D96" w:rsidRDefault="00000000">
      <w:pPr>
        <w:spacing w:after="2" w:line="424" w:lineRule="auto"/>
        <w:ind w:left="4537" w:right="4907" w:firstLine="0"/>
      </w:pPr>
      <w:r>
        <w:rPr>
          <w:sz w:val="20"/>
        </w:rPr>
        <w:t xml:space="preserve">  </w:t>
      </w:r>
    </w:p>
    <w:p w:rsidR="00044D96" w:rsidRDefault="00000000">
      <w:pPr>
        <w:spacing w:after="159" w:line="259" w:lineRule="auto"/>
        <w:ind w:left="0" w:right="370" w:firstLine="0"/>
        <w:jc w:val="center"/>
      </w:pPr>
      <w:r>
        <w:rPr>
          <w:sz w:val="20"/>
        </w:rPr>
        <w:t xml:space="preserve"> </w:t>
      </w:r>
    </w:p>
    <w:p w:rsidR="00044D96" w:rsidRDefault="00000000">
      <w:pPr>
        <w:spacing w:after="159" w:line="259" w:lineRule="auto"/>
        <w:ind w:left="0" w:right="370" w:firstLine="0"/>
        <w:jc w:val="center"/>
      </w:pPr>
      <w:r>
        <w:rPr>
          <w:sz w:val="20"/>
        </w:rPr>
        <w:t xml:space="preserve"> </w:t>
      </w:r>
    </w:p>
    <w:p w:rsidR="00044D96" w:rsidRDefault="00000000">
      <w:pPr>
        <w:spacing w:after="0" w:line="424" w:lineRule="auto"/>
        <w:ind w:left="4537" w:right="4907" w:firstLine="0"/>
      </w:pPr>
      <w:r>
        <w:rPr>
          <w:sz w:val="20"/>
        </w:rPr>
        <w:t xml:space="preserve">   </w:t>
      </w:r>
    </w:p>
    <w:p w:rsidR="00044D96" w:rsidRDefault="00000000">
      <w:pPr>
        <w:spacing w:after="159" w:line="259" w:lineRule="auto"/>
        <w:ind w:left="0" w:right="370" w:firstLine="0"/>
        <w:jc w:val="center"/>
      </w:pPr>
      <w:r>
        <w:rPr>
          <w:sz w:val="20"/>
        </w:rPr>
        <w:t xml:space="preserve"> </w:t>
      </w:r>
    </w:p>
    <w:p w:rsidR="00044D96" w:rsidRDefault="00000000">
      <w:pPr>
        <w:spacing w:after="0" w:line="424" w:lineRule="auto"/>
        <w:ind w:left="4537" w:right="4907" w:firstLine="0"/>
      </w:pPr>
      <w:r>
        <w:rPr>
          <w:sz w:val="20"/>
        </w:rPr>
        <w:t xml:space="preserve">   </w:t>
      </w:r>
    </w:p>
    <w:sectPr w:rsidR="00044D96">
      <w:footerReference w:type="even" r:id="rId11"/>
      <w:footerReference w:type="default" r:id="rId12"/>
      <w:footerReference w:type="first" r:id="rId13"/>
      <w:pgSz w:w="11906" w:h="16838"/>
      <w:pgMar w:top="540" w:right="996" w:bottom="1429" w:left="1416" w:header="708" w:footer="262"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7839BC" w:rsidRDefault="007839BC">
      <w:pPr>
        <w:spacing w:after="0" w:line="240" w:lineRule="auto"/>
      </w:pPr>
      <w:r>
        <w:separator/>
      </w:r>
    </w:p>
  </w:endnote>
  <w:endnote w:type="continuationSeparator" w:id="0">
    <w:p w:rsidR="007839BC" w:rsidRDefault="00783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4D96" w:rsidRDefault="00000000">
    <w:pPr>
      <w:spacing w:after="0" w:line="259" w:lineRule="auto"/>
      <w:ind w:left="-20" w:right="0" w:firstLine="0"/>
    </w:pPr>
    <w:r>
      <w:t>–––––––––––––––––––––––––––––––––––––––––––––––––––––––––––––––––––––––––––––––––––</w:t>
    </w:r>
  </w:p>
  <w:p w:rsidR="00044D96" w:rsidRDefault="00000000">
    <w:pPr>
      <w:spacing w:after="0" w:line="259" w:lineRule="auto"/>
      <w:ind w:left="-20" w:right="0" w:firstLine="0"/>
      <w:jc w:val="left"/>
    </w:pPr>
    <w:r>
      <w:rPr>
        <w:sz w:val="18"/>
      </w:rPr>
      <w:t>Id: 4D1BF8E3-3EAB-4C45-ABC5-53DC3A8D7689. Podpisany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4D96" w:rsidRDefault="00000000">
    <w:pPr>
      <w:spacing w:after="0" w:line="259" w:lineRule="auto"/>
      <w:ind w:left="-20" w:right="0" w:firstLine="0"/>
    </w:pPr>
    <w:r>
      <w:t>–––––––––––––––––––––––––––––––––––––––––––––––––––––––––––––––––––––––––––––––––––</w:t>
    </w:r>
  </w:p>
  <w:p w:rsidR="00044D96" w:rsidRDefault="00000000">
    <w:pPr>
      <w:spacing w:after="0" w:line="259" w:lineRule="auto"/>
      <w:ind w:left="-20" w:right="0" w:firstLine="0"/>
      <w:jc w:val="left"/>
    </w:pPr>
    <w:r>
      <w:rPr>
        <w:sz w:val="18"/>
      </w:rPr>
      <w:t>Id: 4D1BF8E3-3EAB-4C45-ABC5-53DC3A8D7689. Podpisany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4D96" w:rsidRDefault="00000000">
    <w:pPr>
      <w:spacing w:after="0" w:line="259" w:lineRule="auto"/>
      <w:ind w:left="-20" w:right="0" w:firstLine="0"/>
    </w:pPr>
    <w:r>
      <w:t>–––––––––––––––––––––––––––––––––––––––––––––––––––––––––––––––––––––––––––––––––––</w:t>
    </w:r>
  </w:p>
  <w:p w:rsidR="00044D96" w:rsidRDefault="00000000">
    <w:pPr>
      <w:spacing w:after="0" w:line="259" w:lineRule="auto"/>
      <w:ind w:left="-20" w:right="0" w:firstLine="0"/>
      <w:jc w:val="left"/>
    </w:pPr>
    <w:r>
      <w:rPr>
        <w:sz w:val="18"/>
      </w:rPr>
      <w:t>Id: 4D1BF8E3-3EAB-4C45-ABC5-53DC3A8D7689. Podpisany</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4D96" w:rsidRDefault="00000000">
    <w:pPr>
      <w:spacing w:after="0" w:line="259" w:lineRule="auto"/>
      <w:ind w:left="-416" w:right="0" w:firstLine="0"/>
    </w:pPr>
    <w:r>
      <w:t>–––––––––––––––––––––––––––––––––––––––––––––––––––––––––––––––––––––––––––––––––––</w:t>
    </w:r>
  </w:p>
  <w:p w:rsidR="00044D96" w:rsidRDefault="00000000">
    <w:pPr>
      <w:tabs>
        <w:tab w:val="right" w:pos="9494"/>
      </w:tabs>
      <w:spacing w:after="0" w:line="259" w:lineRule="auto"/>
      <w:ind w:left="-416" w:right="0" w:firstLine="0"/>
      <w:jc w:val="left"/>
    </w:pPr>
    <w:r>
      <w:rPr>
        <w:sz w:val="18"/>
      </w:rPr>
      <w:t>Id: 4D1BF8E3-3EAB-4C45-ABC5-53DC3A8D7689.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4D96" w:rsidRDefault="00000000">
    <w:pPr>
      <w:spacing w:after="0" w:line="259" w:lineRule="auto"/>
      <w:ind w:left="-416" w:right="0" w:firstLine="0"/>
    </w:pPr>
    <w:r>
      <w:t>–––––––––––––––––––––––––––––––––––––––––––––––––––––––––––––––––––––––––––––––––––</w:t>
    </w:r>
  </w:p>
  <w:p w:rsidR="00044D96" w:rsidRDefault="00000000">
    <w:pPr>
      <w:tabs>
        <w:tab w:val="right" w:pos="9494"/>
      </w:tabs>
      <w:spacing w:after="0" w:line="259" w:lineRule="auto"/>
      <w:ind w:left="-416" w:right="0" w:firstLine="0"/>
      <w:jc w:val="left"/>
    </w:pPr>
    <w:r>
      <w:rPr>
        <w:sz w:val="18"/>
      </w:rPr>
      <w:t>Id: 4D1BF8E3-3EAB-4C45-ABC5-53DC3A8D7689.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44D96" w:rsidRDefault="00000000">
    <w:pPr>
      <w:spacing w:after="0" w:line="259" w:lineRule="auto"/>
      <w:ind w:left="-416" w:right="0" w:firstLine="0"/>
    </w:pPr>
    <w:r>
      <w:t>–––––––––––––––––––––––––––––––––––––––––––––––––––––––––––––––––––––––––––––––––––</w:t>
    </w:r>
  </w:p>
  <w:p w:rsidR="00044D96" w:rsidRDefault="00000000">
    <w:pPr>
      <w:tabs>
        <w:tab w:val="right" w:pos="9494"/>
      </w:tabs>
      <w:spacing w:after="0" w:line="259" w:lineRule="auto"/>
      <w:ind w:left="-416" w:right="0" w:firstLine="0"/>
      <w:jc w:val="left"/>
    </w:pPr>
    <w:r>
      <w:rPr>
        <w:sz w:val="18"/>
      </w:rPr>
      <w:t>Id: 4D1BF8E3-3EAB-4C45-ABC5-53DC3A8D7689. Podpisany</w:t>
    </w:r>
    <w:r>
      <w:rPr>
        <w:sz w:val="18"/>
      </w:rPr>
      <w:tab/>
      <w:t xml:space="preserve">Strona </w:t>
    </w:r>
    <w:r>
      <w:fldChar w:fldCharType="begin"/>
    </w:r>
    <w:r>
      <w:instrText xml:space="preserve"> PAGE   \* MERGEFORMAT </w:instrText>
    </w:r>
    <w:r>
      <w:fldChar w:fldCharType="separate"/>
    </w:r>
    <w:r>
      <w:rPr>
        <w:sz w:val="18"/>
      </w:rPr>
      <w:t>1</w:t>
    </w:r>
    <w:r>
      <w:rPr>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7839BC" w:rsidRDefault="007839BC">
      <w:pPr>
        <w:spacing w:after="0" w:line="240" w:lineRule="auto"/>
      </w:pPr>
      <w:r>
        <w:separator/>
      </w:r>
    </w:p>
  </w:footnote>
  <w:footnote w:type="continuationSeparator" w:id="0">
    <w:p w:rsidR="007839BC" w:rsidRDefault="007839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D03E6E"/>
    <w:multiLevelType w:val="hybridMultilevel"/>
    <w:tmpl w:val="7234CED6"/>
    <w:lvl w:ilvl="0" w:tplc="9950F75A">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46A6DB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F44CA0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B7A2A2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6C6CB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6E7BF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B5CDB0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AF06B9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A56DF5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794645"/>
    <w:multiLevelType w:val="hybridMultilevel"/>
    <w:tmpl w:val="2BFE0212"/>
    <w:lvl w:ilvl="0" w:tplc="E1122C18">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A3EF19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D1AD64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7408D8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572293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454A44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B6A67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424138E">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8603C5A">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FE92209"/>
    <w:multiLevelType w:val="hybridMultilevel"/>
    <w:tmpl w:val="C6344C8A"/>
    <w:lvl w:ilvl="0" w:tplc="AD5E743C">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BDE3E72">
      <w:start w:val="1"/>
      <w:numFmt w:val="bullet"/>
      <w:lvlText w:val="o"/>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077C6602">
      <w:start w:val="1"/>
      <w:numFmt w:val="bullet"/>
      <w:lvlText w:val="▪"/>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6F084C6">
      <w:start w:val="1"/>
      <w:numFmt w:val="bullet"/>
      <w:lvlText w:val="•"/>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F3C3252">
      <w:start w:val="1"/>
      <w:numFmt w:val="bullet"/>
      <w:lvlText w:val="o"/>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C7A9072">
      <w:start w:val="1"/>
      <w:numFmt w:val="bullet"/>
      <w:lvlText w:val="▪"/>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24523E">
      <w:start w:val="1"/>
      <w:numFmt w:val="bullet"/>
      <w:lvlText w:val="•"/>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836F8E2">
      <w:start w:val="1"/>
      <w:numFmt w:val="bullet"/>
      <w:lvlText w:val="o"/>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564E9CE">
      <w:start w:val="1"/>
      <w:numFmt w:val="bullet"/>
      <w:lvlText w:val="▪"/>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0FF3042E"/>
    <w:multiLevelType w:val="hybridMultilevel"/>
    <w:tmpl w:val="27483F1C"/>
    <w:lvl w:ilvl="0" w:tplc="80780AD8">
      <w:start w:val="1"/>
      <w:numFmt w:val="lowerLetter"/>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943B4C">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5F2BDC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72D42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71AE9C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FC0E7D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F4637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5CA25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94C9BB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33D2E13"/>
    <w:multiLevelType w:val="hybridMultilevel"/>
    <w:tmpl w:val="97C4C91C"/>
    <w:lvl w:ilvl="0" w:tplc="F31E6C3E">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198A049C">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3864BD3E">
      <w:start w:val="1"/>
      <w:numFmt w:val="lowerRoman"/>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6E88C58">
      <w:start w:val="1"/>
      <w:numFmt w:val="decimal"/>
      <w:lvlText w:val="%4"/>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3CA80B4">
      <w:start w:val="1"/>
      <w:numFmt w:val="lowerLetter"/>
      <w:lvlText w:val="%5"/>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175CA35E">
      <w:start w:val="1"/>
      <w:numFmt w:val="lowerRoman"/>
      <w:lvlText w:val="%6"/>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4E63F8">
      <w:start w:val="1"/>
      <w:numFmt w:val="decimal"/>
      <w:lvlText w:val="%7"/>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6D6D64E">
      <w:start w:val="1"/>
      <w:numFmt w:val="lowerLetter"/>
      <w:lvlText w:val="%8"/>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F6C47E04">
      <w:start w:val="1"/>
      <w:numFmt w:val="lowerRoman"/>
      <w:lvlText w:val="%9"/>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5213E4C"/>
    <w:multiLevelType w:val="hybridMultilevel"/>
    <w:tmpl w:val="43FEEFE0"/>
    <w:lvl w:ilvl="0" w:tplc="E9A62A5A">
      <w:start w:val="1"/>
      <w:numFmt w:val="bullet"/>
      <w:lvlText w:val="-"/>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4B8C9A50">
      <w:start w:val="1"/>
      <w:numFmt w:val="bullet"/>
      <w:lvlText w:val="o"/>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5045832">
      <w:start w:val="1"/>
      <w:numFmt w:val="bullet"/>
      <w:lvlText w:val="▪"/>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08D29E34">
      <w:start w:val="1"/>
      <w:numFmt w:val="bullet"/>
      <w:lvlText w:val="•"/>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CC4AEC72">
      <w:start w:val="1"/>
      <w:numFmt w:val="bullet"/>
      <w:lvlText w:val="o"/>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994A3916">
      <w:start w:val="1"/>
      <w:numFmt w:val="bullet"/>
      <w:lvlText w:val="▪"/>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61D49A48">
      <w:start w:val="1"/>
      <w:numFmt w:val="bullet"/>
      <w:lvlText w:val="•"/>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BDC6CA0">
      <w:start w:val="1"/>
      <w:numFmt w:val="bullet"/>
      <w:lvlText w:val="o"/>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904AED4A">
      <w:start w:val="1"/>
      <w:numFmt w:val="bullet"/>
      <w:lvlText w:val="▪"/>
      <w:lvlJc w:val="left"/>
      <w:pPr>
        <w:ind w:left="6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15631F8E"/>
    <w:multiLevelType w:val="hybridMultilevel"/>
    <w:tmpl w:val="877E6C66"/>
    <w:lvl w:ilvl="0" w:tplc="EA1A6790">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416D5E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C7A26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9542430">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6AE360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B9C5B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81CFF6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F25A2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E18526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87B69B6"/>
    <w:multiLevelType w:val="hybridMultilevel"/>
    <w:tmpl w:val="8094502C"/>
    <w:lvl w:ilvl="0" w:tplc="2848AC5C">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F9F4BDB8">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D444DF32">
      <w:start w:val="1"/>
      <w:numFmt w:val="lowerRoman"/>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1E54027E">
      <w:start w:val="1"/>
      <w:numFmt w:val="decimal"/>
      <w:lvlText w:val="%4"/>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3FAB41A">
      <w:start w:val="1"/>
      <w:numFmt w:val="lowerLetter"/>
      <w:lvlText w:val="%5"/>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D4F2F096">
      <w:start w:val="1"/>
      <w:numFmt w:val="lowerRoman"/>
      <w:lvlText w:val="%6"/>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E581F9E">
      <w:start w:val="1"/>
      <w:numFmt w:val="decimal"/>
      <w:lvlText w:val="%7"/>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53E25E76">
      <w:start w:val="1"/>
      <w:numFmt w:val="lowerLetter"/>
      <w:lvlText w:val="%8"/>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BE883DA">
      <w:start w:val="1"/>
      <w:numFmt w:val="lowerRoman"/>
      <w:lvlText w:val="%9"/>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19114454"/>
    <w:multiLevelType w:val="hybridMultilevel"/>
    <w:tmpl w:val="07B609F8"/>
    <w:lvl w:ilvl="0" w:tplc="BCD81C72">
      <w:start w:val="5"/>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1F027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EE963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59A7F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A623B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58930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8563CC8">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8E61FF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CC6BD1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1267641"/>
    <w:multiLevelType w:val="hybridMultilevel"/>
    <w:tmpl w:val="EEB2BBB6"/>
    <w:lvl w:ilvl="0" w:tplc="DEB684BE">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6CAA83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4B456B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9E48C5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0AADB9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C521D2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6E68E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B4E5B94">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D74A2D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26E0EFD"/>
    <w:multiLevelType w:val="hybridMultilevel"/>
    <w:tmpl w:val="49DE5FBA"/>
    <w:lvl w:ilvl="0" w:tplc="BE16D828">
      <w:start w:val="7"/>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0E14620E">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3BC402C">
      <w:start w:val="1"/>
      <w:numFmt w:val="lowerRoman"/>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21C84328">
      <w:start w:val="1"/>
      <w:numFmt w:val="decimal"/>
      <w:lvlText w:val="%4"/>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C36C8930">
      <w:start w:val="1"/>
      <w:numFmt w:val="lowerLetter"/>
      <w:lvlText w:val="%5"/>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6CA6076">
      <w:start w:val="1"/>
      <w:numFmt w:val="lowerRoman"/>
      <w:lvlText w:val="%6"/>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15C45A12">
      <w:start w:val="1"/>
      <w:numFmt w:val="decimal"/>
      <w:lvlText w:val="%7"/>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F8CB5BE">
      <w:start w:val="1"/>
      <w:numFmt w:val="lowerLetter"/>
      <w:lvlText w:val="%8"/>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CCC888DC">
      <w:start w:val="1"/>
      <w:numFmt w:val="lowerRoman"/>
      <w:lvlText w:val="%9"/>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27E708A0"/>
    <w:multiLevelType w:val="hybridMultilevel"/>
    <w:tmpl w:val="0C1042A8"/>
    <w:lvl w:ilvl="0" w:tplc="BB1CAF9C">
      <w:start w:val="1"/>
      <w:numFmt w:val="bullet"/>
      <w:lvlText w:val="-"/>
      <w:lvlJc w:val="left"/>
      <w:pPr>
        <w:ind w:left="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1" w:tplc="9D124CF0">
      <w:start w:val="1"/>
      <w:numFmt w:val="bullet"/>
      <w:lvlText w:val="o"/>
      <w:lvlJc w:val="left"/>
      <w:pPr>
        <w:ind w:left="11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2" w:tplc="11CC2EC8">
      <w:start w:val="1"/>
      <w:numFmt w:val="bullet"/>
      <w:lvlText w:val="▪"/>
      <w:lvlJc w:val="left"/>
      <w:pPr>
        <w:ind w:left="18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3" w:tplc="1CC65A3A">
      <w:start w:val="1"/>
      <w:numFmt w:val="bullet"/>
      <w:lvlText w:val="•"/>
      <w:lvlJc w:val="left"/>
      <w:pPr>
        <w:ind w:left="25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4" w:tplc="CA1054A6">
      <w:start w:val="1"/>
      <w:numFmt w:val="bullet"/>
      <w:lvlText w:val="o"/>
      <w:lvlJc w:val="left"/>
      <w:pPr>
        <w:ind w:left="329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5" w:tplc="FAE83B02">
      <w:start w:val="1"/>
      <w:numFmt w:val="bullet"/>
      <w:lvlText w:val="▪"/>
      <w:lvlJc w:val="left"/>
      <w:pPr>
        <w:ind w:left="401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6" w:tplc="05668FC4">
      <w:start w:val="1"/>
      <w:numFmt w:val="bullet"/>
      <w:lvlText w:val="•"/>
      <w:lvlJc w:val="left"/>
      <w:pPr>
        <w:ind w:left="473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7" w:tplc="C6B805F4">
      <w:start w:val="1"/>
      <w:numFmt w:val="bullet"/>
      <w:lvlText w:val="o"/>
      <w:lvlJc w:val="left"/>
      <w:pPr>
        <w:ind w:left="545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lvl w:ilvl="8" w:tplc="E0860984">
      <w:start w:val="1"/>
      <w:numFmt w:val="bullet"/>
      <w:lvlText w:val="▪"/>
      <w:lvlJc w:val="left"/>
      <w:pPr>
        <w:ind w:left="6170"/>
      </w:pPr>
      <w:rPr>
        <w:rFonts w:ascii="Times New Roman" w:eastAsia="Times New Roman" w:hAnsi="Times New Roman" w:cs="Times New Roman"/>
        <w:b w:val="0"/>
        <w:i w:val="0"/>
        <w:strike w:val="0"/>
        <w:dstrike w:val="0"/>
        <w:color w:val="000000"/>
        <w:sz w:val="21"/>
        <w:szCs w:val="21"/>
        <w:u w:val="none" w:color="000000"/>
        <w:bdr w:val="none" w:sz="0" w:space="0" w:color="auto"/>
        <w:shd w:val="clear" w:color="auto" w:fill="auto"/>
        <w:vertAlign w:val="baseline"/>
      </w:rPr>
    </w:lvl>
  </w:abstractNum>
  <w:abstractNum w:abstractNumId="12" w15:restartNumberingAfterBreak="0">
    <w:nsid w:val="300C0798"/>
    <w:multiLevelType w:val="hybridMultilevel"/>
    <w:tmpl w:val="07D23E88"/>
    <w:lvl w:ilvl="0" w:tplc="3A88D9D6">
      <w:start w:val="1"/>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5F4CB10">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12EE8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7782A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D38532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9B6569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B944C5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8D049C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006B2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330703C"/>
    <w:multiLevelType w:val="hybridMultilevel"/>
    <w:tmpl w:val="FE0E047A"/>
    <w:lvl w:ilvl="0" w:tplc="1CF8A740">
      <w:start w:val="1"/>
      <w:numFmt w:val="lowerLetter"/>
      <w:lvlText w:val="%1)"/>
      <w:lvlJc w:val="left"/>
      <w:pPr>
        <w:ind w:left="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6FE56FE">
      <w:start w:val="1"/>
      <w:numFmt w:val="lowerLetter"/>
      <w:lvlText w:val="%2"/>
      <w:lvlJc w:val="left"/>
      <w:pPr>
        <w:ind w:left="11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A4C0DB5C">
      <w:start w:val="1"/>
      <w:numFmt w:val="lowerRoman"/>
      <w:lvlText w:val="%3"/>
      <w:lvlJc w:val="left"/>
      <w:pPr>
        <w:ind w:left="18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F920CABA">
      <w:start w:val="1"/>
      <w:numFmt w:val="decimal"/>
      <w:lvlText w:val="%4"/>
      <w:lvlJc w:val="left"/>
      <w:pPr>
        <w:ind w:left="25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8E4610E">
      <w:start w:val="1"/>
      <w:numFmt w:val="lowerLetter"/>
      <w:lvlText w:val="%5"/>
      <w:lvlJc w:val="left"/>
      <w:pPr>
        <w:ind w:left="329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DA0A5A5A">
      <w:start w:val="1"/>
      <w:numFmt w:val="lowerRoman"/>
      <w:lvlText w:val="%6"/>
      <w:lvlJc w:val="left"/>
      <w:pPr>
        <w:ind w:left="401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B0D4340E">
      <w:start w:val="1"/>
      <w:numFmt w:val="decimal"/>
      <w:lvlText w:val="%7"/>
      <w:lvlJc w:val="left"/>
      <w:pPr>
        <w:ind w:left="47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601CAEAE">
      <w:start w:val="1"/>
      <w:numFmt w:val="lowerLetter"/>
      <w:lvlText w:val="%8"/>
      <w:lvlJc w:val="left"/>
      <w:pPr>
        <w:ind w:left="545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F8FA5702">
      <w:start w:val="1"/>
      <w:numFmt w:val="lowerRoman"/>
      <w:lvlText w:val="%9"/>
      <w:lvlJc w:val="left"/>
      <w:pPr>
        <w:ind w:left="617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3A2010A6"/>
    <w:multiLevelType w:val="hybridMultilevel"/>
    <w:tmpl w:val="B6AA3454"/>
    <w:lvl w:ilvl="0" w:tplc="FC5275C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65C9FD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E6EA24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56E314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8201E3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0CC1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8C8F99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1CEA92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ED2B08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3B305210"/>
    <w:multiLevelType w:val="hybridMultilevel"/>
    <w:tmpl w:val="D69A5E76"/>
    <w:lvl w:ilvl="0" w:tplc="61903BA8">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5BAD20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78454E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9726C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BFCAF8A">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F0C317A">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2AA0F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17EE2FA">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FDE01E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F54284D"/>
    <w:multiLevelType w:val="hybridMultilevel"/>
    <w:tmpl w:val="B1D0246E"/>
    <w:lvl w:ilvl="0" w:tplc="09BE326A">
      <w:start w:val="1"/>
      <w:numFmt w:val="decimal"/>
      <w:lvlText w:val="%1."/>
      <w:lvlJc w:val="left"/>
      <w:pPr>
        <w:ind w:left="226"/>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6262B28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FC30779C">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3D0A21D4">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2CE2462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1E701D66">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4DAAFE2C">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7500FF1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CB0394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1594718"/>
    <w:multiLevelType w:val="hybridMultilevel"/>
    <w:tmpl w:val="66F0A424"/>
    <w:lvl w:ilvl="0" w:tplc="83AA93E4">
      <w:start w:val="1"/>
      <w:numFmt w:val="lowerLetter"/>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2161FB8">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74EFA7C">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54451D8">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98283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220E66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4208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CE8F71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AE0988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2BD1447"/>
    <w:multiLevelType w:val="hybridMultilevel"/>
    <w:tmpl w:val="48182F78"/>
    <w:lvl w:ilvl="0" w:tplc="6B4E02FC">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5A24CA4">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92AA0748">
      <w:start w:val="1"/>
      <w:numFmt w:val="lowerRoman"/>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BB45BC6">
      <w:start w:val="1"/>
      <w:numFmt w:val="decimal"/>
      <w:lvlText w:val="%4"/>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1130AAEE">
      <w:start w:val="1"/>
      <w:numFmt w:val="lowerLetter"/>
      <w:lvlText w:val="%5"/>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21848C2">
      <w:start w:val="1"/>
      <w:numFmt w:val="lowerRoman"/>
      <w:lvlText w:val="%6"/>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D038AE32">
      <w:start w:val="1"/>
      <w:numFmt w:val="decimal"/>
      <w:lvlText w:val="%7"/>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4B42AF10">
      <w:start w:val="1"/>
      <w:numFmt w:val="lowerLetter"/>
      <w:lvlText w:val="%8"/>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9DE4D828">
      <w:start w:val="1"/>
      <w:numFmt w:val="lowerRoman"/>
      <w:lvlText w:val="%9"/>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58A12FC"/>
    <w:multiLevelType w:val="hybridMultilevel"/>
    <w:tmpl w:val="DE5E5B3E"/>
    <w:lvl w:ilvl="0" w:tplc="BD7CE1E0">
      <w:start w:val="8"/>
      <w:numFmt w:val="upperRoman"/>
      <w:lvlText w:val="%1."/>
      <w:lvlJc w:val="left"/>
      <w:pPr>
        <w:ind w:left="573"/>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B860FCE">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CC6E2E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592A5E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4B92755A">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86C001B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0CC86AA">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9C64483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64D0E632">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A056990"/>
    <w:multiLevelType w:val="hybridMultilevel"/>
    <w:tmpl w:val="FBE2C210"/>
    <w:lvl w:ilvl="0" w:tplc="93B65BC2">
      <w:start w:val="1"/>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E827806">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77C12B0">
      <w:start w:val="1"/>
      <w:numFmt w:val="lowerRoman"/>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81ED812">
      <w:start w:val="1"/>
      <w:numFmt w:val="decimal"/>
      <w:lvlText w:val="%4"/>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61CA638">
      <w:start w:val="1"/>
      <w:numFmt w:val="lowerLetter"/>
      <w:lvlText w:val="%5"/>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54EA18">
      <w:start w:val="1"/>
      <w:numFmt w:val="lowerRoman"/>
      <w:lvlText w:val="%6"/>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5B56709E">
      <w:start w:val="1"/>
      <w:numFmt w:val="decimal"/>
      <w:lvlText w:val="%7"/>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0C85B0A">
      <w:start w:val="1"/>
      <w:numFmt w:val="lowerLetter"/>
      <w:lvlText w:val="%8"/>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C52FEF8">
      <w:start w:val="1"/>
      <w:numFmt w:val="lowerRoman"/>
      <w:lvlText w:val="%9"/>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4AA973CC"/>
    <w:multiLevelType w:val="hybridMultilevel"/>
    <w:tmpl w:val="4EFA3FFA"/>
    <w:lvl w:ilvl="0" w:tplc="DF6268F6">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554B26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3AAB7B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0A0461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E1E96D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610A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0EF3A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9E26A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5804A5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5090D67"/>
    <w:multiLevelType w:val="hybridMultilevel"/>
    <w:tmpl w:val="C9D6BF62"/>
    <w:lvl w:ilvl="0" w:tplc="B8F41360">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BA8ABC24">
      <w:start w:val="1"/>
      <w:numFmt w:val="bullet"/>
      <w:lvlText w:val="o"/>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42D1D8">
      <w:start w:val="1"/>
      <w:numFmt w:val="bullet"/>
      <w:lvlText w:val="▪"/>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CD5CE14A">
      <w:start w:val="1"/>
      <w:numFmt w:val="bullet"/>
      <w:lvlText w:val="•"/>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D186BB2">
      <w:start w:val="1"/>
      <w:numFmt w:val="bullet"/>
      <w:lvlText w:val="o"/>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892B5E6">
      <w:start w:val="1"/>
      <w:numFmt w:val="bullet"/>
      <w:lvlText w:val="▪"/>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CFE293C2">
      <w:start w:val="1"/>
      <w:numFmt w:val="bullet"/>
      <w:lvlText w:val="•"/>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630BCC4">
      <w:start w:val="1"/>
      <w:numFmt w:val="bullet"/>
      <w:lvlText w:val="o"/>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48960DAE">
      <w:start w:val="1"/>
      <w:numFmt w:val="bullet"/>
      <w:lvlText w:val="▪"/>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551962F0"/>
    <w:multiLevelType w:val="hybridMultilevel"/>
    <w:tmpl w:val="9E7ECC28"/>
    <w:lvl w:ilvl="0" w:tplc="C24EBD14">
      <w:start w:val="3"/>
      <w:numFmt w:val="lowerLetter"/>
      <w:lvlText w:val="%1)"/>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2EB0653E">
      <w:start w:val="1"/>
      <w:numFmt w:val="lowerLetter"/>
      <w:lvlText w:val="%2"/>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5EBCBB32">
      <w:start w:val="1"/>
      <w:numFmt w:val="lowerRoman"/>
      <w:lvlText w:val="%3"/>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E2686424">
      <w:start w:val="1"/>
      <w:numFmt w:val="decimal"/>
      <w:lvlText w:val="%4"/>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51409816">
      <w:start w:val="1"/>
      <w:numFmt w:val="lowerLetter"/>
      <w:lvlText w:val="%5"/>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3B04438">
      <w:start w:val="1"/>
      <w:numFmt w:val="lowerRoman"/>
      <w:lvlText w:val="%6"/>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BBC3F9E">
      <w:start w:val="1"/>
      <w:numFmt w:val="decimal"/>
      <w:lvlText w:val="%7"/>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118C8904">
      <w:start w:val="1"/>
      <w:numFmt w:val="lowerLetter"/>
      <w:lvlText w:val="%8"/>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658B7F6">
      <w:start w:val="1"/>
      <w:numFmt w:val="lowerRoman"/>
      <w:lvlText w:val="%9"/>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55C22F4C"/>
    <w:multiLevelType w:val="hybridMultilevel"/>
    <w:tmpl w:val="5D7CDB76"/>
    <w:lvl w:ilvl="0" w:tplc="EE96AA7A">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560A342">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F8EBD1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FE477C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A92458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714AF3C">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90CD5B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6AC471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A4EE12E">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6B10810"/>
    <w:multiLevelType w:val="hybridMultilevel"/>
    <w:tmpl w:val="EF28548C"/>
    <w:lvl w:ilvl="0" w:tplc="DFC8996A">
      <w:start w:val="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20CFC5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0045A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702CB3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A66AB9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102F1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A104D1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AF8EC4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EC474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8A502F4"/>
    <w:multiLevelType w:val="hybridMultilevel"/>
    <w:tmpl w:val="EAC297E2"/>
    <w:lvl w:ilvl="0" w:tplc="345E8A3E">
      <w:start w:val="8"/>
      <w:numFmt w:val="decimal"/>
      <w:lvlText w:val="%1."/>
      <w:lvlJc w:val="left"/>
      <w:pPr>
        <w:ind w:left="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56C7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A4AF3DA">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9C774E">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E8A3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7E083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D524BC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A06DD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FE8F2B4">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C2A135D"/>
    <w:multiLevelType w:val="hybridMultilevel"/>
    <w:tmpl w:val="3322F03E"/>
    <w:lvl w:ilvl="0" w:tplc="39B2EB7C">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1B8797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DEE3A56">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A662CE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86733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B68BE4E">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B7C4870">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3C2BA76">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1C8637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1B95490"/>
    <w:multiLevelType w:val="hybridMultilevel"/>
    <w:tmpl w:val="A028A4EC"/>
    <w:lvl w:ilvl="0" w:tplc="62886094">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5D25528">
      <w:start w:val="1"/>
      <w:numFmt w:val="bullet"/>
      <w:lvlText w:val="o"/>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6248FE26">
      <w:start w:val="1"/>
      <w:numFmt w:val="bullet"/>
      <w:lvlText w:val="▪"/>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AA9EE72E">
      <w:start w:val="1"/>
      <w:numFmt w:val="bullet"/>
      <w:lvlText w:val="•"/>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919CA59C">
      <w:start w:val="1"/>
      <w:numFmt w:val="bullet"/>
      <w:lvlText w:val="o"/>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ED8CCB24">
      <w:start w:val="1"/>
      <w:numFmt w:val="bullet"/>
      <w:lvlText w:val="▪"/>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3908988">
      <w:start w:val="1"/>
      <w:numFmt w:val="bullet"/>
      <w:lvlText w:val="•"/>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8B8604A8">
      <w:start w:val="1"/>
      <w:numFmt w:val="bullet"/>
      <w:lvlText w:val="o"/>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EA323950">
      <w:start w:val="1"/>
      <w:numFmt w:val="bullet"/>
      <w:lvlText w:val="▪"/>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9" w15:restartNumberingAfterBreak="0">
    <w:nsid w:val="63A04AD6"/>
    <w:multiLevelType w:val="hybridMultilevel"/>
    <w:tmpl w:val="63BA30A8"/>
    <w:lvl w:ilvl="0" w:tplc="25047720">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AF40898">
      <w:start w:val="1"/>
      <w:numFmt w:val="bullet"/>
      <w:lvlText w:val="o"/>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F2CBE6C">
      <w:start w:val="1"/>
      <w:numFmt w:val="bullet"/>
      <w:lvlText w:val="▪"/>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BC3CE2EC">
      <w:start w:val="1"/>
      <w:numFmt w:val="bullet"/>
      <w:lvlText w:val="•"/>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08A6BC8">
      <w:start w:val="1"/>
      <w:numFmt w:val="bullet"/>
      <w:lvlText w:val="o"/>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553C69AC">
      <w:start w:val="1"/>
      <w:numFmt w:val="bullet"/>
      <w:lvlText w:val="▪"/>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4143AD0">
      <w:start w:val="1"/>
      <w:numFmt w:val="bullet"/>
      <w:lvlText w:val="•"/>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CAD6EEEE">
      <w:start w:val="1"/>
      <w:numFmt w:val="bullet"/>
      <w:lvlText w:val="o"/>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DEF4BEAC">
      <w:start w:val="1"/>
      <w:numFmt w:val="bullet"/>
      <w:lvlText w:val="▪"/>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66034B34"/>
    <w:multiLevelType w:val="hybridMultilevel"/>
    <w:tmpl w:val="B0901198"/>
    <w:lvl w:ilvl="0" w:tplc="5BD2E32C">
      <w:start w:val="1"/>
      <w:numFmt w:val="bullet"/>
      <w:lvlText w:val="-"/>
      <w:lvlJc w:val="left"/>
      <w:pPr>
        <w:ind w:left="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AD2632B6">
      <w:start w:val="1"/>
      <w:numFmt w:val="bullet"/>
      <w:lvlText w:val="o"/>
      <w:lvlJc w:val="left"/>
      <w:pPr>
        <w:ind w:left="11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F66AC22C">
      <w:start w:val="1"/>
      <w:numFmt w:val="bullet"/>
      <w:lvlText w:val="▪"/>
      <w:lvlJc w:val="left"/>
      <w:pPr>
        <w:ind w:left="18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0AA3202">
      <w:start w:val="1"/>
      <w:numFmt w:val="bullet"/>
      <w:lvlText w:val="•"/>
      <w:lvlJc w:val="left"/>
      <w:pPr>
        <w:ind w:left="25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F8A2FDF0">
      <w:start w:val="1"/>
      <w:numFmt w:val="bullet"/>
      <w:lvlText w:val="o"/>
      <w:lvlJc w:val="left"/>
      <w:pPr>
        <w:ind w:left="32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64A25C4">
      <w:start w:val="1"/>
      <w:numFmt w:val="bullet"/>
      <w:lvlText w:val="▪"/>
      <w:lvlJc w:val="left"/>
      <w:pPr>
        <w:ind w:left="40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234A18A">
      <w:start w:val="1"/>
      <w:numFmt w:val="bullet"/>
      <w:lvlText w:val="•"/>
      <w:lvlJc w:val="left"/>
      <w:pPr>
        <w:ind w:left="47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7446370">
      <w:start w:val="1"/>
      <w:numFmt w:val="bullet"/>
      <w:lvlText w:val="o"/>
      <w:lvlJc w:val="left"/>
      <w:pPr>
        <w:ind w:left="54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5560436">
      <w:start w:val="1"/>
      <w:numFmt w:val="bullet"/>
      <w:lvlText w:val="▪"/>
      <w:lvlJc w:val="left"/>
      <w:pPr>
        <w:ind w:left="61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6D4D7977"/>
    <w:multiLevelType w:val="hybridMultilevel"/>
    <w:tmpl w:val="5A1653D6"/>
    <w:lvl w:ilvl="0" w:tplc="9FDEA0CA">
      <w:start w:val="3"/>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B4766E">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AA087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44312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48EBBC">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BA9390">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70CD2D4">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4FCC0D0">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CEE287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3224181"/>
    <w:multiLevelType w:val="hybridMultilevel"/>
    <w:tmpl w:val="85C688CE"/>
    <w:lvl w:ilvl="0" w:tplc="AB6CF69A">
      <w:start w:val="1"/>
      <w:numFmt w:val="bullet"/>
      <w:lvlText w:val="•"/>
      <w:lvlJc w:val="left"/>
      <w:pPr>
        <w:ind w:left="1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DFA144A">
      <w:start w:val="1"/>
      <w:numFmt w:val="bullet"/>
      <w:lvlText w:val="o"/>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15E95AE">
      <w:start w:val="1"/>
      <w:numFmt w:val="bullet"/>
      <w:lvlText w:val="▪"/>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72234A">
      <w:start w:val="1"/>
      <w:numFmt w:val="bullet"/>
      <w:lvlText w:val="•"/>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9E025A6">
      <w:start w:val="1"/>
      <w:numFmt w:val="bullet"/>
      <w:lvlText w:val="o"/>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C108A4C">
      <w:start w:val="1"/>
      <w:numFmt w:val="bullet"/>
      <w:lvlText w:val="▪"/>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720CE0">
      <w:start w:val="1"/>
      <w:numFmt w:val="bullet"/>
      <w:lvlText w:val="•"/>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E885B62">
      <w:start w:val="1"/>
      <w:numFmt w:val="bullet"/>
      <w:lvlText w:val="o"/>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906C46C">
      <w:start w:val="1"/>
      <w:numFmt w:val="bullet"/>
      <w:lvlText w:val="▪"/>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360703E"/>
    <w:multiLevelType w:val="hybridMultilevel"/>
    <w:tmpl w:val="92624DF6"/>
    <w:lvl w:ilvl="0" w:tplc="67CEC6DE">
      <w:start w:val="1"/>
      <w:numFmt w:val="decimal"/>
      <w:lvlText w:val="%1)"/>
      <w:lvlJc w:val="left"/>
      <w:pPr>
        <w:ind w:left="2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E32A00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B5E385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F4526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FEAC0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B0FE6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9FA83F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802C8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E8E5B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BA66E96"/>
    <w:multiLevelType w:val="hybridMultilevel"/>
    <w:tmpl w:val="6B144EF0"/>
    <w:lvl w:ilvl="0" w:tplc="B2D87894">
      <w:start w:val="1"/>
      <w:numFmt w:val="decimal"/>
      <w:lvlText w:val="%1."/>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39328D2A">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100E3156">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2A626888">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C6040A18">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A8EE5D82">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DAE2BA90">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D2DE22AA">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4044D2DA">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num w:numId="1" w16cid:durableId="1691643727">
    <w:abstractNumId w:val="32"/>
  </w:num>
  <w:num w:numId="2" w16cid:durableId="1428505617">
    <w:abstractNumId w:val="15"/>
  </w:num>
  <w:num w:numId="3" w16cid:durableId="892498235">
    <w:abstractNumId w:val="16"/>
  </w:num>
  <w:num w:numId="4" w16cid:durableId="2000771522">
    <w:abstractNumId w:val="34"/>
  </w:num>
  <w:num w:numId="5" w16cid:durableId="1810435737">
    <w:abstractNumId w:val="12"/>
  </w:num>
  <w:num w:numId="6" w16cid:durableId="1168979845">
    <w:abstractNumId w:val="26"/>
  </w:num>
  <w:num w:numId="7" w16cid:durableId="885869361">
    <w:abstractNumId w:val="21"/>
  </w:num>
  <w:num w:numId="8" w16cid:durableId="1634406217">
    <w:abstractNumId w:val="1"/>
  </w:num>
  <w:num w:numId="9" w16cid:durableId="224074743">
    <w:abstractNumId w:val="17"/>
  </w:num>
  <w:num w:numId="10" w16cid:durableId="1863938630">
    <w:abstractNumId w:val="25"/>
  </w:num>
  <w:num w:numId="11" w16cid:durableId="1257906128">
    <w:abstractNumId w:val="33"/>
  </w:num>
  <w:num w:numId="12" w16cid:durableId="1013646955">
    <w:abstractNumId w:val="3"/>
  </w:num>
  <w:num w:numId="13" w16cid:durableId="239366739">
    <w:abstractNumId w:val="31"/>
  </w:num>
  <w:num w:numId="14" w16cid:durableId="2054038220">
    <w:abstractNumId w:val="6"/>
  </w:num>
  <w:num w:numId="15" w16cid:durableId="1211115281">
    <w:abstractNumId w:val="9"/>
  </w:num>
  <w:num w:numId="16" w16cid:durableId="262499978">
    <w:abstractNumId w:val="27"/>
  </w:num>
  <w:num w:numId="17" w16cid:durableId="957443486">
    <w:abstractNumId w:val="24"/>
  </w:num>
  <w:num w:numId="18" w16cid:durableId="400448791">
    <w:abstractNumId w:val="0"/>
  </w:num>
  <w:num w:numId="19" w16cid:durableId="489057590">
    <w:abstractNumId w:val="8"/>
  </w:num>
  <w:num w:numId="20" w16cid:durableId="1188179499">
    <w:abstractNumId w:val="14"/>
  </w:num>
  <w:num w:numId="21" w16cid:durableId="1538739195">
    <w:abstractNumId w:val="19"/>
  </w:num>
  <w:num w:numId="22" w16cid:durableId="362247228">
    <w:abstractNumId w:val="11"/>
  </w:num>
  <w:num w:numId="23" w16cid:durableId="38240111">
    <w:abstractNumId w:val="18"/>
  </w:num>
  <w:num w:numId="24" w16cid:durableId="38869686">
    <w:abstractNumId w:val="28"/>
  </w:num>
  <w:num w:numId="25" w16cid:durableId="572816138">
    <w:abstractNumId w:val="10"/>
  </w:num>
  <w:num w:numId="26" w16cid:durableId="1926765063">
    <w:abstractNumId w:val="7"/>
  </w:num>
  <w:num w:numId="27" w16cid:durableId="231165853">
    <w:abstractNumId w:val="20"/>
  </w:num>
  <w:num w:numId="28" w16cid:durableId="121923673">
    <w:abstractNumId w:val="2"/>
  </w:num>
  <w:num w:numId="29" w16cid:durableId="1394812382">
    <w:abstractNumId w:val="22"/>
  </w:num>
  <w:num w:numId="30" w16cid:durableId="584993538">
    <w:abstractNumId w:val="4"/>
  </w:num>
  <w:num w:numId="31" w16cid:durableId="583807380">
    <w:abstractNumId w:val="29"/>
  </w:num>
  <w:num w:numId="32" w16cid:durableId="274941564">
    <w:abstractNumId w:val="23"/>
  </w:num>
  <w:num w:numId="33" w16cid:durableId="56318452">
    <w:abstractNumId w:val="30"/>
  </w:num>
  <w:num w:numId="34" w16cid:durableId="357660760">
    <w:abstractNumId w:val="13"/>
  </w:num>
  <w:num w:numId="35" w16cid:durableId="1228198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4D96"/>
    <w:rsid w:val="00044D96"/>
    <w:rsid w:val="00635BEF"/>
    <w:rsid w:val="007839BC"/>
    <w:rsid w:val="00F417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C8C639-1D80-4E63-ADC4-304B7AD6E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pl-PL" w:eastAsia="pl-PL"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13" w:line="268" w:lineRule="auto"/>
      <w:ind w:left="10" w:right="426" w:hanging="10"/>
      <w:jc w:val="both"/>
    </w:pPr>
    <w:rPr>
      <w:rFonts w:ascii="Times New Roman" w:eastAsia="Times New Roman" w:hAnsi="Times New Roman" w:cs="Times New Roman"/>
      <w:color w:val="000000"/>
      <w:sz w:val="24"/>
    </w:rPr>
  </w:style>
  <w:style w:type="paragraph" w:styleId="Nagwek1">
    <w:name w:val="heading 1"/>
    <w:next w:val="Normalny"/>
    <w:link w:val="Nagwek1Znak"/>
    <w:uiPriority w:val="9"/>
    <w:qFormat/>
    <w:pPr>
      <w:keepNext/>
      <w:keepLines/>
      <w:spacing w:after="225"/>
      <w:ind w:right="423"/>
      <w:jc w:val="right"/>
      <w:outlineLvl w:val="0"/>
    </w:pPr>
    <w:rPr>
      <w:rFonts w:ascii="Times New Roman" w:eastAsia="Times New Roman" w:hAnsi="Times New Roman" w:cs="Times New Roman"/>
      <w:color w:val="000000"/>
      <w:sz w:val="36"/>
    </w:rPr>
  </w:style>
  <w:style w:type="paragraph" w:styleId="Nagwek2">
    <w:name w:val="heading 2"/>
    <w:next w:val="Normalny"/>
    <w:link w:val="Nagwek2Znak"/>
    <w:uiPriority w:val="9"/>
    <w:unhideWhenUsed/>
    <w:qFormat/>
    <w:pPr>
      <w:keepNext/>
      <w:keepLines/>
      <w:spacing w:after="273"/>
      <w:ind w:left="10" w:hanging="10"/>
      <w:outlineLvl w:val="1"/>
    </w:pPr>
    <w:rPr>
      <w:rFonts w:ascii="Times New Roman" w:eastAsia="Times New Roman" w:hAnsi="Times New Roman" w:cs="Times New Roman"/>
      <w:b/>
      <w:color w:val="000000"/>
      <w:sz w:val="24"/>
      <w:u w:val="single" w:color="000000"/>
    </w:rPr>
  </w:style>
  <w:style w:type="paragraph" w:styleId="Nagwek3">
    <w:name w:val="heading 3"/>
    <w:next w:val="Normalny"/>
    <w:link w:val="Nagwek3Znak"/>
    <w:uiPriority w:val="9"/>
    <w:unhideWhenUsed/>
    <w:qFormat/>
    <w:pPr>
      <w:keepNext/>
      <w:keepLines/>
      <w:spacing w:after="273"/>
      <w:ind w:left="10" w:hanging="10"/>
      <w:outlineLvl w:val="2"/>
    </w:pPr>
    <w:rPr>
      <w:rFonts w:ascii="Times New Roman" w:eastAsia="Times New Roman" w:hAnsi="Times New Roman" w:cs="Times New Roman"/>
      <w:color w:val="000000"/>
      <w:sz w:val="24"/>
      <w:u w:val="single" w:color="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Times New Roman" w:eastAsia="Times New Roman" w:hAnsi="Times New Roman" w:cs="Times New Roman"/>
      <w:b/>
      <w:color w:val="000000"/>
      <w:sz w:val="24"/>
      <w:u w:val="single" w:color="000000"/>
    </w:rPr>
  </w:style>
  <w:style w:type="character" w:customStyle="1" w:styleId="Nagwek3Znak">
    <w:name w:val="Nagłówek 3 Znak"/>
    <w:link w:val="Nagwek3"/>
    <w:rPr>
      <w:rFonts w:ascii="Times New Roman" w:eastAsia="Times New Roman" w:hAnsi="Times New Roman" w:cs="Times New Roman"/>
      <w:color w:val="000000"/>
      <w:sz w:val="24"/>
      <w:u w:val="single" w:color="000000"/>
    </w:rPr>
  </w:style>
  <w:style w:type="character" w:customStyle="1" w:styleId="Nagwek1Znak">
    <w:name w:val="Nagłówek 1 Znak"/>
    <w:link w:val="Nagwek1"/>
    <w:rPr>
      <w:rFonts w:ascii="Times New Roman" w:eastAsia="Times New Roman" w:hAnsi="Times New Roman" w:cs="Times New Roman"/>
      <w:color w:val="000000"/>
      <w:sz w:val="36"/>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6.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4235</Words>
  <Characters>25414</Characters>
  <Application>Microsoft Office Word</Application>
  <DocSecurity>0</DocSecurity>
  <Lines>211</Lines>
  <Paragraphs>59</Paragraphs>
  <ScaleCrop>false</ScaleCrop>
  <Company/>
  <LinksUpToDate>false</LinksUpToDate>
  <CharactersWithSpaces>29590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20/V/2024 Rady Miejskiej Węglińca z dnia 20 czerwca 2024 r. w sprawie przyjęcia Gminnego Programu Przeciwdziałania Przemocy Domowej oraz Ochrony Osób Doznających Przemocy Domowej na lata 2024 – 2030</dc:title>
  <dc:subject>Uchwała Nr 20/V/2024 z dnia 20 czerwca 2024 r. Rady Miejskiej Węglińca w sprawie przyjęcia Gminnego Programu Przeciwdziałania Przemocy Domowej oraz Ochrony Osób Doznających Przemocy Domowej na lata 2024 – 2030</dc:subject>
  <dc:creator>Rada Miejska Weglinca</dc:creator>
  <cp:keywords/>
  <cp:lastModifiedBy>Tatiana</cp:lastModifiedBy>
  <cp:revision>2</cp:revision>
  <dcterms:created xsi:type="dcterms:W3CDTF">2024-06-24T09:52:00Z</dcterms:created>
  <dcterms:modified xsi:type="dcterms:W3CDTF">2024-06-24T09:52:00Z</dcterms:modified>
</cp:coreProperties>
</file>