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C778A" w:rsidRDefault="00000000">
      <w:pPr>
        <w:spacing w:after="8" w:line="250" w:lineRule="auto"/>
        <w:ind w:left="132" w:right="122"/>
        <w:jc w:val="center"/>
      </w:pPr>
      <w:r>
        <w:rPr>
          <w:b/>
        </w:rPr>
        <w:t xml:space="preserve">UCHWAŁA NR 60/VI2024 </w:t>
      </w:r>
    </w:p>
    <w:p w:rsidR="007C778A" w:rsidRDefault="00000000">
      <w:pPr>
        <w:spacing w:after="266" w:line="250" w:lineRule="auto"/>
        <w:ind w:left="132" w:right="122"/>
        <w:jc w:val="center"/>
      </w:pPr>
      <w:r>
        <w:rPr>
          <w:b/>
        </w:rPr>
        <w:t xml:space="preserve">RADY MIEJSKIEJ WĘGLIŃCA </w:t>
      </w:r>
    </w:p>
    <w:p w:rsidR="007C778A" w:rsidRDefault="00000000">
      <w:pPr>
        <w:spacing w:after="258" w:line="259" w:lineRule="auto"/>
        <w:ind w:left="0" w:firstLine="0"/>
        <w:jc w:val="center"/>
      </w:pPr>
      <w:r>
        <w:t>z dnia 9 sierpnia 2024 r.</w:t>
      </w:r>
      <w:r>
        <w:rPr>
          <w:b/>
        </w:rPr>
        <w:t xml:space="preserve"> </w:t>
      </w:r>
    </w:p>
    <w:p w:rsidR="007C778A" w:rsidRDefault="00000000">
      <w:pPr>
        <w:spacing w:after="468" w:line="250" w:lineRule="auto"/>
        <w:ind w:left="132" w:right="122"/>
        <w:jc w:val="center"/>
      </w:pPr>
      <w:r>
        <w:rPr>
          <w:b/>
        </w:rPr>
        <w:t>w sprawie zmiany uchwały nr 714/XXXV/14  Rady Miejskiej Węglińca z dnia 28 sierpnia 2014r.. w sprawie zasad wynajmowania lokali wchodzących w skład mieszkaniowego zasobu gminy Węgliniec.</w:t>
      </w:r>
      <w:r>
        <w:t xml:space="preserve"> </w:t>
      </w:r>
    </w:p>
    <w:p w:rsidR="007C778A" w:rsidRDefault="00000000">
      <w:pPr>
        <w:ind w:left="20" w:right="5" w:firstLine="227"/>
      </w:pPr>
      <w:r>
        <w:t xml:space="preserve">Na podstawie art. 18 ust. 2 pkt 15, art. 40 ust. 1 i ust. 2 pkt 3 oraz art. 41 ust. 1 ustawy z dnia 8 marca 1990r. o samorządzie gminnym (Dz. U. z 2024r., poz. 609 ze zm. ) w związku z art. 21 ust. 1 pkt 2 i ust. 3 ustawy z dnia 21 czerwca 2001r. o ochronie praw lokatorów, mieszkaniowym zasobie gminy i o zmianie Kodeksu cywilnego (Dz. U. z 2023r., poz. 725) oraz art. 9 ust. 1 ustawy z dnia 28 lipca 2023r. o zmianie ustawy o pomocy społecznej oraz  niektórych innych ustaw (Dz.U. z 2023r., poz. 1693) Rada Miejska Węglińca uchwala, co następuje: </w:t>
      </w:r>
    </w:p>
    <w:p w:rsidR="007C778A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W uchwale nr 714/XXXV/14 Rady Miejskiej Węglińca z dnia 28 sierpnia 2014r. w sprawie zasad wynajmowania lokali wchodzących w skład mieszkaniowego zasobu gminy Węgliniec wprowadza się następujące zmiany: </w:t>
      </w:r>
    </w:p>
    <w:p w:rsidR="007C778A" w:rsidRDefault="00000000">
      <w:pPr>
        <w:numPr>
          <w:ilvl w:val="0"/>
          <w:numId w:val="1"/>
        </w:numPr>
        <w:ind w:right="5" w:hanging="220"/>
      </w:pPr>
      <w:r>
        <w:t xml:space="preserve">w § 6 ust. 1 skreśla się  pkt 5; </w:t>
      </w:r>
    </w:p>
    <w:p w:rsidR="007C778A" w:rsidRDefault="00000000">
      <w:pPr>
        <w:numPr>
          <w:ilvl w:val="0"/>
          <w:numId w:val="1"/>
        </w:numPr>
        <w:ind w:right="5" w:hanging="220"/>
      </w:pPr>
      <w:r>
        <w:t xml:space="preserve">zmienia się nazwę Rozdziału  5, który otrzymuje brzmienie: „Rozdział 5. Mieszkania treningowe” </w:t>
      </w:r>
    </w:p>
    <w:p w:rsidR="007C778A" w:rsidRDefault="00000000">
      <w:pPr>
        <w:numPr>
          <w:ilvl w:val="0"/>
          <w:numId w:val="1"/>
        </w:numPr>
        <w:ind w:right="5" w:hanging="220"/>
      </w:pPr>
      <w:r>
        <w:t xml:space="preserve">zmienia się  § 18, który otrzymuje brzmienie: </w:t>
      </w:r>
    </w:p>
    <w:p w:rsidR="007C778A" w:rsidRDefault="00000000">
      <w:pPr>
        <w:ind w:left="700" w:right="5" w:firstLine="227"/>
      </w:pPr>
      <w:r>
        <w:t xml:space="preserve">„§ 18. 1. Lokale mieszkalne wchodzące w skład mieszkaniowego zasobu gminy Węgliniec mogą być przeznaczone na mieszkania treningowe w rozumieniu ustawy o pomocy społecznej. </w:t>
      </w:r>
    </w:p>
    <w:p w:rsidR="007C778A" w:rsidRDefault="00000000">
      <w:pPr>
        <w:numPr>
          <w:ilvl w:val="1"/>
          <w:numId w:val="1"/>
        </w:numPr>
        <w:ind w:right="5" w:firstLine="340"/>
      </w:pPr>
      <w:r>
        <w:t xml:space="preserve">Tworzy się mieszkanie treningowe, na które przeznacza się pomieszczenia w budynku przy ul. Głównej 50 w Starym Węglińcu. </w:t>
      </w:r>
    </w:p>
    <w:p w:rsidR="007C778A" w:rsidRDefault="00000000">
      <w:pPr>
        <w:numPr>
          <w:ilvl w:val="1"/>
          <w:numId w:val="1"/>
        </w:numPr>
        <w:ind w:right="5" w:firstLine="340"/>
      </w:pPr>
      <w:r>
        <w:t xml:space="preserve">Mieszkanie treningowe prowadzone będzie przez Miejsko-Gminnego Ośrodka Pomocy Społecznej. </w:t>
      </w:r>
    </w:p>
    <w:p w:rsidR="007C778A" w:rsidRDefault="00000000">
      <w:pPr>
        <w:numPr>
          <w:ilvl w:val="1"/>
          <w:numId w:val="1"/>
        </w:numPr>
        <w:spacing w:after="98" w:line="259" w:lineRule="auto"/>
        <w:ind w:right="5" w:firstLine="340"/>
      </w:pPr>
      <w:r>
        <w:t xml:space="preserve">Kryteria przyznawania oraz zasady odpłatności zostaną określone odrębną uchwałą.”. </w:t>
      </w:r>
    </w:p>
    <w:p w:rsidR="007C778A" w:rsidRDefault="00000000">
      <w:pPr>
        <w:numPr>
          <w:ilvl w:val="0"/>
          <w:numId w:val="1"/>
        </w:numPr>
        <w:spacing w:after="98" w:line="259" w:lineRule="auto"/>
        <w:ind w:right="5" w:hanging="220"/>
      </w:pPr>
      <w:r>
        <w:t xml:space="preserve">Skreśla się § 19. </w:t>
      </w:r>
    </w:p>
    <w:p w:rsidR="007C778A" w:rsidRDefault="00000000">
      <w:pPr>
        <w:ind w:left="355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7C778A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7C778A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7C778A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7C778A" w:rsidRDefault="00000000">
      <w:pPr>
        <w:spacing w:after="0" w:line="259" w:lineRule="auto"/>
        <w:ind w:left="6223"/>
        <w:jc w:val="left"/>
      </w:pPr>
      <w:r>
        <w:t xml:space="preserve">Wiceprzewodniczący Rady </w:t>
      </w:r>
    </w:p>
    <w:p w:rsidR="007C778A" w:rsidRDefault="00000000">
      <w:pPr>
        <w:spacing w:after="10"/>
        <w:ind w:left="6565" w:right="5"/>
      </w:pPr>
      <w:r>
        <w:t xml:space="preserve">Miejskiej Węglińca </w:t>
      </w:r>
    </w:p>
    <w:p w:rsidR="007C778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7C778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7C778A" w:rsidRDefault="00000000">
      <w:pPr>
        <w:spacing w:after="541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7C778A" w:rsidRDefault="00000000">
      <w:pPr>
        <w:spacing w:after="8" w:line="250" w:lineRule="auto"/>
        <w:ind w:left="132" w:right="142"/>
        <w:jc w:val="center"/>
      </w:pPr>
      <w:r>
        <w:rPr>
          <w:b/>
        </w:rPr>
        <w:t>Uzasadnienie</w:t>
      </w:r>
      <w:r>
        <w:t xml:space="preserve"> </w:t>
      </w:r>
    </w:p>
    <w:p w:rsidR="007C778A" w:rsidRDefault="00000000">
      <w:pPr>
        <w:spacing w:after="1425"/>
        <w:ind w:left="30" w:right="5"/>
      </w:pPr>
      <w:r>
        <w:t xml:space="preserve">Obecnie obowiązująca uchwałę nr 714/XXXV/14 Rady Miejskiej Węglińca z dnia 28 sierpnia 2014r. w sprawie zasad wynajmowania lokali wchodzących w skład mieszkaniowego zasobu gminy Węgliniec należy dostosować do obowiązujących przepisów wynikających ze zmian w ustawie o pomocy społecznej. </w:t>
      </w:r>
    </w:p>
    <w:p w:rsidR="007C778A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C778A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1841CE7B-E2D5-4FE3-BAE2-1279AEF45708. Podpisany</w:t>
      </w:r>
      <w:r>
        <w:rPr>
          <w:sz w:val="18"/>
        </w:rPr>
        <w:tab/>
        <w:t>Strona 1</w:t>
      </w:r>
    </w:p>
    <w:sectPr w:rsidR="007C778A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E262DB"/>
    <w:multiLevelType w:val="hybridMultilevel"/>
    <w:tmpl w:val="6F58FE3C"/>
    <w:lvl w:ilvl="0" w:tplc="DE10B4D4">
      <w:start w:val="1"/>
      <w:numFmt w:val="decimal"/>
      <w:lvlText w:val="%1."/>
      <w:lvlJc w:val="left"/>
      <w:pPr>
        <w:ind w:left="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6ADC54">
      <w:start w:val="2"/>
      <w:numFmt w:val="decimal"/>
      <w:lvlText w:val="%2."/>
      <w:lvlJc w:val="left"/>
      <w:pPr>
        <w:ind w:left="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6E5896">
      <w:start w:val="1"/>
      <w:numFmt w:val="lowerRoman"/>
      <w:lvlText w:val="%3"/>
      <w:lvlJc w:val="left"/>
      <w:pPr>
        <w:ind w:left="2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102FCE">
      <w:start w:val="1"/>
      <w:numFmt w:val="decimal"/>
      <w:lvlText w:val="%4"/>
      <w:lvlJc w:val="left"/>
      <w:pPr>
        <w:ind w:left="2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EE6DC0">
      <w:start w:val="1"/>
      <w:numFmt w:val="lowerLetter"/>
      <w:lvlText w:val="%5"/>
      <w:lvlJc w:val="left"/>
      <w:pPr>
        <w:ind w:left="3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8E08AE">
      <w:start w:val="1"/>
      <w:numFmt w:val="lowerRoman"/>
      <w:lvlText w:val="%6"/>
      <w:lvlJc w:val="left"/>
      <w:pPr>
        <w:ind w:left="4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DAB8A0">
      <w:start w:val="1"/>
      <w:numFmt w:val="decimal"/>
      <w:lvlText w:val="%7"/>
      <w:lvlJc w:val="left"/>
      <w:pPr>
        <w:ind w:left="5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66622C">
      <w:start w:val="1"/>
      <w:numFmt w:val="lowerLetter"/>
      <w:lvlText w:val="%8"/>
      <w:lvlJc w:val="left"/>
      <w:pPr>
        <w:ind w:left="5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F8D56E">
      <w:start w:val="1"/>
      <w:numFmt w:val="lowerRoman"/>
      <w:lvlText w:val="%9"/>
      <w:lvlJc w:val="left"/>
      <w:pPr>
        <w:ind w:left="6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43915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78A"/>
    <w:rsid w:val="00241037"/>
    <w:rsid w:val="007C778A"/>
    <w:rsid w:val="00D1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A1D32E-78E8-49C6-8047-56AB065E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60/VI2024 Rady Miejskiej Węglińca z dnia 9 sierpnia 2024 r. w sprawie zmiany uchwały nr 714/XXXV/14  Rady Miejskiej Węglińca z dnia 28 sierpnia 2014r.. w sprawie zasad wynajmowania lokali wchodzących w skład mieszkaniowego zasobu gminy Węgliniec.</dc:title>
  <dc:subject>Uchwała Nr 60/VI2024 z dnia 9 sierpnia 2024 r. Rady Miejskiej Węglińca w sprawie zmiany uchwały nr 714/XXXV/14  Rady Miejskiej Węglińca z dnia 28 sierpnia 2014r.. w sprawie zasad wynajmowania lokali wchodzących w skład mieszkaniowego zasobu gminy Węgliniec.</dc:subject>
  <dc:creator>Rada Miejska Weglinca</dc:creator>
  <cp:keywords/>
  <cp:lastModifiedBy>Tatiana</cp:lastModifiedBy>
  <cp:revision>2</cp:revision>
  <dcterms:created xsi:type="dcterms:W3CDTF">2024-08-21T06:48:00Z</dcterms:created>
  <dcterms:modified xsi:type="dcterms:W3CDTF">2024-08-21T06:48:00Z</dcterms:modified>
</cp:coreProperties>
</file>