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A4BAB" w:rsidRDefault="00000000">
      <w:pPr>
        <w:pStyle w:val="Nagwek1"/>
        <w:spacing w:after="258"/>
      </w:pPr>
      <w:r>
        <w:t xml:space="preserve">UCHWAŁA NR 55/VI/2024 RADY MIEJSKIEJ WĘGLIŃCA </w:t>
      </w:r>
    </w:p>
    <w:p w:rsidR="00AA4BAB" w:rsidRDefault="00000000">
      <w:pPr>
        <w:spacing w:after="197" w:line="505" w:lineRule="auto"/>
        <w:jc w:val="center"/>
      </w:pPr>
      <w:r>
        <w:t>z dnia 9 sierpnia 2024 r.</w:t>
      </w:r>
      <w:r>
        <w:rPr>
          <w:b/>
        </w:rPr>
        <w:t xml:space="preserve"> w sprawie zmian w budżecie</w:t>
      </w:r>
      <w:r>
        <w:t xml:space="preserve"> </w:t>
      </w:r>
    </w:p>
    <w:p w:rsidR="00AA4BAB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609 z późn.zm. ),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:rsidR="00AA4BAB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:rsidR="00AA4BAB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:rsidR="00AA4BAB" w:rsidRDefault="00000000">
      <w:pPr>
        <w:ind w:left="350" w:right="0"/>
      </w:pPr>
      <w:r>
        <w:rPr>
          <w:b/>
        </w:rPr>
        <w:t xml:space="preserve">§ 3. </w:t>
      </w:r>
      <w:r>
        <w:t xml:space="preserve">Plan po zmianach na 2024r. wynosi: </w:t>
      </w:r>
    </w:p>
    <w:p w:rsidR="00AA4BAB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dochodów 69.058.554,35zł, w tym: bieżące -  45.561.387,17zł, majątkowe – 23.497.167,18zł </w:t>
      </w:r>
    </w:p>
    <w:p w:rsidR="00AA4BAB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wydatków 73.196.301,75zł, w tym: bieżące -  42.374.563,18zł, majątkowe – 30.821.738,57zł. </w:t>
      </w:r>
    </w:p>
    <w:p w:rsidR="00AA4BAB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Ustala się planowany deficyt budżetu gminy na kwotę 4.137.747,40zł. Deficyt zostanie pokryty przychodami z tytułu: </w:t>
      </w:r>
    </w:p>
    <w:p w:rsidR="00AA4BAB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z zaciągniętych zobowiązań z tytułu kredytów i pożyczek w kwocie 2.400.000,00zł </w:t>
      </w:r>
    </w:p>
    <w:p w:rsidR="00AA4BAB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wolnych środków, tj. nadwyżki środków pieniężnych na rachunku bieżącym budżetu Gminy z lat ubiegłych- w wysokości 1.685.300,40zł </w:t>
      </w:r>
    </w:p>
    <w:p w:rsidR="00AA4BAB" w:rsidRDefault="00000000">
      <w:pPr>
        <w:numPr>
          <w:ilvl w:val="0"/>
          <w:numId w:val="1"/>
        </w:numPr>
        <w:ind w:right="0"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ustawach- 52.447,00zł. Są to środki pozostałe na rachunku budżetu Gminy z roku 2023 z przeznaczeniem na realizację zadań określonych w gminnym programie profilaktyki i rozwiązywania problemów alkoholowych i zwalczania narkomanii. </w:t>
      </w:r>
    </w:p>
    <w:p w:rsidR="00AA4BAB" w:rsidRDefault="00000000">
      <w:pPr>
        <w:numPr>
          <w:ilvl w:val="1"/>
          <w:numId w:val="2"/>
        </w:numPr>
        <w:spacing w:after="98" w:line="259" w:lineRule="auto"/>
        <w:ind w:right="0" w:hanging="220"/>
      </w:pPr>
      <w:r>
        <w:t xml:space="preserve">Ustala się przychody budżetu w wysokości 5.596.147,40zł. - zgodnie z zał. nr 3 do niniejszej uchwały </w:t>
      </w:r>
    </w:p>
    <w:p w:rsidR="00AA4BAB" w:rsidRDefault="00000000">
      <w:pPr>
        <w:numPr>
          <w:ilvl w:val="1"/>
          <w:numId w:val="2"/>
        </w:numPr>
        <w:ind w:right="0" w:hanging="220"/>
      </w:pPr>
      <w:r>
        <w:t xml:space="preserve">Ustala się rozchody w wysokości 1.458.400,00 zł.- zgodnie z zał. nr 3 do niniejszej uchwały </w:t>
      </w:r>
    </w:p>
    <w:p w:rsidR="00AA4BAB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 xml:space="preserve">1. Załącznik nr 3 do uchwały nr 1238/LXXIII/23 Rady Miejskiej Węglińca z dnia 29 grudnia 2023roku w sprawie budżetu gminy Węgliniec na 2024rok otrzymuje brzmienie jak załącznik nr 3 do niniejszej uchwały </w:t>
      </w:r>
    </w:p>
    <w:p w:rsidR="00AA4BAB" w:rsidRDefault="00000000">
      <w:pPr>
        <w:numPr>
          <w:ilvl w:val="1"/>
          <w:numId w:val="3"/>
        </w:numPr>
        <w:ind w:right="0" w:firstLine="340"/>
      </w:pPr>
      <w:r>
        <w:t xml:space="preserve">Informacja nr 3 do uchwały nr 1238/LXXIII/23 Rady Miejskiej Węglińca z dnia 29 grudnia 2023roku w sprawie budżetu gminy Węgliniec na 2024rok otrzymuje brzmienie jak załącznik nr 4 do niniejszej uchwały. </w:t>
      </w:r>
    </w:p>
    <w:p w:rsidR="00AA4BAB" w:rsidRDefault="00000000">
      <w:pPr>
        <w:numPr>
          <w:ilvl w:val="1"/>
          <w:numId w:val="3"/>
        </w:numPr>
        <w:ind w:right="0" w:firstLine="340"/>
      </w:pPr>
      <w:r>
        <w:t xml:space="preserve">Załącznik nr 10 do uchwały nr 1238/LXXIII/23 Rady Miejskiej Węglińca z dnia 29 grudnia 2023roku w sprawie budżetu gminy Węgliniec na 2024rok otrzymuje brzmienie jak załącznik nr 5 do niniejszej uchwały </w:t>
      </w:r>
      <w:r>
        <w:rPr>
          <w:b/>
        </w:rPr>
        <w:t xml:space="preserve">§ 6. </w:t>
      </w:r>
      <w:r>
        <w:t xml:space="preserve">Uchwała wchodzi w życie z dniem podjęcia. </w:t>
      </w:r>
    </w:p>
    <w:p w:rsidR="00AA4BAB" w:rsidRDefault="00000000">
      <w:pPr>
        <w:ind w:left="350" w:right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:rsidR="00AA4BAB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AA4BAB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AA4BAB" w:rsidRDefault="00000000">
      <w:pPr>
        <w:spacing w:after="10"/>
        <w:ind w:left="6203" w:right="0"/>
      </w:pPr>
      <w:r>
        <w:t xml:space="preserve">Wiceprzewodniczący Rady </w:t>
      </w:r>
    </w:p>
    <w:p w:rsidR="00AA4BAB" w:rsidRDefault="00000000">
      <w:pPr>
        <w:spacing w:after="10"/>
        <w:ind w:left="6545" w:right="0"/>
      </w:pPr>
      <w:r>
        <w:t xml:space="preserve">Miejskiej Węglińca </w:t>
      </w:r>
    </w:p>
    <w:p w:rsidR="00AA4BA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AA4BA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AA4BAB" w:rsidRDefault="00000000">
      <w:pPr>
        <w:spacing w:after="536" w:line="265" w:lineRule="auto"/>
        <w:ind w:left="6380" w:right="0"/>
        <w:jc w:val="left"/>
      </w:pPr>
      <w:r>
        <w:rPr>
          <w:b/>
        </w:rPr>
        <w:lastRenderedPageBreak/>
        <w:t>Grzegorz Tyrakowski</w:t>
      </w:r>
      <w:r>
        <w:t xml:space="preserve"> </w:t>
      </w:r>
    </w:p>
    <w:p w:rsidR="00AA4BAB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AA4BAB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1  dokonuje się  zmian planu dochodów  o kwotę 3.406.681,35zł, z tego: </w:t>
      </w:r>
      <w:r>
        <w:t xml:space="preserve"> </w:t>
      </w:r>
    </w:p>
    <w:p w:rsidR="00AA4BAB" w:rsidRDefault="00000000">
      <w:pPr>
        <w:numPr>
          <w:ilvl w:val="0"/>
          <w:numId w:val="4"/>
        </w:numPr>
        <w:spacing w:after="94" w:line="265" w:lineRule="auto"/>
        <w:ind w:right="0" w:hanging="220"/>
        <w:jc w:val="left"/>
      </w:pPr>
      <w:r>
        <w:rPr>
          <w:b/>
        </w:rPr>
        <w:t>Zmniejszenia na kwotę 3.529.547,01zł, z tego:</w:t>
      </w:r>
      <w:r>
        <w:t xml:space="preserve"> </w:t>
      </w:r>
    </w:p>
    <w:p w:rsidR="00AA4BAB" w:rsidRDefault="00000000">
      <w:pPr>
        <w:spacing w:after="109"/>
        <w:ind w:left="222" w:right="0"/>
      </w:pPr>
      <w:r>
        <w:t xml:space="preserve">1.1. Dział 010, rozdział 01044 o kwotę 598.232,39zł, z tego: </w:t>
      </w:r>
    </w:p>
    <w:p w:rsidR="00AA4BAB" w:rsidRDefault="00000000">
      <w:pPr>
        <w:ind w:left="-15" w:right="0" w:firstLine="227"/>
      </w:pPr>
      <w:r>
        <w:t xml:space="preserve"> -573.005,39zł- zmniejszenie planowanych dochodów dofinansowania z Rządowego Funduszu Polski ład: Program Inwestycji Strategicznych inwestycji „Budowa kanalizacji w miejscowości Czerwona Woda wraz z przyłączeniem do kanalizacji w Węglińcu” (przesunięcie na rok 2025 w związku ze zmianą harmonogramu realizacji zadania). </w:t>
      </w:r>
    </w:p>
    <w:p w:rsidR="00AA4BAB" w:rsidRDefault="00000000">
      <w:pPr>
        <w:ind w:left="227" w:right="0" w:hanging="113"/>
      </w:pPr>
      <w:r>
        <w:t xml:space="preserve">-  25.227,00zł- zmniejszenie planowanych dochodów dofinansowania z budżetu UE zadania „Rozbudowa sieci kanalizacyjnej i wodociągowej oraz przebudowa oczyszczalni ścieków w Ruszowie wraz z przebudową ulicy Ratuszowej i kanalizacją ulicy Dębowej i Akacjowej (dochód wpłynie w 2025r.) </w:t>
      </w:r>
    </w:p>
    <w:p w:rsidR="00AA4BAB" w:rsidRDefault="00000000">
      <w:pPr>
        <w:ind w:left="-15" w:right="0" w:firstLine="227"/>
      </w:pPr>
      <w:r>
        <w:t xml:space="preserve">1.2. Dział 600 o kwotę 1.126.015,62zł -  zmniejszenie planowanych dochodów w związku ze zmianą harmonogramu realizacji zadania, z tego: </w:t>
      </w:r>
    </w:p>
    <w:p w:rsidR="00AA4BAB" w:rsidRDefault="00000000">
      <w:pPr>
        <w:numPr>
          <w:ilvl w:val="0"/>
          <w:numId w:val="5"/>
        </w:numPr>
        <w:ind w:right="0" w:hanging="227"/>
      </w:pPr>
      <w:r>
        <w:t xml:space="preserve">rozdział 60013 o kwotę 160.000,00zł- zadanie „Budowa chodnika w miejscowości Ruszów </w:t>
      </w:r>
      <w:proofErr w:type="spellStart"/>
      <w:r>
        <w:t>ul.Bolesławiecka</w:t>
      </w:r>
      <w:proofErr w:type="spellEnd"/>
      <w:r>
        <w:t xml:space="preserve"> i Zgorzelecka przy drogach wojewódzkich 350 i 296” </w:t>
      </w:r>
    </w:p>
    <w:p w:rsidR="00AA4BAB" w:rsidRDefault="00000000">
      <w:pPr>
        <w:numPr>
          <w:ilvl w:val="0"/>
          <w:numId w:val="5"/>
        </w:numPr>
        <w:ind w:right="0" w:hanging="227"/>
      </w:pPr>
      <w:r>
        <w:t xml:space="preserve">rozdział 60016 o kwotę 966.015,62zł- „Przebudowa dróg gminnych na terenie Gminy Węgliniec” dofinansowania z Rządowego Funduszu Polski ład: Program Inwestycji Strategicznych (zmniejszenie  wartości inwestycji i dofinansowania). </w:t>
      </w:r>
    </w:p>
    <w:p w:rsidR="00AA4BAB" w:rsidRDefault="00000000">
      <w:pPr>
        <w:numPr>
          <w:ilvl w:val="1"/>
          <w:numId w:val="6"/>
        </w:numPr>
        <w:spacing w:after="0"/>
        <w:ind w:right="0" w:firstLine="227"/>
      </w:pPr>
      <w:r>
        <w:t>Dział 750, rozdział 75011 o kwotę 20.000,00zł- zmniejszenie planu dochodów na realizację zadań zleconych z zakresu administracji – na podstawie pisma Wojewody Dolnośląskiego nr FB-</w:t>
      </w:r>
    </w:p>
    <w:p w:rsidR="00AA4BAB" w:rsidRDefault="00000000">
      <w:pPr>
        <w:ind w:left="-5" w:right="0"/>
      </w:pPr>
      <w:r>
        <w:t xml:space="preserve">BP.3111.250.2024.GF z dnia 26 lipca 2024r. </w:t>
      </w:r>
    </w:p>
    <w:p w:rsidR="00AA4BAB" w:rsidRDefault="00000000">
      <w:pPr>
        <w:numPr>
          <w:ilvl w:val="1"/>
          <w:numId w:val="6"/>
        </w:numPr>
        <w:ind w:right="0" w:firstLine="227"/>
      </w:pPr>
      <w:r>
        <w:t xml:space="preserve">Dział 801, rozdział 80101 o kwotę 764.339,00zł- zmniejszenie planowanych dochodów dofinansowania z Rządowego Funduszu Polski ład: Program Inwestycji Strategicznych inwestycji „Poprawa efektywności energetycznej budynku SP w Czerwonej Wodzie (przesunięcie na rok 2025 w związku ze zmianą harmonogramu realizacji zadania). </w:t>
      </w:r>
    </w:p>
    <w:p w:rsidR="00AA4BAB" w:rsidRDefault="00000000">
      <w:pPr>
        <w:numPr>
          <w:ilvl w:val="1"/>
          <w:numId w:val="6"/>
        </w:numPr>
        <w:ind w:right="0" w:firstLine="227"/>
      </w:pPr>
      <w:r>
        <w:t xml:space="preserve">Dział 921 rozdział 92120 o kwotę 1.020.960,00zł – środki dotacji na realizację zadania „Rekonstrukcja, odtworzenie i zabezpieczenie obiektu zabytkowego- kościół w Ruszowie.” (przesunięcie na rok 2025 w związku ze zmianą harmonogramu realizacji zadania). </w:t>
      </w:r>
    </w:p>
    <w:p w:rsidR="00AA4BAB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122.865,66zł, z tego:</w:t>
      </w:r>
      <w:r>
        <w:t xml:space="preserve"> </w:t>
      </w:r>
    </w:p>
    <w:p w:rsidR="00AA4BAB" w:rsidRDefault="00000000">
      <w:pPr>
        <w:numPr>
          <w:ilvl w:val="1"/>
          <w:numId w:val="7"/>
        </w:numPr>
        <w:ind w:right="0" w:firstLine="227"/>
      </w:pPr>
      <w:r>
        <w:t xml:space="preserve">Dział 600, rozdział 60016 o kwotę 112.000,00zł- środki dotacji z Samorządu Województwa Dolnośląskiego na dofinansowanie realizacji zadania „ Przebudowa </w:t>
      </w:r>
      <w:proofErr w:type="spellStart"/>
      <w:r>
        <w:t>ul.Łużyckiej</w:t>
      </w:r>
      <w:proofErr w:type="spellEnd"/>
      <w:r>
        <w:t xml:space="preserve"> w Ruszowie dz. nr 1009”. </w:t>
      </w:r>
    </w:p>
    <w:p w:rsidR="00AA4BAB" w:rsidRDefault="00000000">
      <w:pPr>
        <w:numPr>
          <w:ilvl w:val="1"/>
          <w:numId w:val="7"/>
        </w:numPr>
        <w:ind w:right="0" w:firstLine="227"/>
      </w:pPr>
      <w:r>
        <w:t xml:space="preserve">Dział 801, rozdział 80101 o kwotę 1.308,66zł- dochód z instytucji ubezpieczeniowej na usunięcie szkód powstałych w mieniu SP Czerwona Woda. </w:t>
      </w:r>
    </w:p>
    <w:p w:rsidR="00AA4BAB" w:rsidRDefault="00000000">
      <w:pPr>
        <w:numPr>
          <w:ilvl w:val="1"/>
          <w:numId w:val="7"/>
        </w:numPr>
        <w:ind w:right="0" w:firstLine="227"/>
      </w:pPr>
      <w:r>
        <w:t xml:space="preserve">Dział 852, rozdział 85228 o kwotę 3.557,00zł- zwiększenie planu dochodów na realizację zadań zleconych z zakresu usług specjalistycznych opiekuńczych – na podstawie pisma Wojewody Dolnośląskiego nr FB-BP.3111.240.2024.GF z dnia 23 lipca 2024r. </w:t>
      </w:r>
    </w:p>
    <w:p w:rsidR="00AA4BAB" w:rsidRDefault="00000000">
      <w:pPr>
        <w:numPr>
          <w:ilvl w:val="1"/>
          <w:numId w:val="7"/>
        </w:numPr>
        <w:ind w:right="0" w:firstLine="227"/>
      </w:pPr>
      <w:r>
        <w:t xml:space="preserve">Dział 855, rozdział 85502 o kwotę 6.000,00zł- zwiększenie planu dochodów na realizację zadań zleconych z zakresu wypłat świadczenia wychowawczego – na podstawie pisma Wojewody Dolnośląskiego nr FB-BP.3111.244.2024.AB z dnia 23 lipca 2024r. </w:t>
      </w:r>
    </w:p>
    <w:p w:rsidR="00AA4BAB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2  dokonuje się  zmian planu wydatków o kwotę - 3.123.042,34zł, z tego: </w:t>
      </w:r>
      <w:r>
        <w:t xml:space="preserve"> </w:t>
      </w:r>
    </w:p>
    <w:p w:rsidR="00AA4BAB" w:rsidRDefault="00000000">
      <w:pPr>
        <w:spacing w:after="94" w:line="265" w:lineRule="auto"/>
        <w:ind w:left="350" w:right="0"/>
        <w:jc w:val="left"/>
      </w:pPr>
      <w:r>
        <w:t xml:space="preserve">1. </w:t>
      </w:r>
      <w:r>
        <w:rPr>
          <w:b/>
        </w:rPr>
        <w:t>Zmniejszenia na kwotę 3.591.165,00zł, z tego:</w:t>
      </w:r>
      <w:r>
        <w:t xml:space="preserve"> </w:t>
      </w:r>
    </w:p>
    <w:p w:rsidR="00AA4BAB" w:rsidRDefault="00000000">
      <w:pPr>
        <w:spacing w:after="109"/>
        <w:ind w:left="222" w:right="0"/>
      </w:pPr>
      <w:r>
        <w:t xml:space="preserve">1.1. Dział 010 o kwotę 150.280,00zł, z tego: </w:t>
      </w:r>
    </w:p>
    <w:p w:rsidR="00AA4BAB" w:rsidRDefault="00000000">
      <w:pPr>
        <w:numPr>
          <w:ilvl w:val="0"/>
          <w:numId w:val="8"/>
        </w:numPr>
        <w:ind w:right="0" w:hanging="227"/>
      </w:pPr>
      <w:r>
        <w:lastRenderedPageBreak/>
        <w:t xml:space="preserve">rozdział 01043 o kwotę 8.169,00zł- zmniejszenie planu dotacji inwestycyjnej dla ZUK w Węglińcu na zadanie: „ Montaż paneli fotowoltaicznych na budynku SUW w Ruszowie oraz montaż urządzeń kompensacji mocy biernej na SUW w Ruszowie i Węglińcu” </w:t>
      </w:r>
    </w:p>
    <w:p w:rsidR="00AA4BAB" w:rsidRDefault="00000000">
      <w:pPr>
        <w:numPr>
          <w:ilvl w:val="0"/>
          <w:numId w:val="8"/>
        </w:numPr>
        <w:ind w:right="0" w:hanging="227"/>
      </w:pPr>
      <w:r>
        <w:t xml:space="preserve">rozdział 01044 o kwotę 142.111,00zł- zmniejszenie planu wydatków zadania inwestycyjnego Budowa kanalizacji w miejscowości Czerwona Woda wraz z przyłączeniem do kanalizacji w Węglińcu” (przesunięcie na rok 2025 w związku ze zmianą harmonogramu realizacji zadania). </w:t>
      </w:r>
    </w:p>
    <w:p w:rsidR="00AA4BAB" w:rsidRDefault="00000000">
      <w:pPr>
        <w:ind w:left="237" w:right="0"/>
      </w:pPr>
      <w:r>
        <w:t xml:space="preserve">1.2. Dział 600 o kwotę  1.627.958,00zł- zmniejszenie planu wydatków inwestycyjnych, z tego: </w:t>
      </w:r>
    </w:p>
    <w:p w:rsidR="00AA4BAB" w:rsidRDefault="00000000">
      <w:pPr>
        <w:numPr>
          <w:ilvl w:val="0"/>
          <w:numId w:val="9"/>
        </w:numPr>
        <w:ind w:right="0" w:hanging="238"/>
      </w:pPr>
      <w:r>
        <w:t xml:space="preserve">rozdział 60013 o kwotę 388.000,00zł- zadanie „Budowa chodnika w miejscowości Ruszów </w:t>
      </w:r>
      <w:proofErr w:type="spellStart"/>
      <w:r>
        <w:t>ul.Bolesławiecka</w:t>
      </w:r>
      <w:proofErr w:type="spellEnd"/>
      <w:r>
        <w:t xml:space="preserve"> i Zgorzelecka przy drogach wojewódzkich 350 i 296” </w:t>
      </w:r>
    </w:p>
    <w:p w:rsidR="00AA4BAB" w:rsidRDefault="00000000">
      <w:pPr>
        <w:numPr>
          <w:ilvl w:val="0"/>
          <w:numId w:val="9"/>
        </w:numPr>
        <w:ind w:right="0" w:hanging="238"/>
      </w:pPr>
      <w:r>
        <w:t xml:space="preserve">rozdział 60016 o kwotę  1.063.471,00 zł- Przebudowa dróg gminnych na terenie Gminy Węgliniec”, z tego: </w:t>
      </w:r>
    </w:p>
    <w:p w:rsidR="00AA4BAB" w:rsidRDefault="00000000">
      <w:pPr>
        <w:ind w:left="237" w:right="0"/>
      </w:pPr>
      <w:r>
        <w:t xml:space="preserve">Przebudowa ul. Kuźniczyska w Czerwonej Wodzie dz. nr 2083/1 i dz. nr 2468/1 -31.359,00zł </w:t>
      </w:r>
    </w:p>
    <w:p w:rsidR="00AA4BAB" w:rsidRDefault="00000000">
      <w:pPr>
        <w:ind w:left="237" w:right="0"/>
      </w:pPr>
      <w:r>
        <w:t xml:space="preserve">Przebudowa ul. Lubańskiej w Czerwonej Wodzie dz. nr 2231-29.896,00zł </w:t>
      </w:r>
    </w:p>
    <w:p w:rsidR="00AA4BAB" w:rsidRDefault="00000000">
      <w:pPr>
        <w:ind w:left="237" w:right="0"/>
      </w:pPr>
      <w:r>
        <w:t xml:space="preserve">Przebudowa drogi w Kościelnej Wsi dz.nr 337 -266.324,00zł </w:t>
      </w:r>
    </w:p>
    <w:p w:rsidR="00AA4BAB" w:rsidRDefault="00000000">
      <w:pPr>
        <w:ind w:left="237" w:right="0"/>
      </w:pPr>
      <w:r>
        <w:t xml:space="preserve">Przebudowa nawierzchni drogi w Ruszowie ul. Nadrzeczna dz. nr 858 – 169.924,00zł </w:t>
      </w:r>
    </w:p>
    <w:p w:rsidR="00AA4BAB" w:rsidRDefault="00000000">
      <w:pPr>
        <w:spacing w:after="0" w:line="351" w:lineRule="auto"/>
        <w:ind w:left="227" w:right="3108" w:firstLine="0"/>
        <w:jc w:val="left"/>
      </w:pPr>
      <w:r>
        <w:t xml:space="preserve">Przebudowa drogi w Kościelnej Wsi dz.nr 316- 211.887,00zł Przebudowa </w:t>
      </w:r>
      <w:proofErr w:type="spellStart"/>
      <w:r>
        <w:t>ul.Rzecznej</w:t>
      </w:r>
      <w:proofErr w:type="spellEnd"/>
      <w:r>
        <w:t xml:space="preserve"> w Starym Węglińcu dz. nr 841-342.050,00zł Przebudowa </w:t>
      </w:r>
      <w:proofErr w:type="spellStart"/>
      <w:r>
        <w:t>ul.P.Skargi</w:t>
      </w:r>
      <w:proofErr w:type="spellEnd"/>
      <w:r>
        <w:t xml:space="preserve"> w Starym Węglińcu- 12.031,00zł. </w:t>
      </w:r>
    </w:p>
    <w:p w:rsidR="00AA4BAB" w:rsidRDefault="00000000">
      <w:pPr>
        <w:numPr>
          <w:ilvl w:val="0"/>
          <w:numId w:val="9"/>
        </w:numPr>
        <w:spacing w:after="134"/>
        <w:ind w:right="0" w:hanging="238"/>
      </w:pPr>
      <w:r>
        <w:t xml:space="preserve">rozdział 60017 o kwotę 176. 487,00zł, z tego: </w:t>
      </w:r>
    </w:p>
    <w:p w:rsidR="00AA4BAB" w:rsidRDefault="00000000">
      <w:pPr>
        <w:numPr>
          <w:ilvl w:val="2"/>
          <w:numId w:val="11"/>
        </w:numPr>
        <w:spacing w:after="131" w:line="259" w:lineRule="auto"/>
        <w:ind w:right="14" w:hanging="379"/>
      </w:pPr>
      <w:r>
        <w:t xml:space="preserve">8.487,00zł- „ Przebudowa </w:t>
      </w:r>
      <w:proofErr w:type="spellStart"/>
      <w:r>
        <w:t>ul.Łużyckiej</w:t>
      </w:r>
      <w:proofErr w:type="spellEnd"/>
      <w:r>
        <w:t xml:space="preserve"> w Ruszowie dz. nr 1009”(przeniesienie do rozdziału 60016) </w:t>
      </w:r>
    </w:p>
    <w:p w:rsidR="00AA4BAB" w:rsidRDefault="00000000">
      <w:pPr>
        <w:numPr>
          <w:ilvl w:val="2"/>
          <w:numId w:val="11"/>
        </w:numPr>
        <w:ind w:right="14" w:hanging="379"/>
      </w:pPr>
      <w:r>
        <w:t xml:space="preserve">168.000,00zł- „Przebudowa </w:t>
      </w:r>
      <w:proofErr w:type="spellStart"/>
      <w:r>
        <w:t>ul.Rzecznej</w:t>
      </w:r>
      <w:proofErr w:type="spellEnd"/>
      <w:r>
        <w:t xml:space="preserve"> w Starym Węglińcu dz. nr 807/3, 807/4, 807/5 </w:t>
      </w:r>
    </w:p>
    <w:p w:rsidR="00AA4BAB" w:rsidRDefault="00000000">
      <w:pPr>
        <w:numPr>
          <w:ilvl w:val="1"/>
          <w:numId w:val="10"/>
        </w:numPr>
        <w:ind w:right="0" w:firstLine="227"/>
      </w:pPr>
      <w:r>
        <w:t xml:space="preserve">Dział 750, rozdział 75011 o kwotę 20.000,00zł- zmniejszenie planu wydatków z dotacji na realizację zadań zleconych z zakresu administracji rządowej. </w:t>
      </w:r>
    </w:p>
    <w:p w:rsidR="00AA4BAB" w:rsidRDefault="00000000">
      <w:pPr>
        <w:numPr>
          <w:ilvl w:val="1"/>
          <w:numId w:val="10"/>
        </w:numPr>
        <w:ind w:right="0" w:firstLine="227"/>
      </w:pPr>
      <w:r>
        <w:t xml:space="preserve">Dział 801, rozdział 80101 o kwotę 760.325,00zł- zmniejszenie planu wydatków inwestycyjnych zadania „Poprawa efektywności energetycznej budynku SP w Czerwonej Wodzie” (przesunięcie na rok 2025 w związku ze zmianą harmonogramu realizacji zadania- § 6370- minus 764.339,00zł, § 6050 plus4.014,00zł). </w:t>
      </w:r>
    </w:p>
    <w:p w:rsidR="00AA4BAB" w:rsidRDefault="00000000">
      <w:pPr>
        <w:numPr>
          <w:ilvl w:val="1"/>
          <w:numId w:val="10"/>
        </w:numPr>
        <w:ind w:right="0" w:firstLine="227"/>
      </w:pPr>
      <w:r>
        <w:t xml:space="preserve">Dział 900, rozdział 90095 o kwotę 1.000,00zł- zmiana zadań do realizacji w ramach funduszu sołeckiego miejscowości Jagodzin – przesunięcie z zadania odnowienie tablicy informacyjnej i witaczy na organizację imprez integracyjnych w rozdziale 92105 </w:t>
      </w:r>
    </w:p>
    <w:p w:rsidR="00AA4BAB" w:rsidRDefault="00000000">
      <w:pPr>
        <w:numPr>
          <w:ilvl w:val="1"/>
          <w:numId w:val="10"/>
        </w:numPr>
        <w:spacing w:after="109"/>
        <w:ind w:right="0" w:firstLine="227"/>
      </w:pPr>
      <w:r>
        <w:t xml:space="preserve">Dział 921 o kwotę 1.021.960,00zł, z tego: </w:t>
      </w:r>
    </w:p>
    <w:p w:rsidR="00AA4BAB" w:rsidRDefault="00000000">
      <w:pPr>
        <w:numPr>
          <w:ilvl w:val="0"/>
          <w:numId w:val="12"/>
        </w:numPr>
        <w:ind w:right="0" w:hanging="227"/>
      </w:pPr>
      <w:r>
        <w:t xml:space="preserve">rozdział 92109 o kwotę 1.000,00zł- zmiana zadań do realizacji w ramach funduszu sołeckiego miejscowości Zielonka- z zakupu szyldu z napisem „Świetlica wiejska w Zielonce”(§ 2800) na Zakup materiałów do remontu schodów do świetlicy wiejskiej - § 2800 </w:t>
      </w:r>
    </w:p>
    <w:p w:rsidR="00AA4BAB" w:rsidRDefault="00000000">
      <w:pPr>
        <w:numPr>
          <w:ilvl w:val="0"/>
          <w:numId w:val="12"/>
        </w:numPr>
        <w:ind w:right="0" w:hanging="227"/>
      </w:pPr>
      <w:r>
        <w:t xml:space="preserve">rozdział 92120 o kwotę 1.020.960,00zł –zmiana planu wydatków zadania „Rekonstrukcja, odtworzenie i zabezpieczenie obiektu zabytkowego- kościół w Ruszowie.” (przesunięcie na rok 2025 w związku ze zmianą harmonogramu realizacji zadania). </w:t>
      </w:r>
    </w:p>
    <w:p w:rsidR="00AA4BAB" w:rsidRDefault="00000000">
      <w:pPr>
        <w:spacing w:after="109"/>
        <w:ind w:left="222" w:right="0"/>
      </w:pPr>
      <w:r>
        <w:t xml:space="preserve">1.7. Dział 926 o kwotę 9.642,00zł, z tego: </w:t>
      </w:r>
    </w:p>
    <w:p w:rsidR="00AA4BAB" w:rsidRDefault="00000000">
      <w:pPr>
        <w:numPr>
          <w:ilvl w:val="0"/>
          <w:numId w:val="13"/>
        </w:numPr>
        <w:ind w:right="0" w:hanging="227"/>
      </w:pPr>
      <w:r>
        <w:t xml:space="preserve">rozdział 92601 o kwotę 9.342,00zł- zmiana zadań do realizacji w ramach funduszu sołeckiego miejscowości Zielonka- rezygnacja z zadania Zrobienie lub utwardzenie tartanu na placu zabaw </w:t>
      </w:r>
    </w:p>
    <w:p w:rsidR="00AA4BAB" w:rsidRDefault="00000000">
      <w:pPr>
        <w:numPr>
          <w:ilvl w:val="0"/>
          <w:numId w:val="13"/>
        </w:numPr>
        <w:ind w:right="0" w:hanging="227"/>
      </w:pPr>
      <w:r>
        <w:t xml:space="preserve">rozdział 92695 o kwotę 300,00zł- zmiana zadań do realizacji w ramach funduszu sołeckiego miejscowości Zielonka- zmniejszenie planu wydatków na zakupienie i montaż betonowego stołu do gier. </w:t>
      </w:r>
    </w:p>
    <w:p w:rsidR="00AA4BAB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468.122,66zł,z tego:</w:t>
      </w:r>
      <w:r>
        <w:t xml:space="preserve"> </w:t>
      </w:r>
    </w:p>
    <w:p w:rsidR="00AA4BAB" w:rsidRDefault="00000000">
      <w:pPr>
        <w:spacing w:after="137"/>
        <w:ind w:left="-15" w:right="0" w:firstLine="227"/>
      </w:pPr>
      <w:r>
        <w:lastRenderedPageBreak/>
        <w:t xml:space="preserve">2.1. Dział 01043 o kwotę 58.546,00zł- zwiększenie dotacji celowej inwestycyjnej dla ZUK w Węglińcu na realizację zadań: </w:t>
      </w:r>
    </w:p>
    <w:p w:rsidR="00AA4BAB" w:rsidRDefault="00000000">
      <w:pPr>
        <w:numPr>
          <w:ilvl w:val="0"/>
          <w:numId w:val="14"/>
        </w:numPr>
        <w:spacing w:after="0" w:line="382" w:lineRule="auto"/>
        <w:ind w:right="0" w:hanging="128"/>
      </w:pPr>
      <w:r>
        <w:t xml:space="preserve">12.546,00zł- Montaż układu kompensacyjnego energii biernej na Hydroforni w Starym Węglińcu -  </w:t>
      </w:r>
      <w:r>
        <w:tab/>
        <w:t xml:space="preserve">46.000,00zł- Zakup samochodu osobowego do odczytu wodomierzy. </w:t>
      </w:r>
    </w:p>
    <w:p w:rsidR="00AA4BAB" w:rsidRDefault="00000000">
      <w:pPr>
        <w:spacing w:after="109"/>
        <w:ind w:left="222" w:right="0"/>
      </w:pPr>
      <w:r>
        <w:t xml:space="preserve">2.2. Dział 60016 rozdział 60016 o kwotę 315.569,00zł: </w:t>
      </w:r>
    </w:p>
    <w:p w:rsidR="00AA4BAB" w:rsidRDefault="00000000">
      <w:pPr>
        <w:numPr>
          <w:ilvl w:val="0"/>
          <w:numId w:val="14"/>
        </w:numPr>
        <w:ind w:right="0" w:hanging="128"/>
      </w:pPr>
      <w:r>
        <w:t xml:space="preserve">57.082,00zł- projekt „Przebudowa dróg gminnych na terenie Gminy Węgliniec”, z tego: </w:t>
      </w:r>
    </w:p>
    <w:p w:rsidR="00AA4BAB" w:rsidRDefault="00000000">
      <w:pPr>
        <w:ind w:left="237" w:right="0"/>
      </w:pPr>
      <w:r>
        <w:t xml:space="preserve">Przebudowa </w:t>
      </w:r>
      <w:proofErr w:type="spellStart"/>
      <w:r>
        <w:t>ul.Kochanowskiego</w:t>
      </w:r>
      <w:proofErr w:type="spellEnd"/>
      <w:r>
        <w:t xml:space="preserve"> w Węglińcu, dz.nr 76, 162 -13.337,00zł </w:t>
      </w:r>
    </w:p>
    <w:p w:rsidR="00AA4BAB" w:rsidRDefault="00000000">
      <w:pPr>
        <w:ind w:left="237" w:right="0"/>
      </w:pPr>
      <w:r>
        <w:t xml:space="preserve">Przebudowa ul. Parkowej w Węglińcu  dz.84-41.889,00zł </w:t>
      </w:r>
    </w:p>
    <w:p w:rsidR="00AA4BAB" w:rsidRDefault="00000000">
      <w:pPr>
        <w:ind w:left="237" w:right="0"/>
      </w:pPr>
      <w:r>
        <w:t xml:space="preserve">Przebudowa chodnika ul. Kościuszki w Węglińcu dz.nr 110-1.856,00zł </w:t>
      </w:r>
    </w:p>
    <w:p w:rsidR="00AA4BAB" w:rsidRDefault="00000000">
      <w:pPr>
        <w:numPr>
          <w:ilvl w:val="0"/>
          <w:numId w:val="14"/>
        </w:numPr>
        <w:ind w:right="0" w:hanging="128"/>
      </w:pPr>
      <w:r>
        <w:t xml:space="preserve">258.487,00zł- ustalenie planu wydatków zadania „ Przebudowa </w:t>
      </w:r>
      <w:proofErr w:type="spellStart"/>
      <w:r>
        <w:t>ul.Łużyckiej</w:t>
      </w:r>
      <w:proofErr w:type="spellEnd"/>
      <w:r>
        <w:t xml:space="preserve"> w Ruszowie dz. nr 1009”. </w:t>
      </w:r>
    </w:p>
    <w:p w:rsidR="00AA4BAB" w:rsidRDefault="00000000">
      <w:pPr>
        <w:numPr>
          <w:ilvl w:val="1"/>
          <w:numId w:val="15"/>
        </w:numPr>
        <w:ind w:right="0" w:firstLine="227"/>
      </w:pPr>
      <w:r>
        <w:t xml:space="preserve">Dział 750, rozdział 75023 o kwotę 13.000,00zł – środki na realizację zadania inwestycyjnego „Montaż zasobnika ciepłej wody użytkowej wraz z pompą ciepła w budynku </w:t>
      </w:r>
      <w:proofErr w:type="spellStart"/>
      <w:r>
        <w:t>UGiM</w:t>
      </w:r>
      <w:proofErr w:type="spellEnd"/>
      <w:r>
        <w:t xml:space="preserve"> Węgliniec” </w:t>
      </w:r>
    </w:p>
    <w:p w:rsidR="00AA4BAB" w:rsidRDefault="00000000">
      <w:pPr>
        <w:numPr>
          <w:ilvl w:val="1"/>
          <w:numId w:val="15"/>
        </w:numPr>
        <w:ind w:right="0" w:firstLine="227"/>
      </w:pPr>
      <w:r>
        <w:t xml:space="preserve">Dział 754, rozdział 75412 o kwotę 6.300,00zł- zwiększenie planu dotacji dla OSP Czerwona Woda zgodnie z wnioskiem z dnia 04.06.2024r. – naprawy sprzętu i samochodu. </w:t>
      </w:r>
    </w:p>
    <w:p w:rsidR="00AA4BAB" w:rsidRDefault="00000000">
      <w:pPr>
        <w:numPr>
          <w:ilvl w:val="1"/>
          <w:numId w:val="15"/>
        </w:numPr>
        <w:ind w:right="0" w:firstLine="227"/>
      </w:pPr>
      <w:r>
        <w:t xml:space="preserve">Dział 801, rozdział 80101 o kwotę 1.308,66zł- z odszkodowania z instytucji ubezpieczeniowej na usunięcie szkód powstałych w mieniu SP Czerwona Woda – wymiana drzwi. </w:t>
      </w:r>
    </w:p>
    <w:p w:rsidR="00AA4BAB" w:rsidRDefault="00000000">
      <w:pPr>
        <w:numPr>
          <w:ilvl w:val="1"/>
          <w:numId w:val="15"/>
        </w:numPr>
        <w:ind w:right="0" w:firstLine="227"/>
      </w:pPr>
      <w:r>
        <w:t xml:space="preserve">Dział 852, rozdział 85228 o kwotę 3.557,00zł- zwiększenie planu wydatków na realizację zadań zleconych z zakresu usług specjalistycznych opiekuńczych </w:t>
      </w:r>
    </w:p>
    <w:p w:rsidR="00AA4BAB" w:rsidRDefault="00000000">
      <w:pPr>
        <w:numPr>
          <w:ilvl w:val="1"/>
          <w:numId w:val="15"/>
        </w:numPr>
        <w:spacing w:after="109"/>
        <w:ind w:right="0" w:firstLine="227"/>
      </w:pPr>
      <w:r>
        <w:t xml:space="preserve">Dział 855 o kwotę 7.400,00zł, z tego: </w:t>
      </w:r>
    </w:p>
    <w:p w:rsidR="00AA4BAB" w:rsidRDefault="00000000">
      <w:pPr>
        <w:numPr>
          <w:ilvl w:val="0"/>
          <w:numId w:val="16"/>
        </w:numPr>
        <w:spacing w:after="109"/>
        <w:ind w:right="0" w:hanging="238"/>
      </w:pPr>
      <w:r>
        <w:t xml:space="preserve">rozdział 85502 o kwotę 6.000,00zł- zwiększenie planu wydatków na realizację zadań zleconych z zakresu wypłat świadczenia wychowawczego </w:t>
      </w:r>
    </w:p>
    <w:p w:rsidR="00AA4BAB" w:rsidRDefault="00000000">
      <w:pPr>
        <w:numPr>
          <w:ilvl w:val="0"/>
          <w:numId w:val="16"/>
        </w:numPr>
        <w:spacing w:after="109"/>
        <w:ind w:right="0" w:hanging="238"/>
      </w:pPr>
      <w:r>
        <w:t xml:space="preserve">rozdział 85516 o kwotę 1.400,00zł- zwiększenie planu wydatków Żłobka Miejskiego w Węglińcu. </w:t>
      </w:r>
    </w:p>
    <w:p w:rsidR="00AA4BAB" w:rsidRDefault="00000000">
      <w:pPr>
        <w:numPr>
          <w:ilvl w:val="1"/>
          <w:numId w:val="17"/>
        </w:numPr>
        <w:ind w:right="0" w:firstLine="227"/>
      </w:pPr>
      <w:r>
        <w:t xml:space="preserve">Dział 900, rozdział 90095 o kwotę 2.000,00zł- zmiana zadań do realizacji w ramach funduszu sołeckiego miejscowości Zielonka- zwiększenie planu wydatków na zadanie Utwardzenie nawierzchni części działki nr 1479/43 w Zielonce -§ 4270 </w:t>
      </w:r>
    </w:p>
    <w:p w:rsidR="00AA4BAB" w:rsidRDefault="00000000">
      <w:pPr>
        <w:numPr>
          <w:ilvl w:val="1"/>
          <w:numId w:val="17"/>
        </w:numPr>
        <w:spacing w:after="109"/>
        <w:ind w:right="0" w:firstLine="227"/>
      </w:pPr>
      <w:r>
        <w:t xml:space="preserve">Dział 921 o kwotę 60.442,00zł, z tego: </w:t>
      </w:r>
    </w:p>
    <w:p w:rsidR="00AA4BAB" w:rsidRDefault="00000000">
      <w:pPr>
        <w:spacing w:after="109"/>
        <w:ind w:left="10" w:right="0"/>
      </w:pPr>
      <w:r>
        <w:t xml:space="preserve">a) rozdział 92105 o kwotę 41.000,00zł, z tego: </w:t>
      </w:r>
    </w:p>
    <w:p w:rsidR="00AA4BAB" w:rsidRDefault="00000000">
      <w:pPr>
        <w:numPr>
          <w:ilvl w:val="0"/>
          <w:numId w:val="18"/>
        </w:numPr>
        <w:spacing w:after="137"/>
        <w:ind w:right="0" w:hanging="113"/>
      </w:pPr>
      <w:r>
        <w:t xml:space="preserve">1.000,00zł- zmiana zadań do realizacji w ramach funduszu sołeckiego miejscowości Jagodzin – zwiększenie środków na organizację imprez integracyjnych(§ 2800)- dotacja dla </w:t>
      </w:r>
      <w:proofErr w:type="spellStart"/>
      <w:r>
        <w:t>GCKSiR</w:t>
      </w:r>
      <w:proofErr w:type="spellEnd"/>
      <w:r>
        <w:t xml:space="preserve"> Węgliniec </w:t>
      </w:r>
    </w:p>
    <w:p w:rsidR="00AA4BAB" w:rsidRDefault="00000000">
      <w:pPr>
        <w:numPr>
          <w:ilvl w:val="0"/>
          <w:numId w:val="18"/>
        </w:numPr>
        <w:spacing w:after="0" w:line="357" w:lineRule="auto"/>
        <w:ind w:right="0" w:hanging="113"/>
      </w:pPr>
      <w:r>
        <w:t xml:space="preserve">40.000,00zł- zwiększenie dotacji celowej dla </w:t>
      </w:r>
      <w:proofErr w:type="spellStart"/>
      <w:r>
        <w:t>GCKSiR</w:t>
      </w:r>
      <w:proofErr w:type="spellEnd"/>
      <w:r>
        <w:t xml:space="preserve"> Węgliniec na organizację Święta Grzybów. b) rozdział 92109 o kwotę 19.442,00zł, z tego: </w:t>
      </w:r>
    </w:p>
    <w:p w:rsidR="00AA4BAB" w:rsidRDefault="00000000">
      <w:pPr>
        <w:numPr>
          <w:ilvl w:val="0"/>
          <w:numId w:val="18"/>
        </w:numPr>
        <w:ind w:right="0" w:hanging="113"/>
      </w:pPr>
      <w:r>
        <w:t xml:space="preserve">10.800,00zł- zwiększenie dotacji podmiotowej dla </w:t>
      </w:r>
      <w:proofErr w:type="spellStart"/>
      <w:r>
        <w:t>GCKSiR</w:t>
      </w:r>
      <w:proofErr w:type="spellEnd"/>
      <w:r>
        <w:t xml:space="preserve"> Węgliniec z przeznaczeniem na organizację drobnych wydarzeń kulturalnych na terenie Gminy Węgliniec(§ 2480) </w:t>
      </w:r>
    </w:p>
    <w:p w:rsidR="00AA4BAB" w:rsidRDefault="00000000">
      <w:pPr>
        <w:numPr>
          <w:ilvl w:val="0"/>
          <w:numId w:val="18"/>
        </w:numPr>
        <w:spacing w:after="137"/>
        <w:ind w:right="0" w:hanging="113"/>
      </w:pPr>
      <w:r>
        <w:t xml:space="preserve">8.642,00zł- zwiększenie dotacji celowej dla </w:t>
      </w:r>
      <w:proofErr w:type="spellStart"/>
      <w:r>
        <w:t>GCKSiR</w:t>
      </w:r>
      <w:proofErr w:type="spellEnd"/>
      <w:r>
        <w:t xml:space="preserve"> Węgliniec na realizację zadań funduszu sołeckiego miejscowości Zielonka(§ 2800): -4.000,00zł- zakup materiałów do remontu świetlicy wiejskiej i 4.642,00zł na zakup wyposażenia do świetlicy wiejskiej. </w:t>
      </w:r>
    </w:p>
    <w:p w:rsidR="00AA4BAB" w:rsidRDefault="00000000">
      <w:pPr>
        <w:spacing w:after="0" w:line="259" w:lineRule="auto"/>
        <w:ind w:left="227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</w:p>
    <w:p w:rsidR="00AA4BAB" w:rsidRDefault="00AA4BAB">
      <w:pPr>
        <w:sectPr w:rsidR="00AA4BAB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130" w:left="1020" w:header="708" w:footer="262" w:gutter="0"/>
          <w:cols w:space="708"/>
        </w:sectPr>
      </w:pPr>
    </w:p>
    <w:p w:rsidR="00AA4BAB" w:rsidRDefault="00000000">
      <w:pPr>
        <w:pStyle w:val="Nagwek1"/>
        <w:ind w:left="0" w:firstLine="0"/>
        <w:jc w:val="left"/>
      </w:pPr>
      <w:r>
        <w:rPr>
          <w:rFonts w:ascii="Arial" w:eastAsia="Arial" w:hAnsi="Arial" w:cs="Arial"/>
          <w:sz w:val="30"/>
        </w:rPr>
        <w:lastRenderedPageBreak/>
        <w:t>Zmiana planu dochodów budżetu Gminy Węgliniec na 2024 rok</w:t>
      </w:r>
    </w:p>
    <w:p w:rsidR="00AA4BAB" w:rsidRDefault="00000000">
      <w:pPr>
        <w:spacing w:after="0" w:line="259" w:lineRule="auto"/>
        <w:ind w:left="0" w:right="344" w:firstLine="0"/>
        <w:jc w:val="right"/>
      </w:pPr>
      <w:r>
        <w:rPr>
          <w:rFonts w:ascii="Arial" w:eastAsia="Arial" w:hAnsi="Arial" w:cs="Arial"/>
          <w:sz w:val="17"/>
        </w:rPr>
        <w:t xml:space="preserve">Załącznik nr 1 do uchwały nr </w:t>
      </w:r>
    </w:p>
    <w:p w:rsidR="00AA4BAB" w:rsidRDefault="00000000">
      <w:pPr>
        <w:spacing w:after="0" w:line="259" w:lineRule="auto"/>
        <w:ind w:left="6898" w:right="0" w:firstLine="0"/>
        <w:jc w:val="center"/>
      </w:pPr>
      <w:r>
        <w:rPr>
          <w:rFonts w:ascii="Arial" w:eastAsia="Arial" w:hAnsi="Arial" w:cs="Arial"/>
          <w:sz w:val="17"/>
        </w:rPr>
        <w:t>55/VI/2024 Rady Miejskiej Węglińca z dnia 09.08.2024r.</w:t>
      </w:r>
    </w:p>
    <w:tbl>
      <w:tblPr>
        <w:tblStyle w:val="TableGrid"/>
        <w:tblW w:w="11102" w:type="dxa"/>
        <w:tblInd w:w="-1175" w:type="dxa"/>
        <w:tblCellMar>
          <w:top w:w="10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991"/>
        <w:gridCol w:w="992"/>
        <w:gridCol w:w="4412"/>
        <w:gridCol w:w="1193"/>
        <w:gridCol w:w="1267"/>
        <w:gridCol w:w="1664"/>
      </w:tblGrid>
      <w:tr w:rsidR="00AA4BAB">
        <w:trPr>
          <w:trHeight w:val="209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2 413 564,54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-598 232,39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1 815 332,15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wsi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2 322 116,00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-598 232,39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1 723 883,61</w:t>
            </w:r>
          </w:p>
        </w:tc>
      </w:tr>
      <w:tr w:rsidR="00AA4BAB">
        <w:trPr>
          <w:trHeight w:val="950"/>
        </w:trPr>
        <w:tc>
          <w:tcPr>
            <w:tcW w:w="58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6258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4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1 438 783,00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-25 227,00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1 413 556,00</w:t>
            </w:r>
          </w:p>
        </w:tc>
      </w:tr>
      <w:tr w:rsidR="00AA4BAB">
        <w:trPr>
          <w:trHeight w:val="37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6370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Środki otrzymane z Rządowego Funduszu Polski Ład: Program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Inwestycji Strategicznych na realizację zadań inwestycyjnych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883 333,00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-573 005,39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310 327,61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4 315 338,62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-1 014 015,62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3 301 323,00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wojewódzkie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-160 000,00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AA4BAB">
        <w:trPr>
          <w:trHeight w:val="761"/>
        </w:trPr>
        <w:tc>
          <w:tcPr>
            <w:tcW w:w="5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6630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-160 000,00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3 949 338,62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-854 015,62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3 095 323,00</w:t>
            </w:r>
          </w:p>
        </w:tc>
      </w:tr>
      <w:tr w:rsidR="00AA4BAB">
        <w:trPr>
          <w:trHeight w:val="761"/>
        </w:trPr>
        <w:tc>
          <w:tcPr>
            <w:tcW w:w="58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6300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112 000,00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112 000,00</w:t>
            </w:r>
          </w:p>
        </w:tc>
      </w:tr>
      <w:tr w:rsidR="00AA4BAB">
        <w:trPr>
          <w:trHeight w:val="37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6370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Środki otrzymane z Rządowego Funduszu Polski Ład: Program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Inwestycji Strategicznych na realizację zadań inwestycyjnych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3 947 434,00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-966 015,62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2 981 418,38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411 714,34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-20 000,00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391 714,34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75011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wojewódzkie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123 419,00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-20 000,00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103 419,00</w:t>
            </w:r>
          </w:p>
        </w:tc>
      </w:tr>
      <w:tr w:rsidR="00AA4BAB">
        <w:trPr>
          <w:trHeight w:val="761"/>
        </w:trPr>
        <w:tc>
          <w:tcPr>
            <w:tcW w:w="5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123 419,00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-20 000,00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103 419,00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10 840 644,51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-763 030,34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10 077 614,17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1 524 604,19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-763 030,34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761 573,85</w:t>
            </w:r>
          </w:p>
        </w:tc>
      </w:tr>
      <w:tr w:rsidR="00AA4BAB">
        <w:trPr>
          <w:trHeight w:val="190"/>
        </w:trPr>
        <w:tc>
          <w:tcPr>
            <w:tcW w:w="58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3 385,19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1 308,66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4 693,85</w:t>
            </w:r>
          </w:p>
        </w:tc>
      </w:tr>
      <w:tr w:rsidR="00AA4BAB">
        <w:trPr>
          <w:trHeight w:val="38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6370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Środki otrzymane z Rządowego Funduszu Polski Ład: Program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Inwestycji Strategicznych na realizację zadań inwestycyjnych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1 464 339,00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-764 339,00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700 000,00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1 298 090,70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3 557,00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1 301 647,70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85228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Usługi opiekuńcze i specjalistyczne usługi opiekuńcze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35 315,00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3 557,00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38 872,00</w:t>
            </w:r>
          </w:p>
        </w:tc>
      </w:tr>
      <w:tr w:rsidR="00AA4BAB">
        <w:trPr>
          <w:trHeight w:val="761"/>
        </w:trPr>
        <w:tc>
          <w:tcPr>
            <w:tcW w:w="5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34 540,00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3 557,00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38 097,00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3 754 282,14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3 760 282,14</w:t>
            </w:r>
          </w:p>
        </w:tc>
      </w:tr>
      <w:tr w:rsidR="00AA4BAB">
        <w:trPr>
          <w:trHeight w:val="569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85502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3 008 500,00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3 014 500,00</w:t>
            </w:r>
          </w:p>
        </w:tc>
      </w:tr>
      <w:tr w:rsidR="00AA4BAB">
        <w:trPr>
          <w:trHeight w:val="950"/>
        </w:trPr>
        <w:tc>
          <w:tcPr>
            <w:tcW w:w="5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2060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zadania bieżące z zakresu administracji rządowej zlecone</w:t>
            </w:r>
          </w:p>
          <w:p w:rsidR="00AA4BAB" w:rsidRDefault="00000000">
            <w:pPr>
              <w:spacing w:after="0" w:line="263" w:lineRule="auto"/>
              <w:ind w:left="0" w:right="0" w:firstLine="0"/>
            </w:pPr>
            <w:r>
              <w:rPr>
                <w:rFonts w:ascii="Arial" w:eastAsia="Arial" w:hAnsi="Arial" w:cs="Arial"/>
                <w:sz w:val="14"/>
              </w:rPr>
              <w:t>gminom (związkom gmin, związkom powiatowo-gminnym), związane z realizacją świadczenia wychowawczego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stanowiącego pomoc państwa w wychowywaniu dzieci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3 500,00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9 500,00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1 359 800,64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-1 020 960,00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338 840,64</w:t>
            </w:r>
          </w:p>
        </w:tc>
      </w:tr>
      <w:tr w:rsidR="00AA4BAB">
        <w:trPr>
          <w:trHeight w:val="190"/>
        </w:trPr>
        <w:tc>
          <w:tcPr>
            <w:tcW w:w="5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zabytków i opieka nad zabytkami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1 359 800,64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-1 020 960,00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</w:tr>
      <w:tr w:rsidR="00AA4BAB">
        <w:trPr>
          <w:trHeight w:val="569"/>
        </w:trPr>
        <w:tc>
          <w:tcPr>
            <w:tcW w:w="5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6090</w:t>
            </w:r>
          </w:p>
        </w:tc>
        <w:tc>
          <w:tcPr>
            <w:tcW w:w="44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1 359 800,64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-1 020 960,00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</w:tr>
      <w:tr w:rsidR="00AA4BAB">
        <w:trPr>
          <w:trHeight w:val="190"/>
        </w:trPr>
        <w:tc>
          <w:tcPr>
            <w:tcW w:w="6978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72 465 235,70</w:t>
            </w:r>
          </w:p>
        </w:tc>
        <w:tc>
          <w:tcPr>
            <w:tcW w:w="1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-3 406 681,35</w:t>
            </w:r>
          </w:p>
        </w:tc>
        <w:tc>
          <w:tcPr>
            <w:tcW w:w="16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69 058 554,35</w:t>
            </w:r>
          </w:p>
        </w:tc>
      </w:tr>
      <w:tr w:rsidR="00AA4BAB">
        <w:trPr>
          <w:trHeight w:val="181"/>
        </w:trPr>
        <w:tc>
          <w:tcPr>
            <w:tcW w:w="11102" w:type="dxa"/>
            <w:gridSpan w:val="7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AA4BAB" w:rsidRDefault="00000000">
      <w:pPr>
        <w:spacing w:after="64" w:line="259" w:lineRule="auto"/>
        <w:ind w:left="1940" w:right="0" w:firstLine="0"/>
        <w:jc w:val="left"/>
      </w:pPr>
      <w:r>
        <w:rPr>
          <w:rFonts w:ascii="Arial" w:eastAsia="Arial" w:hAnsi="Arial" w:cs="Arial"/>
          <w:b/>
          <w:sz w:val="26"/>
        </w:rPr>
        <w:t>Zmiana planu wydatków na 2024rok</w:t>
      </w:r>
    </w:p>
    <w:p w:rsidR="00AA4BAB" w:rsidRDefault="00000000">
      <w:pPr>
        <w:spacing w:after="0" w:line="259" w:lineRule="auto"/>
        <w:ind w:left="5558" w:right="282" w:firstLine="0"/>
        <w:jc w:val="center"/>
      </w:pPr>
      <w:r>
        <w:rPr>
          <w:rFonts w:ascii="Arial" w:eastAsia="Arial" w:hAnsi="Arial" w:cs="Arial"/>
          <w:sz w:val="16"/>
        </w:rPr>
        <w:t>Załącznik nr 2 do Uchwały nr 55/VI/2024 Rady Miejskiej Węglińca z dnia 09.08.2024r.</w:t>
      </w:r>
    </w:p>
    <w:tbl>
      <w:tblPr>
        <w:tblStyle w:val="TableGrid"/>
        <w:tblW w:w="10635" w:type="dxa"/>
        <w:tblInd w:w="-1175" w:type="dxa"/>
        <w:tblCellMar>
          <w:top w:w="8" w:type="dxa"/>
          <w:left w:w="29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55"/>
        <w:gridCol w:w="955"/>
        <w:gridCol w:w="958"/>
        <w:gridCol w:w="4244"/>
        <w:gridCol w:w="1274"/>
        <w:gridCol w:w="1306"/>
        <w:gridCol w:w="1243"/>
      </w:tblGrid>
      <w:tr w:rsidR="00AA4BAB">
        <w:trPr>
          <w:trHeight w:val="20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6 910 565,54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-91 734,00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6 818 831,54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wodociągowa wsi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50 377,00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160 377,00</w:t>
            </w:r>
          </w:p>
        </w:tc>
      </w:tr>
      <w:tr w:rsidR="00AA4BAB">
        <w:trPr>
          <w:trHeight w:val="547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6210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50 377,00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160 377,00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6 704 797,00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-142 111,00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6 562 686,00</w:t>
            </w:r>
          </w:p>
        </w:tc>
      </w:tr>
      <w:tr w:rsidR="00AA4BAB">
        <w:trPr>
          <w:trHeight w:val="182"/>
        </w:trPr>
        <w:tc>
          <w:tcPr>
            <w:tcW w:w="6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1 915 318,00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430 894,39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2 346 212,39</w:t>
            </w:r>
          </w:p>
        </w:tc>
      </w:tr>
      <w:tr w:rsidR="00AA4BAB">
        <w:trPr>
          <w:trHeight w:val="54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</w:t>
            </w:r>
          </w:p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>Program Inwestycji Strategicznych na realizację zadań inwestycyjnych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883 333,00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-573 005,39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310 327,61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6 878 313,00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-1 312 389,00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5 565 924,00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wojewódzkie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424 900,00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-388 000,00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424 900,00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-388 000,00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</w:tr>
      <w:tr w:rsidR="00AA4BAB">
        <w:trPr>
          <w:trHeight w:val="183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5 229 784,00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-747 902,00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4 481 882,00</w:t>
            </w:r>
          </w:p>
        </w:tc>
      </w:tr>
      <w:tr w:rsidR="00AA4BAB">
        <w:trPr>
          <w:trHeight w:val="182"/>
        </w:trPr>
        <w:tc>
          <w:tcPr>
            <w:tcW w:w="65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634 400,00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218 113,62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852 513,62</w:t>
            </w:r>
          </w:p>
        </w:tc>
      </w:tr>
      <w:tr w:rsidR="00AA4BAB">
        <w:trPr>
          <w:trHeight w:val="54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</w:t>
            </w:r>
          </w:p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>Program Inwestycji Strategicznych na realizację zadań inwestycyjnych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3 947 434,00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-966 015,62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2 981 418,38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Drogi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wewnetrzne</w:t>
            </w:r>
            <w:proofErr w:type="spellEnd"/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1 215 329,00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-176 487,00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1 038 842,00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1 195 137,00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-176 487,00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1 018 650,00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6 245 812,27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-7 000,00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6 238 812,27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wojewódzkie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123 419,00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103 419,00</w:t>
            </w:r>
          </w:p>
        </w:tc>
      </w:tr>
      <w:tr w:rsidR="00AA4BAB">
        <w:trPr>
          <w:trHeight w:val="182"/>
        </w:trPr>
        <w:tc>
          <w:tcPr>
            <w:tcW w:w="65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84 583,00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-16 729,00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67 854,00</w:t>
            </w:r>
          </w:p>
        </w:tc>
      </w:tr>
      <w:tr w:rsidR="00AA4BAB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14 464,00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-2 861,00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11 603,00</w:t>
            </w:r>
          </w:p>
        </w:tc>
      </w:tr>
      <w:tr w:rsidR="00AA4BAB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2 072,00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-410,00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1 662,00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4 537 509,37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4 550 509,37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32 605,00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45 605,00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754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523 609,30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6 300,00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529 909,30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421 909,00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6 300,00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428 209,00</w:t>
            </w:r>
          </w:p>
        </w:tc>
      </w:tr>
      <w:tr w:rsidR="00AA4BAB">
        <w:trPr>
          <w:trHeight w:val="547"/>
        </w:trPr>
        <w:tc>
          <w:tcPr>
            <w:tcW w:w="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269 400,00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6 300,00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275 700,00</w:t>
            </w:r>
          </w:p>
        </w:tc>
      </w:tr>
      <w:tr w:rsidR="00AA4BAB">
        <w:trPr>
          <w:trHeight w:val="183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26 419 754,59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-759 016,34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25 660 738,25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13 040 997,19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-759 016,34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12 281 980,85</w:t>
            </w:r>
          </w:p>
        </w:tc>
      </w:tr>
      <w:tr w:rsidR="00AA4BAB">
        <w:trPr>
          <w:trHeight w:val="182"/>
        </w:trPr>
        <w:tc>
          <w:tcPr>
            <w:tcW w:w="6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45 300,00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1 308,66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46 608,66</w:t>
            </w:r>
          </w:p>
        </w:tc>
      </w:tr>
      <w:tr w:rsidR="00AA4BAB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211 517,00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4 014,00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215 531,00</w:t>
            </w:r>
          </w:p>
        </w:tc>
      </w:tr>
      <w:tr w:rsidR="00AA4BAB">
        <w:trPr>
          <w:trHeight w:val="54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</w:t>
            </w:r>
          </w:p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>Program Inwestycji Strategicznych na realizację zadań inwestycyjnych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1 464 339,00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-764 339,00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700 000,00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3 113 820,37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3 557,00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3 117 377,37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Usługi opiekuńcze i specjalistyczne usługi opiekuńcze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79 540,00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3 557,00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83 097,00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79 540,00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3 557,00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83 097,00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4 698 999,14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7 400,00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4 706 399,14</w:t>
            </w:r>
          </w:p>
        </w:tc>
      </w:tr>
      <w:tr w:rsidR="00AA4BAB">
        <w:trPr>
          <w:trHeight w:val="547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2 998 500,00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3 004 500,00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2 887 250,00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2 893 250,00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961 574,00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962 974,00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10 299 856,17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10 300 856,17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120 976,17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121 976,17</w:t>
            </w:r>
          </w:p>
        </w:tc>
      </w:tr>
      <w:tr w:rsidR="00AA4BAB">
        <w:trPr>
          <w:trHeight w:val="183"/>
        </w:trPr>
        <w:tc>
          <w:tcPr>
            <w:tcW w:w="6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AA4BAB">
        <w:trPr>
          <w:trHeight w:val="18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55 071,17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54 071,17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3 883 050,37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-961 518,00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2 921 532,37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Pozostałe zadania w zakresie kultury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139 050,00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180 050,00</w:t>
            </w:r>
          </w:p>
        </w:tc>
      </w:tr>
      <w:tr w:rsidR="00AA4BAB">
        <w:trPr>
          <w:trHeight w:val="365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93 650,00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41 000,00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134 650,00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1 987 261,73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18 442,00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2 005 703,73</w:t>
            </w:r>
          </w:p>
        </w:tc>
      </w:tr>
      <w:tr w:rsidR="00AA4BAB">
        <w:trPr>
          <w:trHeight w:val="365"/>
        </w:trPr>
        <w:tc>
          <w:tcPr>
            <w:tcW w:w="65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1 323 250,00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10 800,00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1 334 050,00</w:t>
            </w:r>
          </w:p>
        </w:tc>
      </w:tr>
      <w:tr w:rsidR="00AA4BAB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45 500,00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7 642,00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53 142,00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zabytków i opieka nad zabytkami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1 359 800,64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-1 020 960,00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338 840,64</w:t>
            </w:r>
          </w:p>
        </w:tc>
      </w:tr>
      <w:tr w:rsidR="00AA4BAB">
        <w:trPr>
          <w:trHeight w:val="547"/>
        </w:trPr>
        <w:tc>
          <w:tcPr>
            <w:tcW w:w="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6570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1 359 800,64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-1 020 960,00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338 840,64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1 189 819,30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-9 642,00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1 180 177,30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882 819,30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-9 342,00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873 477,30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37 032,00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-9 342,00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27 690,00</w:t>
            </w:r>
          </w:p>
        </w:tc>
      </w:tr>
      <w:tr w:rsidR="00AA4BAB">
        <w:trPr>
          <w:trHeight w:val="182"/>
        </w:trPr>
        <w:tc>
          <w:tcPr>
            <w:tcW w:w="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-300,00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4 700,00</w:t>
            </w:r>
          </w:p>
        </w:tc>
      </w:tr>
      <w:tr w:rsidR="00AA4BAB">
        <w:trPr>
          <w:trHeight w:val="182"/>
        </w:trPr>
        <w:tc>
          <w:tcPr>
            <w:tcW w:w="6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4 694,91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5,09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4 700,00</w:t>
            </w:r>
          </w:p>
        </w:tc>
      </w:tr>
      <w:tr w:rsidR="00AA4BAB">
        <w:trPr>
          <w:trHeight w:val="18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305,09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-305,09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4BAB">
        <w:trPr>
          <w:trHeight w:val="182"/>
        </w:trPr>
        <w:tc>
          <w:tcPr>
            <w:tcW w:w="68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76 319 344,09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-3 123 042,34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73 196 301,75</w:t>
            </w:r>
          </w:p>
        </w:tc>
      </w:tr>
    </w:tbl>
    <w:p w:rsidR="00AA4BAB" w:rsidRDefault="00000000">
      <w:pPr>
        <w:spacing w:after="278" w:line="259" w:lineRule="auto"/>
        <w:ind w:left="5187" w:right="2100" w:firstLine="0"/>
        <w:jc w:val="left"/>
      </w:pPr>
      <w:r>
        <w:rPr>
          <w:rFonts w:ascii="Arial" w:eastAsia="Arial" w:hAnsi="Arial" w:cs="Arial"/>
          <w:sz w:val="20"/>
        </w:rPr>
        <w:t>Załącznik nr 3 do Uchwały nr 55/VI/2024 Rady Miejskiej Węglińca z dnia 09.08.2024r.</w:t>
      </w:r>
    </w:p>
    <w:p w:rsidR="00AA4BAB" w:rsidRDefault="00000000">
      <w:pPr>
        <w:spacing w:after="48" w:line="259" w:lineRule="auto"/>
        <w:ind w:left="2165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2024r.</w:t>
      </w:r>
    </w:p>
    <w:p w:rsidR="00AA4BAB" w:rsidRDefault="00000000">
      <w:pPr>
        <w:spacing w:after="0" w:line="259" w:lineRule="auto"/>
        <w:ind w:left="0" w:right="1316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206" w:type="dxa"/>
        <w:tblCellMar>
          <w:top w:w="25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AA4BAB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AA4BAB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2024r.</w:t>
            </w:r>
          </w:p>
        </w:tc>
      </w:tr>
      <w:tr w:rsidR="00AA4BAB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AA4BAB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5 596 147,40</w:t>
            </w:r>
          </w:p>
        </w:tc>
      </w:tr>
      <w:tr w:rsidR="00AA4BAB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3 400 000,00</w:t>
            </w: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47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52 447,00</w:t>
            </w:r>
          </w:p>
        </w:tc>
      </w:tr>
      <w:tr w:rsidR="00AA4BAB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2 143 700,40</w:t>
            </w:r>
          </w:p>
        </w:tc>
      </w:tr>
      <w:tr w:rsidR="00AA4BAB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1 458 400,00</w:t>
            </w:r>
          </w:p>
        </w:tc>
      </w:tr>
      <w:tr w:rsidR="00AA4BAB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855 000,00</w:t>
            </w: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603 400,00</w:t>
            </w:r>
          </w:p>
        </w:tc>
      </w:tr>
      <w:tr w:rsidR="00AA4BAB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AA4BAB" w:rsidRDefault="00AA4BAB">
      <w:pPr>
        <w:sectPr w:rsidR="00AA4BAB">
          <w:footerReference w:type="even" r:id="rId10"/>
          <w:footerReference w:type="default" r:id="rId11"/>
          <w:footerReference w:type="first" r:id="rId12"/>
          <w:pgSz w:w="11906" w:h="16838"/>
          <w:pgMar w:top="1440" w:right="489" w:bottom="1183" w:left="1551" w:header="708" w:footer="262" w:gutter="0"/>
          <w:cols w:space="708"/>
        </w:sectPr>
      </w:pPr>
    </w:p>
    <w:p w:rsidR="00AA4BAB" w:rsidRDefault="00000000">
      <w:pPr>
        <w:spacing w:after="48" w:line="231" w:lineRule="auto"/>
        <w:ind w:left="6197" w:right="2001" w:firstLine="0"/>
        <w:jc w:val="left"/>
      </w:pPr>
      <w:r>
        <w:rPr>
          <w:rFonts w:ascii="Arial" w:eastAsia="Arial" w:hAnsi="Arial" w:cs="Arial"/>
          <w:sz w:val="11"/>
        </w:rPr>
        <w:lastRenderedPageBreak/>
        <w:t>Załącznik nr 4 do uchwały nr 55/VI/2024  Rady Miejskiej Węglińca z dnia 09.08.2024r.</w:t>
      </w:r>
    </w:p>
    <w:p w:rsidR="00AA4BAB" w:rsidRDefault="00000000">
      <w:pPr>
        <w:spacing w:after="0" w:line="259" w:lineRule="auto"/>
        <w:ind w:left="3823" w:right="0" w:firstLine="0"/>
        <w:jc w:val="left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990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240"/>
        <w:gridCol w:w="398"/>
        <w:gridCol w:w="391"/>
        <w:gridCol w:w="2190"/>
        <w:gridCol w:w="782"/>
        <w:gridCol w:w="845"/>
        <w:gridCol w:w="845"/>
        <w:gridCol w:w="777"/>
        <w:gridCol w:w="886"/>
        <w:gridCol w:w="742"/>
        <w:gridCol w:w="838"/>
        <w:gridCol w:w="492"/>
      </w:tblGrid>
      <w:tr w:rsidR="00AA4BAB">
        <w:trPr>
          <w:trHeight w:val="20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4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2" w:line="262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A4BAB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1" w:line="271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AA4BAB" w:rsidRDefault="00000000">
            <w:pPr>
              <w:spacing w:after="7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AA4BAB" w:rsidRDefault="00000000">
            <w:pPr>
              <w:spacing w:after="7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  <w:tc>
          <w:tcPr>
            <w:tcW w:w="49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2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AA4BAB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A4BAB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72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A4BAB" w:rsidRDefault="00000000">
            <w:pPr>
              <w:spacing w:after="2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AA4BAB" w:rsidRDefault="00000000">
            <w:pPr>
              <w:spacing w:after="0" w:line="266" w:lineRule="auto"/>
              <w:ind w:left="89" w:right="8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AA4BAB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A4BAB" w:rsidRDefault="00000000">
            <w:pPr>
              <w:spacing w:after="2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AA4BAB" w:rsidRDefault="00000000">
            <w:pPr>
              <w:spacing w:after="0" w:line="259" w:lineRule="auto"/>
              <w:ind w:left="29" w:right="22" w:firstLine="19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8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6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right" w:pos="2192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AA4BAB" w:rsidRDefault="00000000">
            <w:pPr>
              <w:spacing w:after="0" w:line="273" w:lineRule="auto"/>
              <w:ind w:left="24" w:right="14" w:firstLine="0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 oraz montaż urządzeń kompensacji energii biernej na SUW w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 i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right" w:pos="2192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AA4BA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right" w:pos="2192"/>
              </w:tabs>
              <w:spacing w:after="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Montaż układu kompensacyjnego energii biernej na Hydroforni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dla ZUK w Węglińcu na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zadanie:Zakup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samochodu osobowego do odczytu wodomierzy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73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3 852 098,99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1 017 649,00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707 321,39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310 327,61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46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80" w:lineRule="auto"/>
              <w:ind w:left="24" w:right="14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6 023 010,50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5 545 037,00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4 106 254,00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1 438 783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3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73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ul.Kochanowskiego</w:t>
            </w:r>
            <w:proofErr w:type="spell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360 596,00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32 893,42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327 702,58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Parkowej w Węglińcu  dz.84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215 519,00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16 875,62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198 643,38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center" w:pos="936"/>
                <w:tab w:val="center" w:pos="1311"/>
                <w:tab w:val="center" w:pos="1725"/>
                <w:tab w:val="right" w:pos="2192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87 879,00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15 751,46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72 127,54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3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1 290 899,00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83 540,53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1 207 358,47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3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210 514,00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26 184,29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184 329,71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247 887,00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26 088,87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221 798,13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163 979,00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21 893,87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142 085,13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223 135,00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27 655,53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195 479,47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ul.Rzecznej</w:t>
            </w:r>
            <w:proofErr w:type="spell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393 038,00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26 226,56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366 811,44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ul.P.Skargi</w:t>
            </w:r>
            <w:proofErr w:type="spell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81 463,00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16 380,47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65 082,53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148 963,00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4BAB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322" w:firstLine="0"/>
            </w:pPr>
            <w:r>
              <w:rPr>
                <w:rFonts w:ascii="Arial" w:eastAsia="Arial" w:hAnsi="Arial" w:cs="Arial"/>
                <w:sz w:val="10"/>
              </w:rPr>
              <w:t>Przebudowa nawierzchni drogi gminnej w Kościelnej Wsi nr 103687D dz.nr 297-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gminnej  nr 103724D ul. Sienkiewicza w Ruszowie-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 dz. nr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1009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146 487,00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112 000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4BAB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432 000,00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432 000,00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232 000,00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200 000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7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7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center" w:pos="1196"/>
                <w:tab w:val="center" w:pos="1617"/>
                <w:tab w:val="right" w:pos="2192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1 872 410,00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1 827 410,00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216 756,28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47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1" w:line="257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niepelnosprawnościami</w:t>
            </w:r>
            <w:proofErr w:type="spellEnd"/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Wykonanie układu kompensacyjnego energii biernej na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montaż zasobnika ciepłej wody użytkowej wraz z pompą ciepła w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9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/fundusze sołeckie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budynku magazynowego wraz z utwardzeniem nawierzchni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915 531,00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3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3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MPP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3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41 861,15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A:14 041,87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84 515,68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1"/>
              </w:rPr>
              <w:t>14 241 602,69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7 415 264,90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235 184,00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7 180 080,90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1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819 926,00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center" w:pos="825"/>
                <w:tab w:val="center" w:pos="1387"/>
                <w:tab w:val="center" w:pos="1885"/>
                <w:tab w:val="right" w:pos="2192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Daszyńskiego 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647 815,00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1 294 113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26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3 541 400,00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3 541 400,00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A4BAB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7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––––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 ramach Programu Ciepłe Mieszkanie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-104" w:right="0" w:firstLine="0"/>
            </w:pPr>
            <w:r>
              <w:rPr>
                <w:sz w:val="24"/>
              </w:rPr>
              <w:t>–––––</w:t>
            </w:r>
          </w:p>
        </w:tc>
      </w:tr>
      <w:tr w:rsidR="00AA4BAB">
        <w:trPr>
          <w:trHeight w:val="18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33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A4BAB" w:rsidRDefault="00000000">
            <w:pPr>
              <w:spacing w:after="0" w:line="259" w:lineRule="auto"/>
              <w:ind w:left="-3" w:right="0" w:firstLine="0"/>
            </w:pPr>
            <w:r>
              <w:rPr>
                <w:sz w:val="24"/>
              </w:rPr>
              <w:t>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45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ul.Czerwionki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w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71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ul.Batorego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33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67 420,00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A:190 000,00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3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center" w:pos="477"/>
                <w:tab w:val="center" w:pos="732"/>
                <w:tab w:val="center" w:pos="960"/>
                <w:tab w:val="center" w:pos="1285"/>
                <w:tab w:val="center" w:pos="1657"/>
                <w:tab w:val="right" w:pos="2168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ZUK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  <w:r>
              <w:rPr>
                <w:rFonts w:ascii="Arial" w:eastAsia="Arial" w:hAnsi="Arial" w:cs="Arial"/>
                <w:sz w:val="9"/>
              </w:rPr>
              <w:tab/>
              <w:t>zadanie:</w:t>
            </w:r>
          </w:p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Termomodernizacja budynku administracyjnobiurowego ZUK w Węglińcu - dokumentacja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7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6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73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zadanie: Modernizacja budynku Węglinieckiego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Centrum Kultury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14" w:firstLine="0"/>
            </w:pPr>
            <w:r>
              <w:rPr>
                <w:rFonts w:ascii="Arial" w:eastAsia="Arial" w:hAnsi="Arial" w:cs="Arial"/>
                <w:sz w:val="9"/>
              </w:rPr>
              <w:t>Rekonstrukcję, odtworzenie i zabezpieczenie elementów substancji budynku zabytkowego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tabs>
                <w:tab w:val="center" w:pos="556"/>
                <w:tab w:val="center" w:pos="864"/>
                <w:tab w:val="center" w:pos="1160"/>
                <w:tab w:val="center" w:pos="1430"/>
                <w:tab w:val="center" w:pos="1757"/>
                <w:tab w:val="right" w:pos="2168"/>
              </w:tabs>
              <w:spacing w:after="1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AA4BAB" w:rsidRDefault="00000000">
            <w:pPr>
              <w:tabs>
                <w:tab w:val="center" w:pos="719"/>
                <w:tab w:val="center" w:pos="1071"/>
                <w:tab w:val="center" w:pos="1567"/>
                <w:tab w:val="right" w:pos="2168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zadanie: Zakup kosiarki- traktorka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8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629 329,00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334 929,00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294 400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84 115,00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84 115,00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84 115,00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A4BAB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35"/>
        </w:trPr>
        <w:tc>
          <w:tcPr>
            <w:tcW w:w="3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sz w:val="11"/>
              </w:rPr>
              <w:t>49 719 890,28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7 186 634,08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30 821 738,57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9 181 703,77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20 116 736,12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1 523 298,68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AA4BAB" w:rsidRDefault="00000000">
      <w:pPr>
        <w:spacing w:after="3" w:line="265" w:lineRule="auto"/>
        <w:ind w:left="498" w:right="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AA4BAB" w:rsidRDefault="00000000">
      <w:pPr>
        <w:numPr>
          <w:ilvl w:val="0"/>
          <w:numId w:val="19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AA4BAB" w:rsidRDefault="00000000">
      <w:pPr>
        <w:numPr>
          <w:ilvl w:val="0"/>
          <w:numId w:val="19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AA4BAB" w:rsidRDefault="00000000">
      <w:pPr>
        <w:numPr>
          <w:ilvl w:val="0"/>
          <w:numId w:val="19"/>
        </w:numPr>
        <w:spacing w:after="10484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AA4BAB" w:rsidRDefault="00000000">
      <w:pPr>
        <w:pStyle w:val="Nagwek2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A4BAB" w:rsidRDefault="00000000">
      <w:pPr>
        <w:spacing w:after="24" w:line="259" w:lineRule="auto"/>
        <w:ind w:left="10" w:right="531"/>
        <w:jc w:val="right"/>
      </w:pPr>
      <w:r>
        <w:rPr>
          <w:sz w:val="18"/>
        </w:rPr>
        <w:t>Strona 2</w:t>
      </w:r>
    </w:p>
    <w:p w:rsidR="00AA4BAB" w:rsidRDefault="00000000">
      <w:pPr>
        <w:spacing w:after="48" w:line="259" w:lineRule="auto"/>
        <w:ind w:left="7017" w:right="0" w:firstLine="0"/>
        <w:jc w:val="right"/>
      </w:pPr>
      <w:r>
        <w:rPr>
          <w:rFonts w:ascii="Arial" w:eastAsia="Arial" w:hAnsi="Arial" w:cs="Arial"/>
          <w:sz w:val="13"/>
        </w:rPr>
        <w:t>Załącznik nr 5 do Uchwały nr 55/VI/2024 Rady Miejskiej Węglińca z dnia 09.08.2024r.</w:t>
      </w:r>
    </w:p>
    <w:p w:rsidR="00AA4BAB" w:rsidRDefault="00000000">
      <w:pPr>
        <w:spacing w:after="0" w:line="259" w:lineRule="auto"/>
        <w:ind w:left="0" w:right="562" w:firstLine="0"/>
        <w:jc w:val="center"/>
      </w:pPr>
      <w:r>
        <w:rPr>
          <w:rFonts w:ascii="Arial" w:eastAsia="Arial" w:hAnsi="Arial" w:cs="Arial"/>
          <w:b/>
          <w:sz w:val="16"/>
        </w:rPr>
        <w:t>Wydatki w ramach funduszu sołeckiego w 2024r.</w:t>
      </w:r>
    </w:p>
    <w:tbl>
      <w:tblPr>
        <w:tblStyle w:val="TableGrid"/>
        <w:tblW w:w="11079" w:type="dxa"/>
        <w:tblInd w:w="-594" w:type="dxa"/>
        <w:tblCellMar>
          <w:top w:w="0" w:type="dxa"/>
          <w:left w:w="23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268"/>
        <w:gridCol w:w="1166"/>
        <w:gridCol w:w="761"/>
        <w:gridCol w:w="956"/>
        <w:gridCol w:w="6341"/>
        <w:gridCol w:w="778"/>
        <w:gridCol w:w="809"/>
      </w:tblGrid>
      <w:tr w:rsidR="00AA4BAB">
        <w:trPr>
          <w:trHeight w:val="922"/>
        </w:trPr>
        <w:tc>
          <w:tcPr>
            <w:tcW w:w="268" w:type="dxa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18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1166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Nazwa sołectwa</w:t>
            </w:r>
          </w:p>
        </w:tc>
        <w:tc>
          <w:tcPr>
            <w:tcW w:w="761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AA4BAB" w:rsidRDefault="00000000">
            <w:pPr>
              <w:spacing w:after="2" w:line="27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funduszu </w:t>
            </w:r>
          </w:p>
          <w:p w:rsidR="00AA4BAB" w:rsidRDefault="00000000">
            <w:pPr>
              <w:spacing w:after="0" w:line="275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przypadające na dane </w:t>
            </w:r>
          </w:p>
          <w:p w:rsidR="00AA4BAB" w:rsidRDefault="00000000">
            <w:pPr>
              <w:spacing w:after="8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sołectwo </w:t>
            </w:r>
          </w:p>
          <w:p w:rsidR="00AA4BAB" w:rsidRDefault="00000000">
            <w:pPr>
              <w:spacing w:after="8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(art.2 ust.1 </w:t>
            </w:r>
          </w:p>
          <w:p w:rsidR="00AA4BA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Ustawy o </w:t>
            </w:r>
          </w:p>
        </w:tc>
        <w:tc>
          <w:tcPr>
            <w:tcW w:w="956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2" w:line="26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zwiększenia środków </w:t>
            </w:r>
          </w:p>
          <w:p w:rsidR="00AA4BAB" w:rsidRDefault="00000000">
            <w:pPr>
              <w:spacing w:after="6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funduszu </w:t>
            </w:r>
          </w:p>
          <w:p w:rsidR="00AA4BA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(art.3 ust.1)</w:t>
            </w:r>
          </w:p>
        </w:tc>
        <w:tc>
          <w:tcPr>
            <w:tcW w:w="634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Przedsięwzięcia przewidziane do realizacji według wniosku sołectwa</w:t>
            </w:r>
          </w:p>
        </w:tc>
        <w:tc>
          <w:tcPr>
            <w:tcW w:w="778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Szacowany koszt</w:t>
            </w:r>
          </w:p>
        </w:tc>
        <w:tc>
          <w:tcPr>
            <w:tcW w:w="809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79" w:right="81" w:firstLine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Wydatki w ramach funduszu</w:t>
            </w:r>
          </w:p>
        </w:tc>
      </w:tr>
      <w:tr w:rsidR="00AA4BAB">
        <w:trPr>
          <w:trHeight w:val="110"/>
        </w:trPr>
        <w:tc>
          <w:tcPr>
            <w:tcW w:w="268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1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</w:tr>
      <w:tr w:rsidR="00AA4BAB">
        <w:trPr>
          <w:trHeight w:val="125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11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Czerwona Woda</w:t>
            </w:r>
          </w:p>
        </w:tc>
        <w:tc>
          <w:tcPr>
            <w:tcW w:w="7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64 600,00</w:t>
            </w:r>
          </w:p>
        </w:tc>
        <w:tc>
          <w:tcPr>
            <w:tcW w:w="9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 Rekultywacja murawy oraz poprawa stanu technicznego budynku gospodarczego na boisku sportowym w Czerwonej Wodzie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 Odmalowanie pomieszczeń w Remizie OPS - sołtysówka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 Wymiana drzwi wejściowych w Domu Kultury -  10000 zł. oraz zakup wyposażenia 3500,30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15 500,00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15 500,00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4. Dofinansowanie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działności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Stowarzyszenia Seniorów Gminy Węgliniec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5. Promowanie zespołu Podolanie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 Organizacja wydarzeń kulturalno-społecznych w Czerwonej Wodzie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7.Dowieszenie opraw ul. Kościelnik, Wesoła i Czerwionki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 Montaż luster drogowych ul. Górna i Zgorzelecka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AA4BAB">
        <w:trPr>
          <w:trHeight w:val="125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11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Jagodzin</w:t>
            </w:r>
          </w:p>
        </w:tc>
        <w:tc>
          <w:tcPr>
            <w:tcW w:w="7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36 176,17</w:t>
            </w:r>
          </w:p>
        </w:tc>
        <w:tc>
          <w:tcPr>
            <w:tcW w:w="9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 Zakup wyposażenia do wiaty przy Domu Kultury w Jagodzinie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 Zakup i montaż garażu blaszanego przy Domu Kultury w Jagodzinie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 Zakup i montaż garażu blaszanego przy budynku OSP Jagodzin (zadanie wspólne)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 Odnowienie tablicy informacyjnej i witaczy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3 176,17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3 176,17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 Organizacja imprez integracyjnych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AA4BAB">
        <w:trPr>
          <w:trHeight w:val="125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11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Kościelna Wieś</w:t>
            </w:r>
          </w:p>
        </w:tc>
        <w:tc>
          <w:tcPr>
            <w:tcW w:w="7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28 811,73</w:t>
            </w:r>
          </w:p>
        </w:tc>
        <w:tc>
          <w:tcPr>
            <w:tcW w:w="9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 Wiejski sms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 Spotkania integracyjne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 Wykonanie melioracji przy działkach gminnych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 Kupno narzędzi na użytek świetlicy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5. Urządzenie placu przy świetlicy wiejskiej w Kościelnej Wsi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</w:tr>
      <w:tr w:rsidR="00AA4BAB">
        <w:trPr>
          <w:trHeight w:val="125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11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Piaseczna</w:t>
            </w:r>
          </w:p>
        </w:tc>
        <w:tc>
          <w:tcPr>
            <w:tcW w:w="7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26 550,00</w:t>
            </w:r>
          </w:p>
        </w:tc>
        <w:tc>
          <w:tcPr>
            <w:tcW w:w="9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 Projekt - 6, zakup i montaż 4 spowalniaczy drogowych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 Projekt i montaż oświetlenia przy posesji nr 50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 Zakup i montaż podwójnej huśtawki na placu zabaw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 Zakup i montaż garażu blaszanego przy budynku OSP Jagodzin (zadanie wspólne)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5. Realizacja imprezy integracyjnej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1 050,00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1 050,00</w:t>
            </w:r>
          </w:p>
        </w:tc>
      </w:tr>
      <w:tr w:rsidR="00AA4BAB">
        <w:trPr>
          <w:trHeight w:val="125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11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Ruszów</w:t>
            </w:r>
          </w:p>
        </w:tc>
        <w:tc>
          <w:tcPr>
            <w:tcW w:w="7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64 600,30</w:t>
            </w:r>
          </w:p>
        </w:tc>
        <w:tc>
          <w:tcPr>
            <w:tcW w:w="9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 Dokumentacja, montaż i utrzymanie monitoringu w parku w Ruszowie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2. Prace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modernizacyjno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porządkowe związane z poprawą estetyki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3. Zakup i montaż budynku gospodarczego na boisku Sportowym "Victoria" w Ruszowie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 Wiejski SMS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AA4BAB">
        <w:trPr>
          <w:trHeight w:val="125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11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Stary Węgliniec</w:t>
            </w:r>
          </w:p>
        </w:tc>
        <w:tc>
          <w:tcPr>
            <w:tcW w:w="7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64 600,30</w:t>
            </w:r>
          </w:p>
        </w:tc>
        <w:tc>
          <w:tcPr>
            <w:tcW w:w="9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1. Zagospodarowanie terenu przy stawie Tartacznym w Starym Węglińcu - etap I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 Zakup urządzeń na plac zabaw przy DK w Starym Węglińcu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3. Zakup i montaż budynku magazynowego wraz z utwardzeniem nawierzchni  przy OSP w Starym Węglińcu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</w:tr>
      <w:tr w:rsidR="00AA4BAB">
        <w:trPr>
          <w:trHeight w:val="125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11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Zielonka</w:t>
            </w:r>
          </w:p>
        </w:tc>
        <w:tc>
          <w:tcPr>
            <w:tcW w:w="7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A4BAB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27 842,00</w:t>
            </w:r>
          </w:p>
        </w:tc>
        <w:tc>
          <w:tcPr>
            <w:tcW w:w="9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 Zakup i montaż betonowego stołu do gier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 Utwardzenie nawierzchni części działki nr 1479/43 w Zielonce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 Zakup i montaż ławek wypoczynkowych 5 szt.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4. Zakup szyldu z napisem "Świetlica Wiejska w Zielonce"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5. Zakup tablic informacyjnych 2 szt.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 Zrobienie lub utwardzenie tartanu na placu zabaw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7. Zakup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materaiłów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do remontu schodów do świetlicy wiejskiej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AA4BAB">
        <w:trPr>
          <w:trHeight w:val="125"/>
        </w:trPr>
        <w:tc>
          <w:tcPr>
            <w:tcW w:w="0" w:type="auto"/>
            <w:vMerge/>
            <w:tcBorders>
              <w:top w:val="nil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8. Zakup wyposażenia do świetlicy wiejskiej 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4 642,00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4 642,00</w:t>
            </w:r>
          </w:p>
        </w:tc>
      </w:tr>
      <w:tr w:rsidR="00AA4BAB">
        <w:trPr>
          <w:trHeight w:val="211"/>
        </w:trPr>
        <w:tc>
          <w:tcPr>
            <w:tcW w:w="268" w:type="dxa"/>
            <w:tcBorders>
              <w:top w:val="single" w:sz="5" w:space="0" w:color="000000"/>
              <w:left w:val="single" w:sz="11" w:space="0" w:color="000000"/>
              <w:bottom w:val="single" w:sz="11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66" w:type="dxa"/>
            <w:tcBorders>
              <w:top w:val="single" w:sz="5" w:space="0" w:color="000000"/>
              <w:left w:val="nil"/>
              <w:bottom w:val="single" w:sz="11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144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 Ogółem 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313 180,50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6342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313 180,50</w:t>
            </w: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11" w:space="0" w:color="000000"/>
            </w:tcBorders>
          </w:tcPr>
          <w:p w:rsidR="00AA4BAB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313 180,50</w:t>
            </w:r>
          </w:p>
        </w:tc>
      </w:tr>
    </w:tbl>
    <w:p w:rsidR="00AA4BAB" w:rsidRDefault="00000000">
      <w:pPr>
        <w:spacing w:after="0" w:line="259" w:lineRule="auto"/>
        <w:ind w:left="712" w:right="0" w:firstLine="0"/>
        <w:jc w:val="left"/>
      </w:pPr>
      <w:r>
        <w:rPr>
          <w:rFonts w:ascii="Arial" w:eastAsia="Arial" w:hAnsi="Arial" w:cs="Arial"/>
          <w:b/>
          <w:sz w:val="12"/>
        </w:rPr>
        <w:t>PLAN WYDATKÓW REALIZOWANYCH W RAMACH FUNDUSZU SOŁECKIEGO W UKŁADZIE DZIAŁÓW I ROZDZIAŁÓW KLASYFIKACJI BUDŻETOWEJ</w:t>
      </w:r>
    </w:p>
    <w:tbl>
      <w:tblPr>
        <w:tblStyle w:val="TableGrid"/>
        <w:tblW w:w="11078" w:type="dxa"/>
        <w:tblInd w:w="-592" w:type="dxa"/>
        <w:tblCellMar>
          <w:top w:w="27" w:type="dxa"/>
          <w:left w:w="0" w:type="dxa"/>
          <w:bottom w:w="0" w:type="dxa"/>
          <w:right w:w="9" w:type="dxa"/>
        </w:tblCellMar>
        <w:tblLook w:val="04A0" w:firstRow="1" w:lastRow="0" w:firstColumn="1" w:lastColumn="0" w:noHBand="0" w:noVBand="1"/>
      </w:tblPr>
      <w:tblGrid>
        <w:gridCol w:w="266"/>
        <w:gridCol w:w="642"/>
        <w:gridCol w:w="518"/>
        <w:gridCol w:w="759"/>
        <w:gridCol w:w="948"/>
        <w:gridCol w:w="5626"/>
        <w:gridCol w:w="628"/>
        <w:gridCol w:w="764"/>
        <w:gridCol w:w="927"/>
      </w:tblGrid>
      <w:tr w:rsidR="00AA4BAB">
        <w:trPr>
          <w:trHeight w:val="754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11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26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Dział/rozdział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paragraf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Wydatki bieżące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C0C0C0"/>
            <w:vAlign w:val="center"/>
          </w:tcPr>
          <w:p w:rsidR="00AA4BAB" w:rsidRDefault="00000000">
            <w:pPr>
              <w:spacing w:after="0" w:line="259" w:lineRule="auto"/>
              <w:ind w:left="64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Wydatki majątkowe</w:t>
            </w: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C0C0C0"/>
          </w:tcPr>
          <w:p w:rsidR="00AA4BAB" w:rsidRDefault="00000000">
            <w:pPr>
              <w:spacing w:after="3" w:line="266" w:lineRule="auto"/>
              <w:ind w:left="102" w:right="9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Wydatki w ramach </w:t>
            </w:r>
          </w:p>
          <w:p w:rsidR="00AA4BA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funduszusuma</w:t>
            </w:r>
            <w:proofErr w:type="spellEnd"/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11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7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7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000000">
            <w:pPr>
              <w:spacing w:after="0" w:line="259" w:lineRule="auto"/>
              <w:ind w:left="659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1.1.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1.2.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2820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1.3. 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15 500,00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15 500,00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1.4.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1.5.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1.6.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1.7.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1.8.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1 064,00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1 064,00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1.8. 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2 936,00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2 936,00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2.1.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2.2.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2.3.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6230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2.4.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2 176,17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2 176,17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2.5.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3.1.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4360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3.2.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3.3.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128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O1008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3.4.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</w:tr>
      <w:tr w:rsidR="00AA4BAB">
        <w:trPr>
          <w:trHeight w:val="164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3.5.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4.1.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4.2.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4.3.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4.4.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6230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4.5.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1 050,00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1 050,00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5.1.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5.2.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5.3.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5.4.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4360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6.1.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630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63095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6.2.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6.3.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7.1.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7.2.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4270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7.3.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2 405,00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2 405,00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7.3.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3 595,00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3 595,00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7.4.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7.5.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7.6.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7.7.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AA4BAB">
        <w:trPr>
          <w:trHeight w:val="164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sz w:val="12"/>
              </w:rPr>
              <w:t>7.8.</w:t>
            </w: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23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4 642,00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4 642,00</w:t>
            </w: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4BAB">
        <w:trPr>
          <w:trHeight w:val="163"/>
        </w:trPr>
        <w:tc>
          <w:tcPr>
            <w:tcW w:w="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7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157 968,17</w:t>
            </w:r>
          </w:p>
        </w:tc>
        <w:tc>
          <w:tcPr>
            <w:tcW w:w="5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155 212,33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AA4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4BAB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313 180,50</w:t>
            </w:r>
          </w:p>
        </w:tc>
      </w:tr>
    </w:tbl>
    <w:p w:rsidR="00AA4BAB" w:rsidRDefault="00000000">
      <w:pPr>
        <w:pStyle w:val="Nagwek2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A4BAB" w:rsidRDefault="00000000">
      <w:pPr>
        <w:spacing w:after="24" w:line="259" w:lineRule="auto"/>
        <w:ind w:left="10" w:right="531"/>
        <w:jc w:val="right"/>
      </w:pPr>
      <w:r>
        <w:rPr>
          <w:sz w:val="18"/>
        </w:rPr>
        <w:t>Strona 1</w:t>
      </w:r>
    </w:p>
    <w:sectPr w:rsidR="00AA4BAB">
      <w:footerReference w:type="even" r:id="rId13"/>
      <w:footerReference w:type="default" r:id="rId14"/>
      <w:footerReference w:type="first" r:id="rId15"/>
      <w:pgSz w:w="11906" w:h="16838"/>
      <w:pgMar w:top="576" w:right="454" w:bottom="262" w:left="1000" w:header="708" w:footer="26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A31D3" w:rsidRDefault="006A31D3">
      <w:pPr>
        <w:spacing w:after="0" w:line="240" w:lineRule="auto"/>
      </w:pPr>
      <w:r>
        <w:separator/>
      </w:r>
    </w:p>
  </w:endnote>
  <w:endnote w:type="continuationSeparator" w:id="0">
    <w:p w:rsidR="006A31D3" w:rsidRDefault="006A3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A4BA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E7CCD201-270E-4EAA-ACC2-B0BE8EA8D324.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A4BA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E7CCD201-270E-4EAA-ACC2-B0BE8EA8D324.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A4BA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E7CCD201-270E-4EAA-ACC2-B0BE8EA8D324.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-551" w:right="51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A4BAB" w:rsidRDefault="00000000">
    <w:pPr>
      <w:tabs>
        <w:tab w:val="center" w:pos="9053"/>
      </w:tabs>
      <w:spacing w:after="0" w:line="259" w:lineRule="auto"/>
      <w:ind w:left="-551" w:right="0" w:firstLine="0"/>
      <w:jc w:val="left"/>
    </w:pPr>
    <w:r>
      <w:rPr>
        <w:sz w:val="18"/>
      </w:rPr>
      <w:t>Id: E7CCD201-270E-4EAA-ACC2-B0BE8EA8D324.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-551" w:right="51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A4BAB" w:rsidRDefault="00000000">
    <w:pPr>
      <w:tabs>
        <w:tab w:val="center" w:pos="9053"/>
      </w:tabs>
      <w:spacing w:after="0" w:line="259" w:lineRule="auto"/>
      <w:ind w:left="-551" w:right="0" w:firstLine="0"/>
      <w:jc w:val="left"/>
    </w:pPr>
    <w:r>
      <w:rPr>
        <w:sz w:val="18"/>
      </w:rPr>
      <w:t>Id: E7CCD201-270E-4EAA-ACC2-B0BE8EA8D324.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-551" w:right="51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A4BAB" w:rsidRDefault="00000000">
    <w:pPr>
      <w:tabs>
        <w:tab w:val="center" w:pos="9053"/>
      </w:tabs>
      <w:spacing w:after="0" w:line="259" w:lineRule="auto"/>
      <w:ind w:left="-551" w:right="0" w:firstLine="0"/>
      <w:jc w:val="left"/>
    </w:pPr>
    <w:r>
      <w:rPr>
        <w:sz w:val="18"/>
      </w:rPr>
      <w:t>Id: E7CCD201-270E-4EAA-ACC2-B0BE8EA8D324.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0" w:right="0" w:firstLine="0"/>
      <w:jc w:val="left"/>
    </w:pPr>
    <w:r>
      <w:rPr>
        <w:sz w:val="18"/>
      </w:rPr>
      <w:t>Id: E7CCD201-270E-4EAA-ACC2-B0BE8EA8D324.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spacing w:after="0" w:line="259" w:lineRule="auto"/>
      <w:ind w:left="0" w:right="0" w:firstLine="0"/>
      <w:jc w:val="left"/>
    </w:pPr>
    <w:r>
      <w:rPr>
        <w:sz w:val="18"/>
      </w:rPr>
      <w:t>Id: E7CCD201-270E-4EAA-ACC2-B0BE8EA8D324.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4BAB" w:rsidRDefault="00000000">
    <w:pPr>
      <w:tabs>
        <w:tab w:val="center" w:pos="9604"/>
      </w:tabs>
      <w:spacing w:after="0" w:line="259" w:lineRule="auto"/>
      <w:ind w:left="0" w:right="0" w:firstLine="0"/>
      <w:jc w:val="left"/>
    </w:pPr>
    <w:r>
      <w:rPr>
        <w:sz w:val="18"/>
      </w:rPr>
      <w:t>Id: E7CCD201-270E-4EAA-ACC2-B0BE8EA8D324. 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A31D3" w:rsidRDefault="006A31D3">
      <w:pPr>
        <w:spacing w:after="0" w:line="240" w:lineRule="auto"/>
      </w:pPr>
      <w:r>
        <w:separator/>
      </w:r>
    </w:p>
  </w:footnote>
  <w:footnote w:type="continuationSeparator" w:id="0">
    <w:p w:rsidR="006A31D3" w:rsidRDefault="006A31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D0FDA"/>
    <w:multiLevelType w:val="hybridMultilevel"/>
    <w:tmpl w:val="BF8C167C"/>
    <w:lvl w:ilvl="0" w:tplc="0B94AB7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92640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C08C3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CCFE9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6407B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98814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C4147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C43DD8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AB58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B048A3"/>
    <w:multiLevelType w:val="hybridMultilevel"/>
    <w:tmpl w:val="91363616"/>
    <w:lvl w:ilvl="0" w:tplc="6156B100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70CF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D435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5A9E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90E1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E64C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6AE2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F42B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0627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BA09F9"/>
    <w:multiLevelType w:val="multilevel"/>
    <w:tmpl w:val="97C85E1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8156C5"/>
    <w:multiLevelType w:val="hybridMultilevel"/>
    <w:tmpl w:val="0F6AD518"/>
    <w:lvl w:ilvl="0" w:tplc="8370E406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80ED5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B6D5D8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724122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922D7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9857B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9470C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14C59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764D6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8D2008"/>
    <w:multiLevelType w:val="hybridMultilevel"/>
    <w:tmpl w:val="1DB89798"/>
    <w:lvl w:ilvl="0" w:tplc="4A6EDAD6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F25578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90C45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22B15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50330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162C0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AC6A0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B2AE2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64CE9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9A5BF1"/>
    <w:multiLevelType w:val="multilevel"/>
    <w:tmpl w:val="E80C982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EF539F"/>
    <w:multiLevelType w:val="hybridMultilevel"/>
    <w:tmpl w:val="960819F0"/>
    <w:lvl w:ilvl="0" w:tplc="4EA21B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0C274A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8A157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00BE3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3E5F2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981F2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EA41A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B857B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A0B97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FC740E"/>
    <w:multiLevelType w:val="hybridMultilevel"/>
    <w:tmpl w:val="06F06222"/>
    <w:lvl w:ilvl="0" w:tplc="217610A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9CDAA0">
      <w:start w:val="2"/>
      <w:numFmt w:val="decimal"/>
      <w:lvlText w:val="%2.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F8856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5CC8D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54A89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582E6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12AFB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5E848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087EE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2D20F9A"/>
    <w:multiLevelType w:val="hybridMultilevel"/>
    <w:tmpl w:val="5AD8A7E8"/>
    <w:lvl w:ilvl="0" w:tplc="E96A331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B4FC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0CA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424B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765E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FA76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FC2B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5212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F6D6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6386F50"/>
    <w:multiLevelType w:val="multilevel"/>
    <w:tmpl w:val="27E4DF0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3FC0DE5"/>
    <w:multiLevelType w:val="hybridMultilevel"/>
    <w:tmpl w:val="6406A3BA"/>
    <w:lvl w:ilvl="0" w:tplc="8A2EA08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AAB6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BA9A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1C90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02AD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78E9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E205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58FC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16D51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F86583"/>
    <w:multiLevelType w:val="hybridMultilevel"/>
    <w:tmpl w:val="32BEF7BE"/>
    <w:lvl w:ilvl="0" w:tplc="C2D84D32">
      <w:start w:val="1"/>
      <w:numFmt w:val="bullet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1CD1BE">
      <w:start w:val="1"/>
      <w:numFmt w:val="bullet"/>
      <w:lvlText w:val="o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469974">
      <w:start w:val="1"/>
      <w:numFmt w:val="bullet"/>
      <w:lvlText w:val="▪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2A111E">
      <w:start w:val="1"/>
      <w:numFmt w:val="bullet"/>
      <w:lvlText w:val="•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18D326">
      <w:start w:val="1"/>
      <w:numFmt w:val="bullet"/>
      <w:lvlText w:val="o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C65F94">
      <w:start w:val="1"/>
      <w:numFmt w:val="bullet"/>
      <w:lvlText w:val="▪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C06D10">
      <w:start w:val="1"/>
      <w:numFmt w:val="bullet"/>
      <w:lvlText w:val="•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3C6D14">
      <w:start w:val="1"/>
      <w:numFmt w:val="bullet"/>
      <w:lvlText w:val="o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C62620">
      <w:start w:val="1"/>
      <w:numFmt w:val="bullet"/>
      <w:lvlText w:val="▪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051693E"/>
    <w:multiLevelType w:val="multilevel"/>
    <w:tmpl w:val="6DDA9E8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62C1A67"/>
    <w:multiLevelType w:val="hybridMultilevel"/>
    <w:tmpl w:val="12B648C8"/>
    <w:lvl w:ilvl="0" w:tplc="6E4E011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3610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86D6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7673F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8EFC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F080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9675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E46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66AD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A106326"/>
    <w:multiLevelType w:val="multilevel"/>
    <w:tmpl w:val="044633A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6C02BFC"/>
    <w:multiLevelType w:val="hybridMultilevel"/>
    <w:tmpl w:val="3E7A6138"/>
    <w:lvl w:ilvl="0" w:tplc="114298C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A494F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C8B6E4">
      <w:start w:val="1"/>
      <w:numFmt w:val="bullet"/>
      <w:lvlRestart w:val="0"/>
      <w:lvlText w:val="-"/>
      <w:lvlJc w:val="left"/>
      <w:pPr>
        <w:ind w:left="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789B2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A29B4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74FAF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4AD4C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8A774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F610B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23C3D66"/>
    <w:multiLevelType w:val="hybridMultilevel"/>
    <w:tmpl w:val="4B0C9D36"/>
    <w:lvl w:ilvl="0" w:tplc="9816147E">
      <w:start w:val="1"/>
      <w:numFmt w:val="upperLetter"/>
      <w:lvlText w:val="%1."/>
      <w:lvlJc w:val="left"/>
      <w:pPr>
        <w:ind w:left="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7C961D44">
      <w:start w:val="1"/>
      <w:numFmt w:val="lowerLetter"/>
      <w:lvlText w:val="%2"/>
      <w:lvlJc w:val="left"/>
      <w:pPr>
        <w:ind w:left="1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252EB79E">
      <w:start w:val="1"/>
      <w:numFmt w:val="lowerRoman"/>
      <w:lvlText w:val="%3"/>
      <w:lvlJc w:val="left"/>
      <w:pPr>
        <w:ind w:left="2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C82A72A0">
      <w:start w:val="1"/>
      <w:numFmt w:val="decimal"/>
      <w:lvlText w:val="%4"/>
      <w:lvlJc w:val="left"/>
      <w:pPr>
        <w:ind w:left="3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03F08F24">
      <w:start w:val="1"/>
      <w:numFmt w:val="lowerLetter"/>
      <w:lvlText w:val="%5"/>
      <w:lvlJc w:val="left"/>
      <w:pPr>
        <w:ind w:left="3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C6AA0D90">
      <w:start w:val="1"/>
      <w:numFmt w:val="lowerRoman"/>
      <w:lvlText w:val="%6"/>
      <w:lvlJc w:val="left"/>
      <w:pPr>
        <w:ind w:left="44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961C3F5A">
      <w:start w:val="1"/>
      <w:numFmt w:val="decimal"/>
      <w:lvlText w:val="%7"/>
      <w:lvlJc w:val="left"/>
      <w:pPr>
        <w:ind w:left="5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F0188798">
      <w:start w:val="1"/>
      <w:numFmt w:val="lowerLetter"/>
      <w:lvlText w:val="%8"/>
      <w:lvlJc w:val="left"/>
      <w:pPr>
        <w:ind w:left="5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5D4205CA">
      <w:start w:val="1"/>
      <w:numFmt w:val="lowerRoman"/>
      <w:lvlText w:val="%9"/>
      <w:lvlJc w:val="left"/>
      <w:pPr>
        <w:ind w:left="6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C604052"/>
    <w:multiLevelType w:val="hybridMultilevel"/>
    <w:tmpl w:val="71E4A574"/>
    <w:lvl w:ilvl="0" w:tplc="BC523A5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D096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E6DF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68A9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723C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4E7D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7CFE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7C7E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21D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F971EE7"/>
    <w:multiLevelType w:val="hybridMultilevel"/>
    <w:tmpl w:val="9ADC7988"/>
    <w:lvl w:ilvl="0" w:tplc="E1BC733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8A81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A8CF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483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B41D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1EA0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8810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A66A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7E7A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41073601">
    <w:abstractNumId w:val="4"/>
  </w:num>
  <w:num w:numId="2" w16cid:durableId="1197279396">
    <w:abstractNumId w:val="7"/>
  </w:num>
  <w:num w:numId="3" w16cid:durableId="1499806780">
    <w:abstractNumId w:val="6"/>
  </w:num>
  <w:num w:numId="4" w16cid:durableId="669330886">
    <w:abstractNumId w:val="3"/>
  </w:num>
  <w:num w:numId="5" w16cid:durableId="1414661221">
    <w:abstractNumId w:val="1"/>
  </w:num>
  <w:num w:numId="6" w16cid:durableId="1501190144">
    <w:abstractNumId w:val="9"/>
  </w:num>
  <w:num w:numId="7" w16cid:durableId="139470637">
    <w:abstractNumId w:val="2"/>
  </w:num>
  <w:num w:numId="8" w16cid:durableId="740174978">
    <w:abstractNumId w:val="17"/>
  </w:num>
  <w:num w:numId="9" w16cid:durableId="253783491">
    <w:abstractNumId w:val="13"/>
  </w:num>
  <w:num w:numId="10" w16cid:durableId="1377586751">
    <w:abstractNumId w:val="5"/>
  </w:num>
  <w:num w:numId="11" w16cid:durableId="521744838">
    <w:abstractNumId w:val="15"/>
  </w:num>
  <w:num w:numId="12" w16cid:durableId="1961841826">
    <w:abstractNumId w:val="8"/>
  </w:num>
  <w:num w:numId="13" w16cid:durableId="1222012438">
    <w:abstractNumId w:val="10"/>
  </w:num>
  <w:num w:numId="14" w16cid:durableId="39745105">
    <w:abstractNumId w:val="0"/>
  </w:num>
  <w:num w:numId="15" w16cid:durableId="229774073">
    <w:abstractNumId w:val="14"/>
  </w:num>
  <w:num w:numId="16" w16cid:durableId="107896588">
    <w:abstractNumId w:val="18"/>
  </w:num>
  <w:num w:numId="17" w16cid:durableId="243271021">
    <w:abstractNumId w:val="12"/>
  </w:num>
  <w:num w:numId="18" w16cid:durableId="778373663">
    <w:abstractNumId w:val="11"/>
  </w:num>
  <w:num w:numId="19" w16cid:durableId="19117728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AB"/>
    <w:rsid w:val="00637E49"/>
    <w:rsid w:val="006A31D3"/>
    <w:rsid w:val="008A0B23"/>
    <w:rsid w:val="00AA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50D8D-58DB-40E2-9EE4-6759533A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11" w:right="360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5329</Words>
  <Characters>31975</Characters>
  <Application>Microsoft Office Word</Application>
  <DocSecurity>0</DocSecurity>
  <Lines>266</Lines>
  <Paragraphs>74</Paragraphs>
  <ScaleCrop>false</ScaleCrop>
  <Company/>
  <LinksUpToDate>false</LinksUpToDate>
  <CharactersWithSpaces>37230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55/VI/2024 Rady Miejskiej Węglińca z dnia 9 sierpnia 2024 r. w sprawie zmian w budżecie</dc:title>
  <dc:subject>Uchwała Nr 55/VI/2024 z dnia 9 sierpnia 2024 r. Rady Miejskiej Węglińca w sprawie zmian w budżecie</dc:subject>
  <dc:creator>Rada Miejska Weglinca</dc:creator>
  <cp:keywords/>
  <cp:lastModifiedBy>Tatiana</cp:lastModifiedBy>
  <cp:revision>2</cp:revision>
  <dcterms:created xsi:type="dcterms:W3CDTF">2024-08-21T06:34:00Z</dcterms:created>
  <dcterms:modified xsi:type="dcterms:W3CDTF">2024-08-21T06:34:00Z</dcterms:modified>
</cp:coreProperties>
</file>