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0EBA1" w14:textId="77777777" w:rsidR="000A3B8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76A9A68" wp14:editId="6FB255EE">
                <wp:simplePos x="0" y="0"/>
                <wp:positionH relativeFrom="page">
                  <wp:posOffset>977900</wp:posOffset>
                </wp:positionH>
                <wp:positionV relativeFrom="paragraph">
                  <wp:posOffset>12700</wp:posOffset>
                </wp:positionV>
                <wp:extent cx="1158240" cy="67691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240" cy="6769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C831A3" w14:textId="2BC90ECD" w:rsidR="000A3B8B" w:rsidRDefault="000A3B8B">
                            <w:pPr>
                              <w:pStyle w:val="Inne0"/>
                              <w:spacing w:after="0" w:line="276" w:lineRule="auto"/>
                              <w:ind w:firstLine="66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76A9A68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77pt;margin-top:1pt;width:91.2pt;height:53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" filled="f" stroked="f">
                <v:textbox inset="0,0,0,0">
                  <w:txbxContent>
                    <w:p w14:paraId="3CC831A3" w14:textId="2BC90ECD" w:rsidR="000A3B8B" w:rsidRDefault="000A3B8B">
                      <w:pPr>
                        <w:pStyle w:val="Inne0"/>
                        <w:spacing w:after="0" w:line="276" w:lineRule="auto"/>
                        <w:ind w:firstLine="660"/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3CCC5BE0" w14:textId="77777777" w:rsidR="000A3B8B" w:rsidRDefault="00000000">
      <w:pPr>
        <w:pStyle w:val="Teksttreci0"/>
        <w:spacing w:after="360" w:line="223" w:lineRule="auto"/>
        <w:jc w:val="center"/>
        <w:rPr>
          <w:sz w:val="22"/>
          <w:szCs w:val="22"/>
        </w:rPr>
      </w:pPr>
      <w:r>
        <w:rPr>
          <w:b/>
          <w:bCs/>
          <w:smallCaps/>
          <w:sz w:val="30"/>
          <w:szCs w:val="30"/>
        </w:rPr>
        <w:t>Zarządzenie</w:t>
      </w:r>
      <w:r>
        <w:rPr>
          <w:b/>
          <w:bCs/>
          <w:sz w:val="26"/>
          <w:szCs w:val="26"/>
        </w:rPr>
        <w:t xml:space="preserve"> Nr 79/2024</w:t>
      </w:r>
      <w:r>
        <w:rPr>
          <w:b/>
          <w:bCs/>
          <w:sz w:val="26"/>
          <w:szCs w:val="26"/>
        </w:rPr>
        <w:br/>
      </w:r>
      <w:r>
        <w:rPr>
          <w:sz w:val="22"/>
          <w:szCs w:val="22"/>
        </w:rPr>
        <w:t>Burmistrza Gminy i Miasta Węgliniec</w:t>
      </w:r>
      <w:r>
        <w:rPr>
          <w:sz w:val="22"/>
          <w:szCs w:val="22"/>
        </w:rPr>
        <w:br/>
        <w:t>z dnia 5 sierpnia 2024r.</w:t>
      </w:r>
    </w:p>
    <w:p w14:paraId="06ED78CB" w14:textId="77777777" w:rsidR="000A3B8B" w:rsidRDefault="00000000">
      <w:pPr>
        <w:pStyle w:val="Teksttreci0"/>
        <w:spacing w:after="300"/>
        <w:jc w:val="both"/>
      </w:pPr>
      <w:r>
        <w:rPr>
          <w:b/>
          <w:bCs/>
        </w:rPr>
        <w:t>w sprawie zmiany Zarządzenia nr 136/2022 Burmistrza Gminy i Miasta Węgliniec z dnia 30 grudnia 2022r. 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14:paraId="5F3FC41C" w14:textId="77777777" w:rsidR="000A3B8B" w:rsidRDefault="00000000">
      <w:pPr>
        <w:pStyle w:val="Teksttreci0"/>
        <w:spacing w:after="0"/>
        <w:ind w:firstLine="220"/>
        <w:jc w:val="both"/>
      </w:pPr>
      <w:r>
        <w:rPr>
          <w:i/>
          <w:iCs/>
        </w:rPr>
        <w:t xml:space="preserve">Na podstawie art.39 ust. 3 ustawy z dnia 21 listopada 2008r. o pracownikach samorządowych (t. j. Dz. U. z 2024r. poz. 1135) oraz rozporządzenia Rady Ministrów z dnia 25 października 202Ir. w sprawie wynagradzania pracowników samorządowych ( Dz. U. z 202Ir. poz. 2021 z </w:t>
      </w:r>
      <w:proofErr w:type="spellStart"/>
      <w:r>
        <w:rPr>
          <w:i/>
          <w:iCs/>
        </w:rPr>
        <w:t>późn</w:t>
      </w:r>
      <w:proofErr w:type="spellEnd"/>
      <w:r>
        <w:rPr>
          <w:i/>
          <w:iCs/>
        </w:rPr>
        <w:t>. zm.) i§ 20 ust.2 lit. b Regulaminu Organizacyjnego Urzędu Gminy i Miasta w Węglińcu</w:t>
      </w:r>
    </w:p>
    <w:p w14:paraId="2C534123" w14:textId="77777777" w:rsidR="000A3B8B" w:rsidRDefault="00000000">
      <w:pPr>
        <w:pStyle w:val="Nagwek10"/>
        <w:keepNext/>
        <w:keepLines/>
        <w:spacing w:after="300" w:line="199" w:lineRule="auto"/>
      </w:pPr>
      <w:bookmarkStart w:id="0" w:name="bookmark0"/>
      <w:r>
        <w:t>Zarządzam, co następuje:</w:t>
      </w:r>
      <w:bookmarkEnd w:id="0"/>
    </w:p>
    <w:p w14:paraId="10F6A2D3" w14:textId="77777777" w:rsidR="000A3B8B" w:rsidRDefault="000A3B8B">
      <w:pPr>
        <w:pStyle w:val="Nagwek10"/>
        <w:keepNext/>
        <w:keepLines/>
        <w:numPr>
          <w:ilvl w:val="0"/>
          <w:numId w:val="1"/>
        </w:numPr>
        <w:spacing w:line="240" w:lineRule="auto"/>
      </w:pPr>
    </w:p>
    <w:p w14:paraId="60D13A96" w14:textId="77777777" w:rsidR="000A3B8B" w:rsidRDefault="00000000">
      <w:pPr>
        <w:pStyle w:val="Teksttreci0"/>
        <w:spacing w:after="300"/>
        <w:jc w:val="both"/>
      </w:pPr>
      <w:r>
        <w:t xml:space="preserve">Zmienia się załącznik nr 1 do Regulaminu wynagradzania Dyrektorów, Kierowników jednostek organizacyjnych Gminy i Miasta Węgliniec nie posiadających osobowości prawnej i ich zastępców, stanowiący </w:t>
      </w:r>
      <w:r>
        <w:rPr>
          <w:b/>
          <w:bCs/>
        </w:rPr>
        <w:t xml:space="preserve">załącznik nr 1 </w:t>
      </w:r>
      <w:r>
        <w:t xml:space="preserve">do </w:t>
      </w:r>
      <w:r>
        <w:rPr>
          <w:b/>
          <w:bCs/>
        </w:rPr>
        <w:t xml:space="preserve">Zarządzenia nr 136/2022 </w:t>
      </w:r>
      <w:r>
        <w:rPr>
          <w:i/>
          <w:iCs/>
        </w:rP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pieniężnych,</w:t>
      </w:r>
      <w:r>
        <w:t xml:space="preserve"> który otrzymuje brzmienie, jak załącznik nr 1 do niniejszego zarządzenia.</w:t>
      </w:r>
    </w:p>
    <w:p w14:paraId="55C186B3" w14:textId="77777777" w:rsidR="000A3B8B" w:rsidRDefault="000A3B8B">
      <w:pPr>
        <w:pStyle w:val="Nagwek10"/>
        <w:keepNext/>
        <w:keepLines/>
        <w:numPr>
          <w:ilvl w:val="0"/>
          <w:numId w:val="1"/>
        </w:numPr>
        <w:spacing w:line="199" w:lineRule="auto"/>
      </w:pPr>
    </w:p>
    <w:p w14:paraId="7C5964AE" w14:textId="77777777" w:rsidR="000A3B8B" w:rsidRDefault="00000000">
      <w:pPr>
        <w:pStyle w:val="Teksttreci0"/>
        <w:spacing w:after="220"/>
        <w:jc w:val="both"/>
      </w:pPr>
      <w:r>
        <w:t xml:space="preserve">Zmienia się § </w:t>
      </w:r>
      <w:r>
        <w:rPr>
          <w:b/>
          <w:bCs/>
        </w:rPr>
        <w:t xml:space="preserve">13 </w:t>
      </w:r>
      <w:r>
        <w:t xml:space="preserve">regulaminu wynagradzania Dyrektorów, Kierowników jednostek organizacyjnych Gminy i Miasta Węgliniec nie posiadających osobowości prawnej i ich zastępców, stanowiącym </w:t>
      </w:r>
      <w:r>
        <w:rPr>
          <w:b/>
          <w:bCs/>
        </w:rPr>
        <w:t xml:space="preserve">załącznik nr 1 Zarządzenia nr 136/2022 </w:t>
      </w:r>
      <w:r>
        <w:rPr>
          <w:i/>
          <w:iCs/>
        </w:rPr>
        <w:t>Burmistrza Gminy i Miasta Węgliniec w sprawie ustalenia Regulaminu wynagradzania Dyrektorów, Kierowników jednostek organizacyjnych Gminy i Miasta Węgliniec nie posiadających osobowości prawnej i ich zastępców oraz ustalenie maksymalnego ich wynagrodzenia miesięcznego i innych świadczeń pieniężnych</w:t>
      </w:r>
      <w:r>
        <w:t xml:space="preserve"> w ten sposób, że otrzymuje on następujące brzmienie:</w:t>
      </w:r>
    </w:p>
    <w:p w14:paraId="0C785762" w14:textId="77777777" w:rsidR="000A3B8B" w:rsidRDefault="00000000">
      <w:pPr>
        <w:pStyle w:val="Teksttreci0"/>
        <w:numPr>
          <w:ilvl w:val="0"/>
          <w:numId w:val="2"/>
        </w:numPr>
        <w:tabs>
          <w:tab w:val="left" w:pos="682"/>
        </w:tabs>
        <w:spacing w:after="0"/>
        <w:ind w:left="640" w:hanging="280"/>
        <w:jc w:val="both"/>
      </w:pPr>
      <w:r>
        <w:t>Kierownikom i ich zastępcom poza wynagrodzeniem określonym niniejszym regulaminem, przysługują również świadczenia pieniężne związane z pracą - w oparciu o powszechnie obowiązujące przepisy prawa pracy i inne wynikające z odrębnych przepisów.</w:t>
      </w:r>
    </w:p>
    <w:p w14:paraId="7FBCFAED" w14:textId="77777777" w:rsidR="000A3B8B" w:rsidRDefault="00000000">
      <w:pPr>
        <w:pStyle w:val="Teksttreci0"/>
        <w:numPr>
          <w:ilvl w:val="0"/>
          <w:numId w:val="2"/>
        </w:numPr>
        <w:tabs>
          <w:tab w:val="left" w:pos="682"/>
        </w:tabs>
        <w:spacing w:after="0"/>
        <w:ind w:left="640" w:hanging="280"/>
        <w:jc w:val="both"/>
      </w:pPr>
      <w:r>
        <w:t xml:space="preserve">Pracownikom uprawnionym zgodnie z Uchwałą nr 62 Rady Ministrów z dnia 19 czerwca 2024r. (Monitor Polski z 2024r. poz. 505) </w:t>
      </w:r>
      <w:r>
        <w:rPr>
          <w:i/>
          <w:iCs/>
        </w:rPr>
        <w:t>w sprawie ustanowienia rządowego programu „ Dofinansowanie wynagrodzeń pracowników jednostek organizacyjnych pomocy społecznej w postaci dodatku motywacyjnego na lata 2024- 2027”, (dalej uchwała) wypłaca się dodatek motywacyjny na warunkach określonych w tej uchwale.</w:t>
      </w:r>
    </w:p>
    <w:p w14:paraId="0FF35C5F" w14:textId="77777777" w:rsidR="000A3B8B" w:rsidRDefault="00000000">
      <w:pPr>
        <w:pStyle w:val="Teksttreci0"/>
        <w:numPr>
          <w:ilvl w:val="0"/>
          <w:numId w:val="2"/>
        </w:numPr>
        <w:tabs>
          <w:tab w:val="left" w:pos="682"/>
        </w:tabs>
        <w:spacing w:after="0"/>
        <w:ind w:left="640" w:hanging="280"/>
        <w:jc w:val="both"/>
      </w:pPr>
      <w:r>
        <w:t xml:space="preserve">Pracownikom uprawnionym zgodnie z Uchwałą nr 64 Rady Ministrów z dnia 19 czerwca 2024r. ( Monitor Polski z 2024r. poz. 506) </w:t>
      </w:r>
      <w:r>
        <w:rPr>
          <w:i/>
          <w:iCs/>
        </w:rPr>
        <w:t>w sprawie ustanowienia rządowego programu „ Dofinansowanie wynagrodzeń w postaci dodatku motywacyjnego oraz kosztów składek od tych wynagrodzeń pracowników zatrudnionych w samorządowych instytucjach opieki nad dziećmi w wieku do lat 3 na lata 2024-2027”,</w:t>
      </w:r>
      <w:r>
        <w:t xml:space="preserve"> (dalej uchwała) wypłaca się dodatek motywacyjny na warunkach określonych w tej uchwale.</w:t>
      </w:r>
    </w:p>
    <w:p w14:paraId="062B6F2C" w14:textId="77777777" w:rsidR="000A3B8B" w:rsidRDefault="00000000">
      <w:pPr>
        <w:pStyle w:val="Teksttreci0"/>
        <w:numPr>
          <w:ilvl w:val="0"/>
          <w:numId w:val="2"/>
        </w:numPr>
        <w:tabs>
          <w:tab w:val="left" w:pos="682"/>
        </w:tabs>
        <w:ind w:left="640" w:hanging="280"/>
        <w:jc w:val="both"/>
      </w:pPr>
      <w:r>
        <w:t>Dodatek motywacyjny, o którym mowa w ust. 2 i 3 będzie wypłacany pracownikom, o których mowa w uchwale nr 62 i 64 od dnia 1 lipca 2024r. do dnia 31 grudnia 2024r. W kolejnych latach realizacji Programu dodatek będzie wypłacany za okres od dnia 1 stycznia do dnia 31 grudnia danego roku na zasadach wynikających z treści uchwał . Dodatek wypłacany będzie w terminie do 10 dnia po upływie miesiąca, za który dodatek motywacyjny został przyznany. Jednak za miesiąc grudzień wypłata dodatku nastąpi w ostatnim dniu grudnia danego roku.</w:t>
      </w:r>
    </w:p>
    <w:p w14:paraId="4B54A979" w14:textId="77777777" w:rsidR="000A3B8B" w:rsidRDefault="00000000">
      <w:pPr>
        <w:pStyle w:val="Nagwek10"/>
        <w:keepNext/>
        <w:keepLines/>
      </w:pPr>
      <w:bookmarkStart w:id="1" w:name="bookmark5"/>
      <w:r>
        <w:lastRenderedPageBreak/>
        <w:t>§3</w:t>
      </w:r>
      <w:bookmarkEnd w:id="1"/>
    </w:p>
    <w:p w14:paraId="09F67388" w14:textId="77777777" w:rsidR="000A3B8B" w:rsidRDefault="00000000">
      <w:pPr>
        <w:pStyle w:val="Teksttreci0"/>
        <w:jc w:val="both"/>
      </w:pPr>
      <w:r>
        <w:t>Wykonanie zarządzenia powierza się Sekretarzowi Gminy i Miasta Węgliniec.</w:t>
      </w:r>
    </w:p>
    <w:p w14:paraId="4EBAE373" w14:textId="77777777" w:rsidR="000A3B8B" w:rsidRDefault="00000000">
      <w:pPr>
        <w:pStyle w:val="Nagwek10"/>
        <w:keepNext/>
        <w:keepLines/>
      </w:pPr>
      <w:bookmarkStart w:id="2" w:name="bookmark7"/>
      <w:r>
        <w:t>§4</w:t>
      </w:r>
      <w:bookmarkEnd w:id="2"/>
    </w:p>
    <w:p w14:paraId="72B491B5" w14:textId="77777777" w:rsidR="000A3B8B" w:rsidRDefault="00000000">
      <w:pPr>
        <w:pStyle w:val="Teksttreci0"/>
        <w:spacing w:after="480"/>
        <w:jc w:val="both"/>
      </w:pPr>
      <w:r>
        <w:t>Zmiana regulaminu wynagradzania Dyrektorów, Kierowników jednostek organizacyjnych Gminy i Miasta Węgliniec nie posiadających osobowości prawnej i ich zastępców podlega podaniu do wiadomości w/w pracowników, potwierdzając ten fakt oświadczeniem stanowiącym załącznik nr 1 niniejszego zarządzenia.</w:t>
      </w:r>
    </w:p>
    <w:p w14:paraId="1446D247" w14:textId="77777777" w:rsidR="000A3B8B" w:rsidRDefault="00000000">
      <w:pPr>
        <w:pStyle w:val="Nagwek10"/>
        <w:keepNext/>
        <w:keepLines/>
        <w:spacing w:line="240" w:lineRule="auto"/>
      </w:pPr>
      <w:bookmarkStart w:id="3" w:name="bookmark9"/>
      <w:r>
        <w:t>§5</w:t>
      </w:r>
      <w:bookmarkEnd w:id="3"/>
    </w:p>
    <w:p w14:paraId="7BFDBBA4" w14:textId="77777777" w:rsidR="000A3B8B" w:rsidRDefault="00000000">
      <w:pPr>
        <w:pStyle w:val="Teksttreci0"/>
        <w:spacing w:after="1060"/>
        <w:jc w:val="both"/>
      </w:pPr>
      <w:r>
        <w:t>Niniejsze zarządzenie wchodzi w życie od dnia 01 lipca 2024r.</w:t>
      </w:r>
    </w:p>
    <w:p w14:paraId="50147837" w14:textId="2B2D6500" w:rsidR="000A3B8B" w:rsidRDefault="000A3B8B">
      <w:pPr>
        <w:pStyle w:val="Inne0"/>
        <w:spacing w:after="0"/>
        <w:jc w:val="center"/>
        <w:rPr>
          <w:sz w:val="18"/>
          <w:szCs w:val="18"/>
        </w:rPr>
      </w:pPr>
    </w:p>
    <w:p w14:paraId="3C54B6B7" w14:textId="5811BBD4" w:rsidR="000A3B8B" w:rsidRDefault="00000000">
      <w:pPr>
        <w:pStyle w:val="Inne0"/>
        <w:spacing w:after="360" w:line="456" w:lineRule="auto"/>
        <w:jc w:val="center"/>
        <w:rPr>
          <w:sz w:val="18"/>
          <w:szCs w:val="18"/>
        </w:rPr>
        <w:sectPr w:rsidR="000A3B8B">
          <w:pgSz w:w="11900" w:h="16840"/>
          <w:pgMar w:top="813" w:right="1365" w:bottom="1447" w:left="1377" w:header="0" w:footer="3" w:gutter="0"/>
          <w:cols w:space="720"/>
          <w:noEndnote/>
          <w:docGrid w:linePitch="360"/>
        </w:sectPr>
      </w:pPr>
      <w:r>
        <w:rPr>
          <w:rFonts w:ascii="Arial" w:eastAsia="Arial" w:hAnsi="Arial" w:cs="Arial"/>
          <w:color w:val="FCA1B3"/>
          <w:sz w:val="18"/>
          <w:szCs w:val="18"/>
        </w:rPr>
        <w:br/>
      </w:r>
    </w:p>
    <w:p w14:paraId="18F25111" w14:textId="77777777" w:rsidR="000A3B8B" w:rsidRDefault="00000000">
      <w:pPr>
        <w:pStyle w:val="Teksttreci0"/>
        <w:spacing w:after="800" w:line="262" w:lineRule="auto"/>
        <w:ind w:left="6280"/>
        <w:jc w:val="right"/>
      </w:pPr>
      <w:r>
        <w:rPr>
          <w:b/>
          <w:bCs/>
        </w:rPr>
        <w:lastRenderedPageBreak/>
        <w:t>Załącznik nr 1 do Zarządzenia nr 79/2024 z dnia 5 sierpnia 2024r.</w:t>
      </w:r>
    </w:p>
    <w:p w14:paraId="231CB0B3" w14:textId="77777777" w:rsidR="000A3B8B" w:rsidRDefault="00000000">
      <w:pPr>
        <w:pStyle w:val="Teksttreci0"/>
        <w:tabs>
          <w:tab w:val="right" w:leader="dot" w:pos="2755"/>
        </w:tabs>
        <w:spacing w:after="800"/>
        <w:ind w:right="480"/>
        <w:jc w:val="right"/>
        <w:rPr>
          <w:sz w:val="22"/>
          <w:szCs w:val="22"/>
        </w:rPr>
      </w:pPr>
      <w:r>
        <w:rPr>
          <w:sz w:val="22"/>
          <w:szCs w:val="22"/>
        </w:rPr>
        <w:t>Węgliniec, dnia</w:t>
      </w:r>
      <w:r>
        <w:rPr>
          <w:sz w:val="22"/>
          <w:szCs w:val="22"/>
        </w:rPr>
        <w:tab/>
        <w:t>r.</w:t>
      </w:r>
    </w:p>
    <w:p w14:paraId="1EB38D5C" w14:textId="77777777" w:rsidR="000A3B8B" w:rsidRDefault="00000000">
      <w:pPr>
        <w:pStyle w:val="Inne0"/>
        <w:spacing w:after="800"/>
        <w:ind w:firstLine="34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(imię i nazwisko pracownika)</w:t>
      </w:r>
    </w:p>
    <w:p w14:paraId="6942BD17" w14:textId="77777777" w:rsidR="000A3B8B" w:rsidRDefault="00000000">
      <w:pPr>
        <w:pStyle w:val="Inne0"/>
        <w:spacing w:after="800"/>
        <w:ind w:firstLine="78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(dokładne stanowisko)</w:t>
      </w:r>
    </w:p>
    <w:p w14:paraId="405CFDD0" w14:textId="77777777" w:rsidR="000A3B8B" w:rsidRDefault="00000000">
      <w:pPr>
        <w:pStyle w:val="Inne0"/>
        <w:spacing w:after="2440"/>
        <w:ind w:firstLine="34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(nazwa i adres jednostki organizacyjnej)</w:t>
      </w:r>
    </w:p>
    <w:p w14:paraId="4A81E1F7" w14:textId="77777777" w:rsidR="000A3B8B" w:rsidRDefault="00000000">
      <w:pPr>
        <w:pStyle w:val="Inne0"/>
        <w:spacing w:after="400"/>
        <w:jc w:val="center"/>
        <w:rPr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OŚWIADCZENIE</w:t>
      </w:r>
    </w:p>
    <w:p w14:paraId="73C68C8E" w14:textId="77777777" w:rsidR="000A3B8B" w:rsidRDefault="00000000">
      <w:pPr>
        <w:pStyle w:val="Teksttreci20"/>
        <w:tabs>
          <w:tab w:val="left" w:leader="dot" w:pos="4962"/>
        </w:tabs>
        <w:spacing w:after="0"/>
        <w:ind w:firstLine="440"/>
        <w:jc w:val="both"/>
      </w:pPr>
      <w:r>
        <w:t xml:space="preserve">Oświadczam, że w dniu </w:t>
      </w:r>
      <w:r>
        <w:tab/>
        <w:t xml:space="preserve"> zapoznałam/ -</w:t>
      </w:r>
      <w:proofErr w:type="spellStart"/>
      <w:r>
        <w:t>łem</w:t>
      </w:r>
      <w:proofErr w:type="spellEnd"/>
      <w:r>
        <w:t xml:space="preserve"> się z treścią</w:t>
      </w:r>
    </w:p>
    <w:p w14:paraId="230B1CE6" w14:textId="77777777" w:rsidR="000A3B8B" w:rsidRDefault="00000000">
      <w:pPr>
        <w:pStyle w:val="Teksttreci20"/>
        <w:jc w:val="both"/>
      </w:pPr>
      <w:r>
        <w:t>zarządzenia nr 79/2024 Burmistrza Gminy i Miasta Węgliniec z dnia 5 sierpnia 2024r. w sprawie zmiany Zarządzenia nr 136/2022 Burmistrza Gminy i Miasta Węgliniec z dnia 30 grudnia 2022r. w sprawie ustalenia Regulaminu wynagradzania Dyrektorów, Kierowników jednostek organizacyjnych Gminy i Miasta Węgliniec i ich zastępców nie posiadających osobowości prawnej oraz ustalenia maksymalnego ich wynagrodzenia miesięcznego i innych świadczeń pieniężnych.</w:t>
      </w:r>
    </w:p>
    <w:p w14:paraId="7C605A06" w14:textId="77777777" w:rsidR="000A3B8B" w:rsidRDefault="00000000">
      <w:pPr>
        <w:pStyle w:val="Inne0"/>
        <w:spacing w:after="0"/>
        <w:jc w:val="center"/>
      </w:pPr>
      <w:r>
        <w:rPr>
          <w:rFonts w:ascii="Times New Roman" w:eastAsia="Times New Roman" w:hAnsi="Times New Roman" w:cs="Times New Roman"/>
        </w:rPr>
        <w:t>(podpis pracownika)</w:t>
      </w:r>
    </w:p>
    <w:sectPr w:rsidR="000A3B8B">
      <w:pgSz w:w="11900" w:h="16840"/>
      <w:pgMar w:top="820" w:right="1328" w:bottom="820" w:left="141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002C0" w14:textId="77777777" w:rsidR="000E701C" w:rsidRDefault="000E701C">
      <w:r>
        <w:separator/>
      </w:r>
    </w:p>
  </w:endnote>
  <w:endnote w:type="continuationSeparator" w:id="0">
    <w:p w14:paraId="1C74F223" w14:textId="77777777" w:rsidR="000E701C" w:rsidRDefault="000E7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E59A6" w14:textId="77777777" w:rsidR="000E701C" w:rsidRDefault="000E701C"/>
  </w:footnote>
  <w:footnote w:type="continuationSeparator" w:id="0">
    <w:p w14:paraId="2D099822" w14:textId="77777777" w:rsidR="000E701C" w:rsidRDefault="000E701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D346B"/>
    <w:multiLevelType w:val="multilevel"/>
    <w:tmpl w:val="7578EEB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282461"/>
    <w:multiLevelType w:val="multilevel"/>
    <w:tmpl w:val="CAB869AE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3353123">
    <w:abstractNumId w:val="1"/>
  </w:num>
  <w:num w:numId="2" w16cid:durableId="1065907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B8B"/>
    <w:rsid w:val="000A3B8B"/>
    <w:rsid w:val="000E701C"/>
    <w:rsid w:val="006F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88FCC"/>
  <w15:docId w15:val="{12574EC2-3FAE-428B-8356-06916275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Inne0">
    <w:name w:val="Inne"/>
    <w:basedOn w:val="Normalny"/>
    <w:link w:val="Inne"/>
    <w:pPr>
      <w:spacing w:after="260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line="202" w:lineRule="auto"/>
      <w:jc w:val="center"/>
      <w:outlineLvl w:val="0"/>
    </w:pPr>
    <w:rPr>
      <w:rFonts w:ascii="Bookman Old Style" w:eastAsia="Bookman Old Style" w:hAnsi="Bookman Old Style" w:cs="Bookman Old Style"/>
      <w:b/>
      <w:bCs/>
    </w:rPr>
  </w:style>
  <w:style w:type="paragraph" w:customStyle="1" w:styleId="Teksttreci20">
    <w:name w:val="Tekst treści (2)"/>
    <w:basedOn w:val="Normalny"/>
    <w:link w:val="Teksttreci2"/>
    <w:pPr>
      <w:spacing w:after="1680"/>
    </w:pPr>
    <w:rPr>
      <w:rFonts w:ascii="Calibri" w:eastAsia="Calibri" w:hAnsi="Calibri" w:cs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4128</Characters>
  <Application>Microsoft Office Word</Application>
  <DocSecurity>0</DocSecurity>
  <Lines>34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2024-09-06T07:00:00Z</dcterms:created>
  <dcterms:modified xsi:type="dcterms:W3CDTF">2024-09-06T07:00:00Z</dcterms:modified>
</cp:coreProperties>
</file>