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6A8C2" w14:textId="4EE13ABB" w:rsidR="009D3DD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A880778" wp14:editId="0F935040">
                <wp:simplePos x="0" y="0"/>
                <wp:positionH relativeFrom="page">
                  <wp:posOffset>544830</wp:posOffset>
                </wp:positionH>
                <wp:positionV relativeFrom="paragraph">
                  <wp:posOffset>12700</wp:posOffset>
                </wp:positionV>
                <wp:extent cx="1420495" cy="55181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0495" cy="55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FC656B0" w14:textId="042AB4DD" w:rsidR="009D3DD5" w:rsidRDefault="009D3DD5">
                            <w:pPr>
                              <w:pStyle w:val="Teksttreci0"/>
                              <w:spacing w:after="0" w:line="21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A880778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2.9pt;margin-top:1pt;width:111.85pt;height:43.4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" filled="f" stroked="f">
                <v:textbox inset="0,0,0,0">
                  <w:txbxContent>
                    <w:p w14:paraId="2FC656B0" w14:textId="042AB4DD" w:rsidR="009D3DD5" w:rsidRDefault="009D3DD5">
                      <w:pPr>
                        <w:pStyle w:val="Teksttreci0"/>
                        <w:spacing w:after="0" w:line="21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58800" distB="130810" distL="443230" distR="431800" simplePos="0" relativeHeight="125829380" behindDoc="0" locked="0" layoutInCell="1" allowOverlap="1" wp14:anchorId="217A6FEF" wp14:editId="7124DEA4">
                <wp:simplePos x="0" y="0"/>
                <wp:positionH relativeFrom="page">
                  <wp:posOffset>5201920</wp:posOffset>
                </wp:positionH>
                <wp:positionV relativeFrom="paragraph">
                  <wp:posOffset>7687310</wp:posOffset>
                </wp:positionV>
                <wp:extent cx="640080" cy="140335"/>
                <wp:effectExtent l="0" t="0" r="0" b="0"/>
                <wp:wrapTopAndBottom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" cy="1403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268DDDF" w14:textId="491D15F1" w:rsidR="009D3DD5" w:rsidRDefault="009D3DD5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17A6FEF" id="Pole tekstowe 2" o:spid="_x0000_s1027" type="#_x0000_t202" style="position:absolute;margin-left:409.6pt;margin-top:605.3pt;width:50.4pt;height:11.05pt;z-index:125829380;visibility:visible;mso-wrap-style:none;mso-wrap-distance-left:34.9pt;mso-wrap-distance-top:44pt;mso-wrap-distance-right:34pt;mso-wrap-distance-bottom:10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" filled="f" stroked="f">
                <v:textbox inset="0,0,0,0">
                  <w:txbxContent>
                    <w:p w14:paraId="6268DDDF" w14:textId="491D15F1" w:rsidR="009D3DD5" w:rsidRDefault="009D3DD5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77545" distB="8890" distL="885190" distR="114935" simplePos="0" relativeHeight="125829384" behindDoc="0" locked="0" layoutInCell="1" allowOverlap="1" wp14:anchorId="27C74BFA" wp14:editId="0513FE22">
                <wp:simplePos x="0" y="0"/>
                <wp:positionH relativeFrom="page">
                  <wp:posOffset>5643880</wp:posOffset>
                </wp:positionH>
                <wp:positionV relativeFrom="paragraph">
                  <wp:posOffset>7806055</wp:posOffset>
                </wp:positionV>
                <wp:extent cx="514985" cy="143510"/>
                <wp:effectExtent l="0" t="0" r="0" b="0"/>
                <wp:wrapTopAndBottom/>
                <wp:docPr id="7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98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225658C" w14:textId="71E9335B" w:rsidR="009D3DD5" w:rsidRDefault="009D3DD5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7C74BFA" id="Pole tekstowe 3" o:spid="_x0000_s1028" type="#_x0000_t202" style="position:absolute;margin-left:444.4pt;margin-top:614.65pt;width:40.55pt;height:11.3pt;z-index:125829384;visibility:visible;mso-wrap-style:none;mso-wrap-distance-left:69.7pt;mso-wrap-distance-top:53.35pt;mso-wrap-distance-right:9.05pt;mso-wrap-distance-bottom: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" filled="f" stroked="f">
                <v:textbox inset="0,0,0,0">
                  <w:txbxContent>
                    <w:p w14:paraId="0225658C" w14:textId="71E9335B" w:rsidR="009D3DD5" w:rsidRDefault="009D3DD5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B50507" w14:textId="77777777" w:rsidR="009D3DD5" w:rsidRDefault="00000000">
      <w:pPr>
        <w:pStyle w:val="Teksttreci0"/>
        <w:jc w:val="center"/>
      </w:pPr>
      <w:r>
        <w:rPr>
          <w:b/>
          <w:bCs/>
        </w:rPr>
        <w:t>ZARZĄDZENIE Nr 100/24</w:t>
      </w:r>
      <w:r>
        <w:rPr>
          <w:b/>
          <w:bCs/>
        </w:rPr>
        <w:br/>
        <w:t>Burmistrza Węglińca</w:t>
      </w:r>
      <w:r>
        <w:rPr>
          <w:b/>
          <w:bCs/>
        </w:rPr>
        <w:br/>
        <w:t>z dnia 11.10.2024r.</w:t>
      </w:r>
    </w:p>
    <w:p w14:paraId="398E9C42" w14:textId="77777777" w:rsidR="009D3DD5" w:rsidRDefault="00000000">
      <w:pPr>
        <w:pStyle w:val="Teksttreci0"/>
        <w:jc w:val="center"/>
      </w:pPr>
      <w:r>
        <w:rPr>
          <w:b/>
          <w:bCs/>
        </w:rPr>
        <w:t>w sprawie powołania Gminnej Komisji Urbanistyczno-Architektonicznej</w:t>
      </w:r>
      <w:r>
        <w:rPr>
          <w:b/>
          <w:bCs/>
        </w:rPr>
        <w:br/>
        <w:t>i ustalenia jej regulaminu.</w:t>
      </w:r>
    </w:p>
    <w:p w14:paraId="2F0D6B17" w14:textId="77777777" w:rsidR="009D3DD5" w:rsidRDefault="00000000">
      <w:pPr>
        <w:pStyle w:val="Teksttreci0"/>
        <w:spacing w:after="300"/>
        <w:ind w:firstLine="580"/>
      </w:pPr>
      <w:r>
        <w:t>Na podstawie art. 8 ust 3 ustawy z dnia 27 marca 2003r. o planowaniu i zagospodarowaniu przestrzennym (Dz.U. z 2024 r. poz. 1130) zarządzam co następuje:</w:t>
      </w:r>
    </w:p>
    <w:p w14:paraId="30D22666" w14:textId="77777777" w:rsidR="009D3DD5" w:rsidRDefault="00000000">
      <w:pPr>
        <w:pStyle w:val="Teksttreci0"/>
        <w:numPr>
          <w:ilvl w:val="0"/>
          <w:numId w:val="1"/>
        </w:numPr>
        <w:tabs>
          <w:tab w:val="left" w:pos="411"/>
        </w:tabs>
        <w:jc w:val="center"/>
      </w:pPr>
      <w:r>
        <w:rPr>
          <w:b/>
          <w:bCs/>
        </w:rPr>
        <w:t>.</w:t>
      </w:r>
    </w:p>
    <w:p w14:paraId="0917F71E" w14:textId="77777777" w:rsidR="009D3DD5" w:rsidRDefault="00000000">
      <w:pPr>
        <w:pStyle w:val="Teksttreci0"/>
        <w:numPr>
          <w:ilvl w:val="0"/>
          <w:numId w:val="2"/>
        </w:numPr>
        <w:tabs>
          <w:tab w:val="left" w:pos="471"/>
        </w:tabs>
        <w:spacing w:after="0"/>
        <w:ind w:left="480" w:hanging="340"/>
        <w:jc w:val="both"/>
      </w:pPr>
      <w:r>
        <w:t xml:space="preserve">Powołuje się </w:t>
      </w:r>
      <w:r>
        <w:rPr>
          <w:b/>
          <w:bCs/>
        </w:rPr>
        <w:t xml:space="preserve">Gminną Komisję Urbanistyczno-Architektoniczną, </w:t>
      </w:r>
      <w:r>
        <w:t xml:space="preserve">zwana dalej </w:t>
      </w:r>
      <w:r>
        <w:rPr>
          <w:b/>
          <w:bCs/>
        </w:rPr>
        <w:t xml:space="preserve">„Komisją”, </w:t>
      </w:r>
      <w:r>
        <w:t>jako organ doradczy Burmistrza Gminy i Miasta Węglińca.</w:t>
      </w:r>
    </w:p>
    <w:p w14:paraId="776FE820" w14:textId="77777777" w:rsidR="009D3DD5" w:rsidRDefault="00000000">
      <w:pPr>
        <w:pStyle w:val="Teksttreci0"/>
        <w:numPr>
          <w:ilvl w:val="0"/>
          <w:numId w:val="2"/>
        </w:numPr>
        <w:tabs>
          <w:tab w:val="left" w:pos="363"/>
        </w:tabs>
        <w:spacing w:after="0"/>
      </w:pPr>
      <w:r>
        <w:t>Komisja działa w składzie:</w:t>
      </w:r>
    </w:p>
    <w:p w14:paraId="1B29169A" w14:textId="40F3D36F" w:rsidR="009D3DD5" w:rsidRDefault="00000000">
      <w:pPr>
        <w:pStyle w:val="Teksttreci0"/>
        <w:numPr>
          <w:ilvl w:val="0"/>
          <w:numId w:val="3"/>
        </w:numPr>
        <w:tabs>
          <w:tab w:val="left" w:pos="743"/>
        </w:tabs>
        <w:spacing w:after="0"/>
        <w:ind w:firstLine="380"/>
      </w:pPr>
      <w:r>
        <w:t>Krzysztof Mularczyk - przewodniczący komisji,</w:t>
      </w:r>
    </w:p>
    <w:p w14:paraId="1254D8E8" w14:textId="77777777" w:rsidR="009D3DD5" w:rsidRDefault="00000000">
      <w:pPr>
        <w:pStyle w:val="Teksttreci0"/>
        <w:numPr>
          <w:ilvl w:val="0"/>
          <w:numId w:val="3"/>
        </w:numPr>
        <w:tabs>
          <w:tab w:val="left" w:pos="772"/>
        </w:tabs>
        <w:spacing w:after="0"/>
        <w:ind w:firstLine="380"/>
      </w:pPr>
      <w:r>
        <w:t xml:space="preserve">Władysław </w:t>
      </w:r>
      <w:proofErr w:type="spellStart"/>
      <w:r>
        <w:t>Horubski</w:t>
      </w:r>
      <w:proofErr w:type="spellEnd"/>
      <w:r>
        <w:t xml:space="preserve"> - członek,</w:t>
      </w:r>
    </w:p>
    <w:p w14:paraId="5C11F048" w14:textId="77777777" w:rsidR="009D3DD5" w:rsidRDefault="00000000">
      <w:pPr>
        <w:pStyle w:val="Teksttreci0"/>
        <w:numPr>
          <w:ilvl w:val="0"/>
          <w:numId w:val="3"/>
        </w:numPr>
        <w:tabs>
          <w:tab w:val="left" w:pos="772"/>
        </w:tabs>
        <w:spacing w:after="0"/>
        <w:ind w:firstLine="380"/>
      </w:pPr>
      <w:r>
        <w:t>Renata Bursy-Sochoń - członek/sekretarz komisji,</w:t>
      </w:r>
    </w:p>
    <w:p w14:paraId="373BD63E" w14:textId="77777777" w:rsidR="009D3DD5" w:rsidRDefault="00000000">
      <w:pPr>
        <w:pStyle w:val="Teksttreci0"/>
        <w:numPr>
          <w:ilvl w:val="0"/>
          <w:numId w:val="3"/>
        </w:numPr>
        <w:tabs>
          <w:tab w:val="left" w:pos="777"/>
        </w:tabs>
        <w:ind w:firstLine="380"/>
      </w:pPr>
      <w:r>
        <w:t>Barbara Czapiewska - członek.</w:t>
      </w:r>
    </w:p>
    <w:p w14:paraId="0D96EB6F" w14:textId="77777777" w:rsidR="009D3DD5" w:rsidRDefault="00000000">
      <w:pPr>
        <w:pStyle w:val="Teksttreci0"/>
        <w:numPr>
          <w:ilvl w:val="0"/>
          <w:numId w:val="2"/>
        </w:numPr>
        <w:tabs>
          <w:tab w:val="left" w:pos="349"/>
        </w:tabs>
        <w:spacing w:after="300"/>
      </w:pPr>
      <w:r>
        <w:t>Kadencja Komisji kończy się z dniem 31.12.2025r.</w:t>
      </w:r>
    </w:p>
    <w:p w14:paraId="71D2ABCE" w14:textId="77777777" w:rsidR="009D3DD5" w:rsidRDefault="00000000">
      <w:pPr>
        <w:pStyle w:val="Teksttreci0"/>
        <w:numPr>
          <w:ilvl w:val="0"/>
          <w:numId w:val="1"/>
        </w:numPr>
        <w:tabs>
          <w:tab w:val="left" w:pos="426"/>
        </w:tabs>
        <w:jc w:val="center"/>
      </w:pPr>
      <w:r>
        <w:rPr>
          <w:b/>
          <w:bCs/>
        </w:rPr>
        <w:t>.</w:t>
      </w:r>
    </w:p>
    <w:p w14:paraId="3A15FDAA" w14:textId="77777777" w:rsidR="009D3DD5" w:rsidRDefault="00000000">
      <w:pPr>
        <w:pStyle w:val="Teksttreci0"/>
        <w:numPr>
          <w:ilvl w:val="0"/>
          <w:numId w:val="4"/>
        </w:numPr>
        <w:tabs>
          <w:tab w:val="left" w:pos="330"/>
        </w:tabs>
        <w:spacing w:after="0"/>
        <w:ind w:left="480" w:hanging="480"/>
      </w:pPr>
      <w:r>
        <w:t>Zakres działania Komisji oraz tryb jej pracy określa Regulamin, stanowiący załącznik nr 1 do niniejszego zarządzenia.</w:t>
      </w:r>
    </w:p>
    <w:p w14:paraId="78B13819" w14:textId="77777777" w:rsidR="009D3DD5" w:rsidRDefault="00000000">
      <w:pPr>
        <w:pStyle w:val="Teksttreci0"/>
        <w:numPr>
          <w:ilvl w:val="0"/>
          <w:numId w:val="4"/>
        </w:numPr>
        <w:tabs>
          <w:tab w:val="left" w:pos="358"/>
        </w:tabs>
        <w:spacing w:after="300"/>
        <w:jc w:val="both"/>
      </w:pPr>
      <w:r>
        <w:t>Do zakresu działania Komisji należy przygotowanie dla Burmistrza Gminy i Miasta Węglińca opinii w sprawach zagospodarowania przestrzennego Gminy i Miasta Węgliniec.</w:t>
      </w:r>
    </w:p>
    <w:p w14:paraId="41C21303" w14:textId="77777777" w:rsidR="009D3DD5" w:rsidRDefault="00000000">
      <w:pPr>
        <w:pStyle w:val="Teksttreci0"/>
        <w:numPr>
          <w:ilvl w:val="0"/>
          <w:numId w:val="1"/>
        </w:numPr>
        <w:tabs>
          <w:tab w:val="left" w:pos="426"/>
        </w:tabs>
        <w:jc w:val="center"/>
      </w:pPr>
      <w:r>
        <w:rPr>
          <w:b/>
          <w:bCs/>
        </w:rPr>
        <w:t>.</w:t>
      </w:r>
    </w:p>
    <w:p w14:paraId="4D6044B6" w14:textId="77777777" w:rsidR="009D3DD5" w:rsidRDefault="00000000">
      <w:pPr>
        <w:pStyle w:val="Teksttreci0"/>
        <w:spacing w:after="300"/>
      </w:pPr>
      <w:r>
        <w:t>Obsługę organizacyjno-techniczną Komisji zapewnia pracownik Urzędu Gminy i Miasta Węgliniec - Renata Bursy-Sochoń.</w:t>
      </w:r>
    </w:p>
    <w:p w14:paraId="0138E62B" w14:textId="77777777" w:rsidR="009D3DD5" w:rsidRDefault="00000000">
      <w:pPr>
        <w:pStyle w:val="Teksttreci0"/>
        <w:numPr>
          <w:ilvl w:val="0"/>
          <w:numId w:val="1"/>
        </w:numPr>
        <w:tabs>
          <w:tab w:val="left" w:pos="421"/>
        </w:tabs>
        <w:jc w:val="center"/>
      </w:pPr>
      <w:r>
        <w:rPr>
          <w:b/>
          <w:bCs/>
        </w:rPr>
        <w:t>.</w:t>
      </w:r>
    </w:p>
    <w:p w14:paraId="7EE2B03F" w14:textId="77777777" w:rsidR="009D3DD5" w:rsidRDefault="00000000">
      <w:pPr>
        <w:pStyle w:val="Teksttreci0"/>
        <w:spacing w:after="0"/>
      </w:pPr>
      <w:r>
        <w:t>Zarządzenie wchodzi w życie z dniem podjęcia.</w:t>
      </w:r>
    </w:p>
    <w:p w14:paraId="59905CAB" w14:textId="54B1C694" w:rsidR="009D3DD5" w:rsidRDefault="009D3DD5" w:rsidP="00B365E1">
      <w:pPr>
        <w:pStyle w:val="Teksttreci0"/>
        <w:spacing w:after="960"/>
        <w:rPr>
          <w:sz w:val="22"/>
          <w:szCs w:val="22"/>
        </w:rPr>
      </w:pPr>
    </w:p>
    <w:p w14:paraId="123FF433" w14:textId="77777777" w:rsidR="009D3DD5" w:rsidRDefault="00000000">
      <w:pPr>
        <w:pStyle w:val="Teksttreci20"/>
      </w:pPr>
      <w:r>
        <w:t>Sprawę prowadzi: Renata Bursy-Sochoń Tel.75/7711437 wew.37</w:t>
      </w:r>
    </w:p>
    <w:sectPr w:rsidR="009D3DD5">
      <w:pgSz w:w="11900" w:h="16840"/>
      <w:pgMar w:top="1347" w:right="1303" w:bottom="1301" w:left="14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6783C" w14:textId="77777777" w:rsidR="005419E0" w:rsidRDefault="005419E0">
      <w:r>
        <w:separator/>
      </w:r>
    </w:p>
  </w:endnote>
  <w:endnote w:type="continuationSeparator" w:id="0">
    <w:p w14:paraId="576E7B11" w14:textId="77777777" w:rsidR="005419E0" w:rsidRDefault="00541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4E86A" w14:textId="77777777" w:rsidR="005419E0" w:rsidRDefault="005419E0"/>
  </w:footnote>
  <w:footnote w:type="continuationSeparator" w:id="0">
    <w:p w14:paraId="7EF98858" w14:textId="77777777" w:rsidR="005419E0" w:rsidRDefault="005419E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2278E6"/>
    <w:multiLevelType w:val="multilevel"/>
    <w:tmpl w:val="D7AC8E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9986431"/>
    <w:multiLevelType w:val="multilevel"/>
    <w:tmpl w:val="FAEA92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1CE67CF"/>
    <w:multiLevelType w:val="multilevel"/>
    <w:tmpl w:val="7C84365E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96E32CF"/>
    <w:multiLevelType w:val="multilevel"/>
    <w:tmpl w:val="F81498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37461891">
    <w:abstractNumId w:val="2"/>
  </w:num>
  <w:num w:numId="2" w16cid:durableId="456145343">
    <w:abstractNumId w:val="3"/>
  </w:num>
  <w:num w:numId="3" w16cid:durableId="32124576">
    <w:abstractNumId w:val="1"/>
  </w:num>
  <w:num w:numId="4" w16cid:durableId="1387872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DD5"/>
    <w:rsid w:val="005419E0"/>
    <w:rsid w:val="009D3DD5"/>
    <w:rsid w:val="00B3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0D5DE"/>
  <w15:docId w15:val="{A84A8475-8699-4C91-805E-7CCE3C79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B9BB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24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FB9BB0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line="266" w:lineRule="auto"/>
      <w:ind w:left="52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1027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2024-10-28T08:06:00Z</dcterms:created>
  <dcterms:modified xsi:type="dcterms:W3CDTF">2024-10-28T08:08:00Z</dcterms:modified>
</cp:coreProperties>
</file>