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110707" w14:textId="3570D101" w:rsidR="00107E84" w:rsidRPr="00F850A0" w:rsidRDefault="00000000" w:rsidP="00F850A0">
      <w:pPr>
        <w:pStyle w:val="myStyle"/>
        <w:spacing w:before="150" w:after="150" w:line="300" w:lineRule="auto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Segoe UI" w:eastAsia="Segoe UI" w:hAnsi="Segoe UI" w:cs="Segoe UI"/>
          <w:color w:val="000000"/>
          <w:sz w:val="54"/>
          <w:szCs w:val="54"/>
        </w:rPr>
        <w:br/>
      </w:r>
      <w:r w:rsidRPr="00F850A0">
        <w:rPr>
          <w:rFonts w:ascii="Times New Roman" w:eastAsia="Segoe UI" w:hAnsi="Times New Roman" w:cs="Times New Roman"/>
          <w:b/>
          <w:bCs/>
          <w:color w:val="000000"/>
          <w:sz w:val="32"/>
          <w:szCs w:val="32"/>
        </w:rPr>
        <w:t xml:space="preserve">PROTOKÓŁ </w:t>
      </w:r>
      <w:r w:rsidR="00DF779F">
        <w:rPr>
          <w:rFonts w:ascii="Times New Roman" w:eastAsia="Segoe UI" w:hAnsi="Times New Roman" w:cs="Times New Roman"/>
          <w:b/>
          <w:bCs/>
          <w:color w:val="000000"/>
          <w:sz w:val="32"/>
          <w:szCs w:val="32"/>
        </w:rPr>
        <w:t>IV</w:t>
      </w:r>
      <w:r w:rsidRPr="00F850A0">
        <w:rPr>
          <w:rFonts w:ascii="Times New Roman" w:eastAsia="Segoe UI" w:hAnsi="Times New Roman" w:cs="Times New Roman"/>
          <w:b/>
          <w:bCs/>
          <w:color w:val="000000"/>
          <w:sz w:val="32"/>
          <w:szCs w:val="32"/>
        </w:rPr>
        <w:t>/2024</w:t>
      </w:r>
    </w:p>
    <w:p w14:paraId="74477B0B" w14:textId="77777777" w:rsidR="00F850A0" w:rsidRPr="00F850A0" w:rsidRDefault="00000000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b/>
          <w:bCs/>
          <w:color w:val="000000"/>
          <w:sz w:val="32"/>
          <w:szCs w:val="32"/>
          <w:lang w:val="pl-PL"/>
        </w:rPr>
      </w:pPr>
      <w:r w:rsidRPr="00F850A0">
        <w:rPr>
          <w:rFonts w:ascii="Times New Roman" w:eastAsia="Segoe UI" w:hAnsi="Times New Roman" w:cs="Times New Roman"/>
          <w:b/>
          <w:bCs/>
          <w:color w:val="000000"/>
          <w:sz w:val="32"/>
          <w:szCs w:val="32"/>
          <w:lang w:val="pl-PL"/>
        </w:rPr>
        <w:t>IV Sesja Nadzwyczajna Rady Miejskiej Węglińca</w:t>
      </w:r>
    </w:p>
    <w:p w14:paraId="75485D96" w14:textId="77777777" w:rsidR="00107E84" w:rsidRPr="00F850A0" w:rsidRDefault="00000000">
      <w:pPr>
        <w:pStyle w:val="myStyle"/>
        <w:spacing w:before="150" w:after="150" w:line="300" w:lineRule="auto"/>
        <w:outlineLvl w:val="1"/>
        <w:rPr>
          <w:rFonts w:ascii="Times New Roman" w:hAnsi="Times New Roman" w:cs="Times New Roman"/>
          <w:b/>
          <w:bCs/>
          <w:sz w:val="32"/>
          <w:szCs w:val="32"/>
          <w:lang w:val="pl-PL"/>
        </w:rPr>
      </w:pPr>
      <w:r w:rsidRPr="00F850A0">
        <w:rPr>
          <w:rFonts w:ascii="Times New Roman" w:eastAsia="Segoe UI" w:hAnsi="Times New Roman" w:cs="Times New Roman"/>
          <w:b/>
          <w:bCs/>
          <w:color w:val="000000"/>
          <w:sz w:val="32"/>
          <w:szCs w:val="32"/>
          <w:lang w:val="pl-PL"/>
        </w:rPr>
        <w:t xml:space="preserve"> z dnia 14 czerwca 2024 r.</w:t>
      </w:r>
    </w:p>
    <w:p w14:paraId="743B48C9" w14:textId="77777777" w:rsidR="002D434E" w:rsidRPr="004044C9" w:rsidRDefault="002D434E" w:rsidP="002D434E">
      <w:pPr>
        <w:pStyle w:val="Default"/>
        <w:ind w:left="-142" w:firstLine="426"/>
        <w:jc w:val="both"/>
        <w:rPr>
          <w:sz w:val="23"/>
          <w:szCs w:val="23"/>
        </w:rPr>
      </w:pPr>
      <w:r w:rsidRPr="003E61ED">
        <w:rPr>
          <w:sz w:val="23"/>
          <w:szCs w:val="23"/>
        </w:rPr>
        <w:t xml:space="preserve">O godzinie </w:t>
      </w:r>
      <w:r>
        <w:rPr>
          <w:sz w:val="23"/>
          <w:szCs w:val="23"/>
        </w:rPr>
        <w:t xml:space="preserve">9:55 </w:t>
      </w:r>
      <w:r w:rsidRPr="003E61ED">
        <w:rPr>
          <w:sz w:val="23"/>
          <w:szCs w:val="23"/>
        </w:rPr>
        <w:t xml:space="preserve">Przewodniczący Rady Marek Wawrzynek otworzył obrady </w:t>
      </w:r>
      <w:r>
        <w:rPr>
          <w:sz w:val="23"/>
          <w:szCs w:val="23"/>
        </w:rPr>
        <w:t xml:space="preserve">sesji nadzwyczajnej </w:t>
      </w:r>
      <w:r w:rsidRPr="003E61ED">
        <w:rPr>
          <w:sz w:val="23"/>
          <w:szCs w:val="23"/>
        </w:rPr>
        <w:t xml:space="preserve">wypowiadając oficjalną formułę: </w:t>
      </w:r>
      <w:r w:rsidRPr="003E61ED">
        <w:rPr>
          <w:i/>
          <w:iCs/>
          <w:sz w:val="23"/>
          <w:szCs w:val="23"/>
        </w:rPr>
        <w:t xml:space="preserve">„Otwieram </w:t>
      </w:r>
      <w:r>
        <w:rPr>
          <w:i/>
          <w:iCs/>
          <w:sz w:val="23"/>
          <w:szCs w:val="23"/>
        </w:rPr>
        <w:t>czwartą Sesje</w:t>
      </w:r>
      <w:r w:rsidRPr="003E61ED">
        <w:rPr>
          <w:i/>
          <w:iCs/>
          <w:sz w:val="23"/>
          <w:szCs w:val="23"/>
        </w:rPr>
        <w:t xml:space="preserve"> Rady Miejskiej Węglińca</w:t>
      </w:r>
      <w:r w:rsidRPr="003E61ED">
        <w:rPr>
          <w:sz w:val="23"/>
          <w:szCs w:val="23"/>
        </w:rPr>
        <w:t xml:space="preserve">”. </w:t>
      </w:r>
      <w:r w:rsidR="00712E2A">
        <w:rPr>
          <w:sz w:val="23"/>
          <w:szCs w:val="23"/>
        </w:rPr>
        <w:t xml:space="preserve"> Poinformował że sesja nadzwyczajna zwołana została zwołana zgodnie z atr.20 ust.3 Ustawy z dnia 8 marca 1990 roku  o Samorządzie Gminnym na wniosek Klubu Radnych  „ KWW Mariusz Wieczorek” </w:t>
      </w:r>
      <w:r w:rsidR="00712E2A" w:rsidRPr="00CD525C">
        <w:rPr>
          <w:i/>
          <w:iCs/>
          <w:sz w:val="23"/>
          <w:szCs w:val="23"/>
        </w:rPr>
        <w:t>( prośba o zwołanie sesji stanowi zał. Nr 1)</w:t>
      </w:r>
      <w:r w:rsidR="00712E2A">
        <w:rPr>
          <w:i/>
          <w:iCs/>
          <w:sz w:val="23"/>
          <w:szCs w:val="23"/>
        </w:rPr>
        <w:t xml:space="preserve">. </w:t>
      </w:r>
      <w:r w:rsidRPr="003E61ED">
        <w:rPr>
          <w:sz w:val="23"/>
          <w:szCs w:val="23"/>
        </w:rPr>
        <w:t>Powitał wszystkich zebranych i przekazał, że w posiedzeniu bierze udział</w:t>
      </w:r>
      <w:r>
        <w:rPr>
          <w:sz w:val="23"/>
          <w:szCs w:val="23"/>
        </w:rPr>
        <w:t xml:space="preserve"> czternastu </w:t>
      </w:r>
      <w:r w:rsidRPr="003E61ED">
        <w:rPr>
          <w:sz w:val="23"/>
          <w:szCs w:val="23"/>
        </w:rPr>
        <w:t xml:space="preserve"> radnych, nieobec</w:t>
      </w:r>
      <w:r>
        <w:rPr>
          <w:sz w:val="23"/>
          <w:szCs w:val="23"/>
        </w:rPr>
        <w:t xml:space="preserve">ny </w:t>
      </w:r>
      <w:r w:rsidRPr="003E61ED">
        <w:rPr>
          <w:sz w:val="23"/>
          <w:szCs w:val="23"/>
        </w:rPr>
        <w:t>Radn</w:t>
      </w:r>
      <w:r>
        <w:rPr>
          <w:sz w:val="23"/>
          <w:szCs w:val="23"/>
        </w:rPr>
        <w:t xml:space="preserve">y to: Stanisław Papież a Radny Grzegorz Tyrakowski    bierze udział w posiedzeniu zdalnie </w:t>
      </w:r>
      <w:r w:rsidRPr="000B4729">
        <w:rPr>
          <w:i/>
          <w:iCs/>
          <w:sz w:val="23"/>
          <w:szCs w:val="23"/>
        </w:rPr>
        <w:t>(prośb</w:t>
      </w:r>
      <w:r>
        <w:rPr>
          <w:i/>
          <w:iCs/>
          <w:sz w:val="23"/>
          <w:szCs w:val="23"/>
        </w:rPr>
        <w:t>a</w:t>
      </w:r>
      <w:r w:rsidRPr="000B4729">
        <w:rPr>
          <w:i/>
          <w:iCs/>
          <w:sz w:val="23"/>
          <w:szCs w:val="23"/>
        </w:rPr>
        <w:t xml:space="preserve"> o udziału w posiedzenie zdalnie stanowi zał</w:t>
      </w:r>
      <w:r>
        <w:rPr>
          <w:i/>
          <w:iCs/>
          <w:sz w:val="23"/>
          <w:szCs w:val="23"/>
        </w:rPr>
        <w:t xml:space="preserve"> </w:t>
      </w:r>
      <w:r w:rsidRPr="000B4729">
        <w:rPr>
          <w:i/>
          <w:iCs/>
          <w:sz w:val="23"/>
          <w:szCs w:val="23"/>
        </w:rPr>
        <w:t xml:space="preserve"> nr 2).</w:t>
      </w:r>
      <w:r>
        <w:rPr>
          <w:sz w:val="23"/>
          <w:szCs w:val="23"/>
        </w:rPr>
        <w:t>Frekwencja wyniosła  93,33%, w</w:t>
      </w:r>
      <w:r w:rsidRPr="003E61ED">
        <w:rPr>
          <w:sz w:val="23"/>
          <w:szCs w:val="23"/>
        </w:rPr>
        <w:t xml:space="preserve"> związku z powyższym stwierdził, że obrady są prawomocne.</w:t>
      </w:r>
    </w:p>
    <w:p w14:paraId="21644C9E" w14:textId="77777777" w:rsidR="002D434E" w:rsidRPr="002D434E" w:rsidRDefault="002D434E" w:rsidP="002D434E">
      <w:pPr>
        <w:pStyle w:val="myStyle"/>
        <w:spacing w:before="150" w:after="150" w:line="300" w:lineRule="auto"/>
        <w:outlineLvl w:val="2"/>
        <w:rPr>
          <w:rFonts w:ascii="Times New Roman" w:eastAsia="Segoe UI" w:hAnsi="Times New Roman" w:cs="Times New Roman"/>
          <w:b/>
          <w:bCs/>
          <w:color w:val="000000"/>
          <w:sz w:val="28"/>
          <w:szCs w:val="28"/>
        </w:rPr>
      </w:pPr>
      <w:r w:rsidRPr="002D434E">
        <w:rPr>
          <w:rFonts w:ascii="Times New Roman" w:eastAsia="Segoe UI" w:hAnsi="Times New Roman" w:cs="Times New Roman"/>
          <w:b/>
          <w:bCs/>
          <w:color w:val="000000"/>
          <w:sz w:val="28"/>
          <w:szCs w:val="28"/>
        </w:rPr>
        <w:t>LISTA RADNYCH OBECNYCH NA POSIEDZENIU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279"/>
        <w:gridCol w:w="2208"/>
        <w:gridCol w:w="1249"/>
        <w:gridCol w:w="2165"/>
      </w:tblGrid>
      <w:tr w:rsidR="00107E84" w14:paraId="3B559AEA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FDC1E25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7D35A0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7F2035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imie</w:t>
            </w:r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034600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A16968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podpis</w:t>
            </w:r>
          </w:p>
        </w:tc>
      </w:tr>
      <w:tr w:rsidR="00107E84" w14:paraId="4D59C8E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24DE92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7B5F87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0CABBC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254880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5B4458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107E84" w14:paraId="5C58EF5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7CECBC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929F38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F306A8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53104E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A55FCC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07E84" w14:paraId="224E8EC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E2114D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BEA21F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5E4F5D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175CEF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54EE81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107E84" w14:paraId="0E17709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C724F5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E1903E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6747B4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36B28A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6C0C0F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07E84" w14:paraId="221000F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465D34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727304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B3177C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98ECFD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C88E82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107E84" w14:paraId="7DDEFA0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011715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DF724B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309624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FCB652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EB606C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07E84" w14:paraId="7A742E3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29F258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30F15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A66EDF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F83D79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5B2A58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107E84" w14:paraId="12EDF9D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1DA8F4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E782AA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8C8E6C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4096D4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E73BCE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07E84" w14:paraId="4097199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95B8AB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DA479E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FA6DE3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56701D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17C96D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107E84" w14:paraId="37A9C01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BE6CA8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5B53F4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B09946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F4DFE8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3E9A13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07E84" w14:paraId="6C8A772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3B0F7F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CE2626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9A3D52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2F5180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5665C0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107E84" w14:paraId="0B6E83B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0AE014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4313F1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60D2A1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7D284E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800C8E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07E84" w14:paraId="77F8C4B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C00568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9C3F46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3427C2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E63AAF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661321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107E84" w14:paraId="3B8CFB3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A041C8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085546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BC1A12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4114DB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C9FA1E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07E84" w14:paraId="2E22E2C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8EF854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D96596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1B18BD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90DE0F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A39F4B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</w:tbl>
    <w:p w14:paraId="0B62C0AA" w14:textId="77777777" w:rsidR="00107E84" w:rsidRDefault="00107E8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107E84" w14:paraId="2F28CB77" w14:textId="77777777"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6860176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obecni</w:t>
            </w:r>
          </w:p>
        </w:tc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F3058D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</w:tr>
      <w:tr w:rsidR="00107E84" w14:paraId="7833364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125485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wszyscy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414650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</w:tr>
      <w:tr w:rsidR="00107E84" w14:paraId="5848D47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B69CCF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procent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AA88A3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93,33 %</w:t>
            </w:r>
          </w:p>
        </w:tc>
      </w:tr>
      <w:tr w:rsidR="00107E84" w14:paraId="24DB7C0D" w14:textId="77777777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0ADD5F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Kworum zostało osiągnięte</w:t>
            </w:r>
          </w:p>
        </w:tc>
      </w:tr>
    </w:tbl>
    <w:p w14:paraId="1332BFFD" w14:textId="77777777" w:rsidR="001D16A4" w:rsidRPr="00EA28E3" w:rsidRDefault="001D16A4" w:rsidP="001D16A4">
      <w:pPr>
        <w:pStyle w:val="myStyle"/>
        <w:spacing w:after="0" w:line="240" w:lineRule="auto"/>
        <w:jc w:val="left"/>
        <w:rPr>
          <w:lang w:val="pl-PL"/>
        </w:rPr>
      </w:pPr>
      <w:r w:rsidRPr="00D21545">
        <w:rPr>
          <w:color w:val="000000"/>
          <w:sz w:val="24"/>
          <w:szCs w:val="24"/>
          <w:lang w:val="pl-PL"/>
        </w:rPr>
        <w:t> 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Lista obecności radnych stanowi 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zał. nr 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3)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, a lista osób zaproszonych i uczestniczących                            w posiedzeniu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zał. 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nr 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4)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.</w:t>
      </w:r>
    </w:p>
    <w:p w14:paraId="1CFC0868" w14:textId="77777777" w:rsidR="001D16A4" w:rsidRPr="00D21545" w:rsidRDefault="001D16A4" w:rsidP="001D16A4">
      <w:pPr>
        <w:pStyle w:val="myStyle"/>
        <w:spacing w:after="0" w:line="240" w:lineRule="auto"/>
        <w:jc w:val="left"/>
        <w:rPr>
          <w:lang w:val="pl-PL"/>
        </w:rPr>
      </w:pPr>
    </w:p>
    <w:p w14:paraId="0BDB39CD" w14:textId="77777777" w:rsidR="00107E84" w:rsidRPr="001D16A4" w:rsidRDefault="001D16A4" w:rsidP="001D16A4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B12E06">
        <w:rPr>
          <w:rFonts w:ascii="Times New Roman" w:hAnsi="Times New Roman" w:cs="Times New Roman"/>
          <w:color w:val="000000"/>
          <w:sz w:val="24"/>
          <w:szCs w:val="24"/>
          <w:lang w:val="pl-PL"/>
        </w:rPr>
        <w:t>Do wskazanego przez Przewodniczącego R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ady porządku obrad </w:t>
      </w:r>
      <w:r w:rsidRPr="0097777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 zał.nr.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97777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uwag oraz wniosków nie zgłoszono i Radni przystąpili do przyjęcia porządku obrad.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107E84" w14:paraId="7952791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44533E7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E51B3B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Przyjęcie porządku obrad.</w:t>
            </w:r>
          </w:p>
        </w:tc>
      </w:tr>
      <w:tr w:rsidR="00107E84" w14:paraId="6E1A195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FBDB84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213C7B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107E84" w14:paraId="62441F0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4A2212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A113E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6A66855D" w14:textId="77777777" w:rsidR="00107E84" w:rsidRDefault="00107E8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107E84" w14:paraId="1173228A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A17215D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67F228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 czerwca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C1CEAA" w14:textId="77777777" w:rsidR="00107E84" w:rsidRDefault="00107E8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21F2F9" w14:textId="77777777" w:rsidR="00107E84" w:rsidRDefault="00107E84"/>
        </w:tc>
      </w:tr>
      <w:tr w:rsidR="00107E84" w14:paraId="4E405DB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0B7B7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4A811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00840C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D67B2D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1659072F" w14:textId="77777777" w:rsidR="00107E84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07E84" w14:paraId="1C131248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07562A6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566C92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8FF708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04A727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8D5450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E87667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07E84" w14:paraId="2A7AA15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B104DD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14484E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26D71E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175A43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EE974E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2F5271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07E84" w14:paraId="3623F44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8CCD8A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B60AC9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C8B130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42550E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C5D308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D7E53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107E84" w14:paraId="22C5921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5EC4CC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095C1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6E1089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7D48B1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5A5783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DC12AE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14:paraId="1082B0B6" w14:textId="77777777" w:rsidR="00107E84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107E84" w14:paraId="49936C89" w14:textId="77777777" w:rsidTr="004E578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0C1F19D" w14:textId="77777777" w:rsidR="00107E84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5ED00E" w14:textId="77777777" w:rsidR="00107E84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606F84" w14:textId="77777777" w:rsidR="00107E84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A31CC4" w14:textId="77777777" w:rsidR="00107E84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107E84" w14:paraId="7970B6D5" w14:textId="77777777" w:rsidTr="004E578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7B79BBC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DE5E94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DF2118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055A94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07E84" w14:paraId="7FC38200" w14:textId="77777777" w:rsidTr="004E578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22FCC4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7E0E9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8C58A2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3120C9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07E84" w14:paraId="4CB0A26A" w14:textId="77777777" w:rsidTr="004E578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5F490B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81D509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D669EE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AA70A7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07E84" w14:paraId="58C5ABFF" w14:textId="77777777" w:rsidTr="004E578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539DFE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E0D8D0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EA7E9B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07A804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07E84" w14:paraId="44FAE5FE" w14:textId="77777777" w:rsidTr="004E578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6429EF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A97690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3649C1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B849FA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07E84" w14:paraId="3E0FAF6F" w14:textId="77777777" w:rsidTr="004E578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5629F2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941F9A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8D25FE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F77350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07E84" w14:paraId="5F8859DB" w14:textId="77777777" w:rsidTr="004E578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CA1A53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60DCA9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FE18A2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03E580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07E84" w14:paraId="2CB53377" w14:textId="77777777" w:rsidTr="004E578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EC183A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6A319A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FDB430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F68E13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07E84" w14:paraId="404D9B79" w14:textId="77777777" w:rsidTr="004E578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84176D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83771A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7D1DBB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A3704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07E84" w14:paraId="36B51F6A" w14:textId="77777777" w:rsidTr="004E578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525715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E3B091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F9B944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4532A7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107E84" w14:paraId="047D2943" w14:textId="77777777" w:rsidTr="004E578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82EAD1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72E71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D68B6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E6E8C9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07E84" w14:paraId="5CA63D25" w14:textId="77777777" w:rsidTr="004E578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A49255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8E9A0C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B8B006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45C513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07E84" w14:paraId="114B9E08" w14:textId="77777777" w:rsidTr="004E578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84AD13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F09CAD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B76C8B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CBE638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07E84" w14:paraId="0B5B823A" w14:textId="77777777" w:rsidTr="004E578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FA486A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B8C421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48F39C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B6AEC4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07E84" w14:paraId="314ABE3D" w14:textId="77777777" w:rsidTr="004E578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9FA98F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38BF86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1832B9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5EC224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1B70F7DD" w14:textId="77777777" w:rsidR="004E578E" w:rsidRDefault="004E578E" w:rsidP="004E578E">
      <w:pPr>
        <w:pStyle w:val="myStyle"/>
        <w:spacing w:before="243" w:after="3" w:line="240" w:lineRule="auto"/>
        <w:ind w:left="240" w:right="240" w:hanging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6E1BE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Za przedstawionym porządkiem obrad głosowało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4</w:t>
      </w:r>
      <w:r w:rsidRPr="006E1BE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radnych „Za”</w:t>
      </w:r>
    </w:p>
    <w:p w14:paraId="57E19A9F" w14:textId="77777777" w:rsidR="004E578E" w:rsidRPr="00BA7D31" w:rsidRDefault="004E578E" w:rsidP="004E578E">
      <w:pPr>
        <w:pStyle w:val="myStyle"/>
        <w:spacing w:before="243" w:after="3" w:line="240" w:lineRule="auto"/>
        <w:ind w:left="240" w:right="240" w:hanging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14:paraId="04F5AE97" w14:textId="77777777" w:rsidR="004E578E" w:rsidRDefault="004E578E" w:rsidP="004E578E">
      <w:pPr>
        <w:pStyle w:val="myStyle"/>
        <w:spacing w:after="0" w:line="240" w:lineRule="auto"/>
        <w:jc w:val="both"/>
        <w:rPr>
          <w:rFonts w:ascii="Times New Roman" w:hAnsi="Times New Roman" w:cs="Times New Roman"/>
          <w:b/>
          <w:bCs/>
          <w:i/>
          <w:smallCaps/>
          <w:sz w:val="24"/>
          <w:szCs w:val="24"/>
          <w:lang w:val="pl-PL"/>
        </w:rPr>
      </w:pPr>
      <w:r w:rsidRPr="00903FD5">
        <w:rPr>
          <w:rFonts w:ascii="Times New Roman" w:hAnsi="Times New Roman" w:cs="Times New Roman"/>
          <w:sz w:val="24"/>
          <w:szCs w:val="24"/>
          <w:lang w:val="pl-PL"/>
        </w:rPr>
        <w:t>Przewodniczący przystąpił do realizacji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punktu 3 tj.</w:t>
      </w:r>
      <w:r w:rsidRPr="00903FD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A3719">
        <w:rPr>
          <w:rFonts w:ascii="Times New Roman" w:hAnsi="Times New Roman" w:cs="Times New Roman"/>
          <w:b/>
          <w:bCs/>
          <w:i/>
          <w:smallCaps/>
          <w:sz w:val="24"/>
          <w:szCs w:val="24"/>
          <w:lang w:val="pl-PL"/>
        </w:rPr>
        <w:t>Bloku uchwał.</w:t>
      </w:r>
    </w:p>
    <w:p w14:paraId="60378EC0" w14:textId="77777777" w:rsidR="004E578E" w:rsidRDefault="004E578E" w:rsidP="004E578E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03FD5">
        <w:rPr>
          <w:rFonts w:ascii="Times New Roman" w:hAnsi="Times New Roman" w:cs="Times New Roman"/>
          <w:i/>
          <w:smallCaps/>
          <w:sz w:val="24"/>
          <w:szCs w:val="24"/>
          <w:lang w:val="pl-PL"/>
        </w:rPr>
        <w:t xml:space="preserve"> </w:t>
      </w:r>
      <w:r w:rsidRPr="00903FD5">
        <w:rPr>
          <w:rFonts w:ascii="Times New Roman" w:hAnsi="Times New Roman" w:cs="Times New Roman"/>
          <w:smallCaps/>
          <w:sz w:val="24"/>
          <w:szCs w:val="24"/>
          <w:lang w:val="pl-PL"/>
        </w:rPr>
        <w:t>P</w:t>
      </w:r>
      <w:r w:rsidRPr="00903FD5">
        <w:rPr>
          <w:rFonts w:ascii="Times New Roman" w:hAnsi="Times New Roman" w:cs="Times New Roman"/>
          <w:sz w:val="24"/>
          <w:szCs w:val="24"/>
          <w:lang w:val="pl-PL"/>
        </w:rPr>
        <w:t>rojekty rozpatrzono w następującej kolejności:</w:t>
      </w:r>
    </w:p>
    <w:p w14:paraId="4E6C48EC" w14:textId="77777777" w:rsidR="004E578E" w:rsidRDefault="004E578E" w:rsidP="004E578E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2B36522A" w14:textId="77777777" w:rsidR="00107E84" w:rsidRDefault="00000000" w:rsidP="006167BA">
      <w:pPr>
        <w:pStyle w:val="myStyle"/>
        <w:numPr>
          <w:ilvl w:val="0"/>
          <w:numId w:val="10"/>
        </w:numPr>
        <w:spacing w:after="0" w:line="240" w:lineRule="auto"/>
        <w:jc w:val="both"/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</w:pPr>
      <w:r w:rsidRPr="006167BA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w sprawie udzielenia dotacji</w:t>
      </w:r>
      <w:r w:rsidRPr="00CD133F">
        <w:rPr>
          <w:rFonts w:ascii="Times New Roman" w:eastAsia="Segoe UI" w:hAnsi="Times New Roman" w:cs="Times New Roman"/>
          <w:b/>
          <w:bCs/>
          <w:color w:val="000000"/>
          <w:sz w:val="24"/>
          <w:szCs w:val="24"/>
        </w:rPr>
        <w:t xml:space="preserve"> celowej dla Parafii Rzymskokatolickiej pw. Zmartwychwstania Pańskiego w Ruszowie na sfinansowanie prac </w:t>
      </w:r>
      <w:r w:rsidRPr="00CD133F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konserwatorskich, restauratorskich lub robót budowlanych przy zabytku wpisanym do rejestru zabytków</w:t>
      </w:r>
      <w:r w:rsidR="00CD133F" w:rsidRPr="00CD133F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.</w:t>
      </w:r>
    </w:p>
    <w:p w14:paraId="5DFAD339" w14:textId="77777777" w:rsidR="006167BA" w:rsidRDefault="006167BA" w:rsidP="006167BA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167BA">
        <w:rPr>
          <w:rFonts w:ascii="Times New Roman" w:hAnsi="Times New Roman" w:cs="Times New Roman"/>
          <w:sz w:val="24"/>
          <w:szCs w:val="24"/>
          <w:lang w:val="pl-PL"/>
        </w:rPr>
        <w:t>Na prośbę Radnego Dariusza Stelwach Przewodniczący Rady Marek Wawrzynek odczytał treść pisma które wpłynęło przed sesją od Radnego,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stanowiące </w:t>
      </w:r>
      <w:r w:rsidRPr="006167BA">
        <w:rPr>
          <w:rFonts w:ascii="Times New Roman" w:hAnsi="Times New Roman" w:cs="Times New Roman"/>
          <w:i/>
          <w:iCs/>
          <w:sz w:val="24"/>
          <w:szCs w:val="24"/>
          <w:lang w:val="pl-PL"/>
        </w:rPr>
        <w:t>(zał. nr 6)</w:t>
      </w:r>
      <w:r w:rsidRPr="006167B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do protokołu, </w:t>
      </w:r>
      <w:r w:rsidRPr="006167BA">
        <w:rPr>
          <w:rFonts w:ascii="Times New Roman" w:hAnsi="Times New Roman" w:cs="Times New Roman"/>
          <w:sz w:val="24"/>
          <w:szCs w:val="24"/>
          <w:lang w:val="pl-PL"/>
        </w:rPr>
        <w:t>o takiej treści:</w:t>
      </w:r>
    </w:p>
    <w:p w14:paraId="7A8613DC" w14:textId="77777777" w:rsidR="006167BA" w:rsidRDefault="006167BA" w:rsidP="006167BA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„ Szanowni Państwo,</w:t>
      </w:r>
    </w:p>
    <w:p w14:paraId="04B4DD2E" w14:textId="77777777" w:rsidR="00250364" w:rsidRDefault="006167BA" w:rsidP="006167BA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 związku z ostatnią sesją rady gminy, podczas której omawialiśmy wniosek o dofinansowanie praz nad rekonstrukcją Kościoła Parafialnego pw. Zmartwychwstania Pańskiego w Ruszowie, pragnę przedstawić swoje stanowisko i zwrócić uwagę na kilka istotnych kwestii. Z analizy dokumentów wynika, że wiele zadań wymienionych we wniosku zostało już wykonanych we wcześniejszych latach</w:t>
      </w:r>
      <w:r w:rsidR="00C35CE2">
        <w:rPr>
          <w:rFonts w:ascii="Times New Roman" w:hAnsi="Times New Roman" w:cs="Times New Roman"/>
          <w:sz w:val="24"/>
          <w:szCs w:val="24"/>
          <w:lang w:val="pl-PL"/>
        </w:rPr>
        <w:t xml:space="preserve"> przez </w:t>
      </w:r>
      <w:r w:rsidR="00250364">
        <w:rPr>
          <w:rFonts w:ascii="Times New Roman" w:hAnsi="Times New Roman" w:cs="Times New Roman"/>
          <w:sz w:val="24"/>
          <w:szCs w:val="24"/>
          <w:lang w:val="pl-PL"/>
        </w:rPr>
        <w:t>Proboszcza Parafii Ks. Antoniego Pławeckiego. Mimo to, zakres prac oraz ich koszty zostały ponownie ujęte we wniosku. Jest to niezgodne z faktycznym stanem rzeczy i budzi poważne wątpliwości co do rzetelności przedstawionych danych. Zadania te obejmują:</w:t>
      </w:r>
    </w:p>
    <w:p w14:paraId="2995E3BC" w14:textId="77777777" w:rsidR="006167BA" w:rsidRDefault="00250364" w:rsidP="006167BA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 wymianę elementów więźby dachowej uszkodzonych korozją biologiczną -ok.75 mb,</w:t>
      </w:r>
    </w:p>
    <w:p w14:paraId="764E7BB6" w14:textId="77777777" w:rsidR="00250364" w:rsidRDefault="00250364" w:rsidP="006167BA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-impregnację więźby dachowej środkami zwiększającymi odporność ogniową i grzybobójczą -ok. 136 m</w:t>
      </w:r>
      <w:r w:rsidRPr="00250364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>2</w:t>
      </w:r>
    </w:p>
    <w:p w14:paraId="3BECDBD8" w14:textId="77777777" w:rsidR="00250364" w:rsidRDefault="00250364" w:rsidP="006167BA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pl-PL"/>
        </w:rPr>
      </w:pPr>
      <w:r w:rsidRPr="00250364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pl-PL"/>
        </w:rPr>
        <w:t>odkopanie obiektu do poziomu ław fundamentowych – ok.130 m</w:t>
      </w:r>
      <w:r w:rsidRPr="00250364"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>2</w:t>
      </w:r>
    </w:p>
    <w:p w14:paraId="08BAC883" w14:textId="77777777" w:rsidR="00250364" w:rsidRDefault="00250364" w:rsidP="006167BA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50364">
        <w:rPr>
          <w:rFonts w:ascii="Times New Roman" w:hAnsi="Times New Roman" w:cs="Times New Roman"/>
          <w:sz w:val="24"/>
          <w:szCs w:val="24"/>
          <w:lang w:val="pl-PL"/>
        </w:rPr>
        <w:lastRenderedPageBreak/>
        <w:t>-</w:t>
      </w:r>
      <w:r>
        <w:rPr>
          <w:rFonts w:ascii="Times New Roman" w:hAnsi="Times New Roman" w:cs="Times New Roman"/>
          <w:sz w:val="24"/>
          <w:szCs w:val="24"/>
          <w:lang w:val="pl-PL"/>
        </w:rPr>
        <w:t>odtworzenie rurociągu drenarskiego- ok.75 mb wraz ze studniami chłonnymi,</w:t>
      </w:r>
    </w:p>
    <w:p w14:paraId="00AAF14E" w14:textId="77777777" w:rsidR="00250364" w:rsidRDefault="00250364" w:rsidP="006167BA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-oczyszczenie ścian fundamentowych,</w:t>
      </w:r>
    </w:p>
    <w:p w14:paraId="38F7FB27" w14:textId="77777777" w:rsidR="00250364" w:rsidRDefault="00250364" w:rsidP="006167BA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-odtworzenie żwirowej opaski szerokości ok. 0,5 m wokół kościoła,</w:t>
      </w:r>
    </w:p>
    <w:p w14:paraId="1C6ADB64" w14:textId="77777777" w:rsidR="00250364" w:rsidRDefault="00250364" w:rsidP="006167BA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-oczyszczenie powierzchni ścian cokołu z odspojonego, zagrzybionego tynku i wykonanie </w:t>
      </w:r>
      <w:r w:rsidR="009D57BF">
        <w:rPr>
          <w:rFonts w:ascii="Times New Roman" w:hAnsi="Times New Roman" w:cs="Times New Roman"/>
          <w:sz w:val="24"/>
          <w:szCs w:val="24"/>
          <w:lang w:val="pl-PL"/>
        </w:rPr>
        <w:t>systemowego tynku renowacyjnego,</w:t>
      </w:r>
    </w:p>
    <w:p w14:paraId="4A6F5090" w14:textId="77777777" w:rsidR="009D57BF" w:rsidRDefault="009D57BF" w:rsidP="006167BA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 odtworzenie tynku elewacji w miejscach powstałych spękań i utraty przyczepności do podłoża,</w:t>
      </w:r>
    </w:p>
    <w:p w14:paraId="2B7277DC" w14:textId="77777777" w:rsidR="00BA5767" w:rsidRDefault="009D57BF" w:rsidP="006167BA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Stan drzwi, które według wniosku wymagają renowacji, jest obecnie dobry. Wystarczy w mojej ocenie oczyszczenie ich i odmalowanie. Dodatkowo, stawki zaproponowane za realizację inwestycji są w mojej ocenie znacznie zawyżone w stosunku do obowiązujących obecnie cen rynkowych jak i zawyżone o 250 tys. zł we wniosku Gminy w porównaniu do wniosku proboszcza Artura Szumskiego. Może to wskazywać na próbę wyłudzenia dodatkowych środków finansowych z budżetu państwa, co rodzi poważne podejrzenia o nadużycia finansowe. Informuję ,że w związku z powyższymi wątpliwościami, składam zawiadomienie do instytucji, które w mojej ocenie powinny podjąć stosowne działania w tej sprawie w celu jej wyjaśnienia tj.; Centralne Biuro Antykorupcyjne, Wydział Prawny, Nadzoru i Kontroli Dolnośląskiego Urzędu Wojewódzkiego oraz Prokuratura </w:t>
      </w:r>
      <w:r w:rsidR="00BA5767">
        <w:rPr>
          <w:rFonts w:ascii="Times New Roman" w:hAnsi="Times New Roman" w:cs="Times New Roman"/>
          <w:sz w:val="24"/>
          <w:szCs w:val="24"/>
          <w:lang w:val="pl-PL"/>
        </w:rPr>
        <w:t>Okręgowa w Jelenie Górze.</w:t>
      </w:r>
    </w:p>
    <w:p w14:paraId="616CFAB4" w14:textId="77777777" w:rsidR="00742C62" w:rsidRDefault="00BA5767" w:rsidP="006167BA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Jako radni, złożyliśmy ślubowanie , w którym zobowiązaliśmy się do rzetelnego i uczciwego pełnienia obowiązków radnego, mając na względzie dobro naszej gminy i jej mieszkańców. W związku z tym, apeluję do Państwa o dokładnie przemyślenie decyzji o głosowaniu nad tym wnioskiem. Zwracam się do wszystkich radnych o odłożenie rozpatrywania treści uchwały do czasu wyjaśnienia wszystkich wątpliwości i rozbieżności.</w:t>
      </w:r>
      <w:r w:rsidR="00554598">
        <w:rPr>
          <w:rFonts w:ascii="Times New Roman" w:hAnsi="Times New Roman" w:cs="Times New Roman"/>
          <w:sz w:val="24"/>
          <w:szCs w:val="24"/>
          <w:lang w:val="pl-PL"/>
        </w:rPr>
        <w:t xml:space="preserve"> Jestem zdziwiony całą sytuacją i ponownym głosowaniem, ponieważ jednoznaczny wynik głosowania na poprzedniej sesji </w:t>
      </w:r>
      <w:r w:rsidR="006C41F3">
        <w:rPr>
          <w:rFonts w:ascii="Times New Roman" w:hAnsi="Times New Roman" w:cs="Times New Roman"/>
          <w:sz w:val="24"/>
          <w:szCs w:val="24"/>
          <w:lang w:val="pl-PL"/>
        </w:rPr>
        <w:t>dal jasny sygnał, że rani są przeciwni. Tymczasem, za wszelką cenę próbuję się, z nieznanych mi powodów, przepchnąć dotację dla kościoła. Budzi to moje poważne wątpliwości i wskazuję na możliwy nacisk osób z zewnątrz na podejmowanie decyzji przez radnych. W mojej ocenie, ta sprawa również powinna zostać zbadania przez odpowiednie instytucje</w:t>
      </w:r>
      <w:r w:rsidR="00A67D62">
        <w:rPr>
          <w:rFonts w:ascii="Times New Roman" w:hAnsi="Times New Roman" w:cs="Times New Roman"/>
          <w:sz w:val="24"/>
          <w:szCs w:val="24"/>
          <w:lang w:val="pl-PL"/>
        </w:rPr>
        <w:t>”.</w:t>
      </w:r>
    </w:p>
    <w:p w14:paraId="2CDAA5AE" w14:textId="77777777" w:rsidR="00446606" w:rsidRDefault="00AB6358" w:rsidP="006167BA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</w:t>
      </w:r>
      <w:r w:rsidR="00742C62">
        <w:rPr>
          <w:rFonts w:ascii="Times New Roman" w:hAnsi="Times New Roman" w:cs="Times New Roman"/>
          <w:sz w:val="24"/>
          <w:szCs w:val="24"/>
          <w:lang w:val="pl-PL"/>
        </w:rPr>
        <w:t>Przewodniczący Rady odczytał kolejne pismo które wpłynęło od mieszkańców miejscowości Kościelna Wieś</w:t>
      </w:r>
      <w:r w:rsidR="00446606">
        <w:rPr>
          <w:rFonts w:ascii="Times New Roman" w:hAnsi="Times New Roman" w:cs="Times New Roman"/>
          <w:sz w:val="24"/>
          <w:szCs w:val="24"/>
          <w:lang w:val="pl-PL"/>
        </w:rPr>
        <w:t xml:space="preserve"> o następującej treści: „ Niniejszym zwracamy się z uprzejmą prośbą o ponownie i bezzwłoczne rozpatrzenie sprawy dotacji remontu zabytkowego kościoła w Ruszowie ze względu na ważny interes społeczny mieszkańców.</w:t>
      </w:r>
    </w:p>
    <w:p w14:paraId="5B12D954" w14:textId="77777777" w:rsidR="009D57BF" w:rsidRDefault="00446606" w:rsidP="006167BA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Ochrona zabytków jest zadaniem własnym gminy, bez względu na to, czyją są własnością. Wynika to wprost z art. 7 ust.1. pkt.9 ustawy z 8 marca 1990 r. o samorządzie gminnym. W przedmiotowej sprawie środki z Rządowego Programu Odbudowy Zabytków na rzecz kościoła parafialnego w Ruszowie, o które wnosiła gmina Węgliniec, zostały już zabezpieczone, natomiast  w naszej ocenie, organy gminy posiadają szereg instrumentów prawnych pozwalających na kontrole ich wydatkowania.</w:t>
      </w:r>
      <w:r w:rsidR="00554598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BA576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Prosimy także radnych , by podejmowane przez nich decyzje nie szkodziły </w:t>
      </w:r>
      <w:r w:rsidR="006D5BE4">
        <w:rPr>
          <w:rFonts w:ascii="Times New Roman" w:hAnsi="Times New Roman" w:cs="Times New Roman"/>
          <w:sz w:val="24"/>
          <w:szCs w:val="24"/>
          <w:lang w:val="pl-PL"/>
        </w:rPr>
        <w:t xml:space="preserve">ogółowi mieszkańców, a jedocześnie uniemożliwiały samorządowi </w:t>
      </w:r>
      <w:r w:rsidR="002D6D1D">
        <w:rPr>
          <w:rFonts w:ascii="Times New Roman" w:hAnsi="Times New Roman" w:cs="Times New Roman"/>
          <w:sz w:val="24"/>
          <w:szCs w:val="24"/>
          <w:lang w:val="pl-PL"/>
        </w:rPr>
        <w:t>ter</w:t>
      </w:r>
      <w:r w:rsidR="0031251E">
        <w:rPr>
          <w:rFonts w:ascii="Times New Roman" w:hAnsi="Times New Roman" w:cs="Times New Roman"/>
          <w:sz w:val="24"/>
          <w:szCs w:val="24"/>
          <w:lang w:val="pl-PL"/>
        </w:rPr>
        <w:t xml:space="preserve">ytorialnemu wywiązywane się z jego ustawowych obowiązków , do czego zobowiązywali się , uroczyście ślubując dobro mieszkańców i gminy jako wartość nadrzędną. Chcielibyśmy nadmienić, że uczestnicząc w sesji Rady Miejskiej radni nie prezentują samych siebie, lecz społeczność lokalną, są osobami publicznymi, a tym samym są zobowiązaniami do dobrego sprawowania mandatu radnego i merytorycznego przygotowania się do obrad.” </w:t>
      </w:r>
      <w:r w:rsidR="006D5BE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B6358">
        <w:rPr>
          <w:rFonts w:ascii="Times New Roman" w:hAnsi="Times New Roman" w:cs="Times New Roman"/>
          <w:sz w:val="24"/>
          <w:szCs w:val="24"/>
          <w:lang w:val="pl-PL"/>
        </w:rPr>
        <w:t>Niniejsze pismo stanowi (</w:t>
      </w:r>
      <w:r w:rsidR="00AB6358" w:rsidRPr="00C53EFA">
        <w:rPr>
          <w:rFonts w:ascii="Times New Roman" w:hAnsi="Times New Roman" w:cs="Times New Roman"/>
          <w:i/>
          <w:iCs/>
          <w:sz w:val="24"/>
          <w:szCs w:val="24"/>
          <w:lang w:val="pl-PL"/>
        </w:rPr>
        <w:t>zał. nr 7).</w:t>
      </w:r>
      <w:r w:rsidR="009D57BF"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</w:p>
    <w:p w14:paraId="7D28528A" w14:textId="77777777" w:rsidR="00250364" w:rsidRPr="00250364" w:rsidRDefault="00250364" w:rsidP="006167BA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0EF36EF9" w14:textId="77777777" w:rsidR="006167BA" w:rsidRPr="00CD133F" w:rsidRDefault="006167BA" w:rsidP="006167BA">
      <w:pPr>
        <w:pStyle w:val="myStyle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7"/>
        <w:gridCol w:w="6315"/>
      </w:tblGrid>
      <w:tr w:rsidR="00107E84" w14:paraId="4E1D6FB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BF4FD3B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A391CE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 sprawie udzielenia dotacji celowej dla Parafii Rzymskokatolickiej pw. Zmartwychwstania Pańskiego w Ruszowie na sfinansowanie prac konserwatorskich, restauratorskich lub robót budowlanych przy zabytku wpisanym do rejestru zabytków</w:t>
            </w:r>
          </w:p>
        </w:tc>
      </w:tr>
      <w:tr w:rsidR="00107E84" w14:paraId="65FEC50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539E43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EB67ED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107E84" w14:paraId="13725DD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D9F795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FBFEFF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25860B52" w14:textId="77777777" w:rsidR="00107E84" w:rsidRDefault="00107E8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107E84" w14:paraId="3B94294C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26D0DF3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BCEFDB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 czerwca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4A7077" w14:textId="77777777" w:rsidR="00107E84" w:rsidRDefault="00107E8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C938C8" w14:textId="77777777" w:rsidR="00107E84" w:rsidRDefault="00107E84"/>
        </w:tc>
      </w:tr>
      <w:tr w:rsidR="00107E84" w14:paraId="6FAA621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011DE1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E40F56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2D44D7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B6A37A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76815C53" w14:textId="77777777" w:rsidR="00107E84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07E84" w14:paraId="74B81369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BBFCBDE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FCFD41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8C9F3F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C61EAA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930D17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6A0113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07E84" w14:paraId="222A806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CD975B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3473C5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4A341D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78.57 %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BE3DEF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5AEE56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64464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07E84" w14:paraId="177A023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8DB61B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9001D9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A3CC14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7.14 %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D90AFC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8738CB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9A9604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107E84" w14:paraId="4FD2865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B43EC4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D8BAEC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87C1C8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14.29 %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21EB87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5553AA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776E63" w14:textId="77777777" w:rsidR="00107E8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14:paraId="5A7857D3" w14:textId="77777777" w:rsidR="00107E84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3"/>
        <w:gridCol w:w="2827"/>
        <w:gridCol w:w="2769"/>
        <w:gridCol w:w="2303"/>
      </w:tblGrid>
      <w:tr w:rsidR="00107E84" w14:paraId="7C17587D" w14:textId="77777777" w:rsidTr="004E578E">
        <w:tc>
          <w:tcPr>
            <w:tcW w:w="59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5CE1789" w14:textId="77777777" w:rsidR="00107E84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69D376" w14:textId="77777777" w:rsidR="00107E84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E236E7" w14:textId="77777777" w:rsidR="00107E84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30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60F803" w14:textId="77777777" w:rsidR="00107E84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107E84" w14:paraId="029D8A9E" w14:textId="77777777" w:rsidTr="004E578E">
        <w:tc>
          <w:tcPr>
            <w:tcW w:w="59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6AAA59A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FD7E3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2A2297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7DCFE5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07E84" w14:paraId="4B3078CE" w14:textId="77777777" w:rsidTr="004E578E">
        <w:tc>
          <w:tcPr>
            <w:tcW w:w="59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DB7DC7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7525D8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39A543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85D45C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WSTRZYMAŁA SIĘ</w:t>
            </w:r>
          </w:p>
        </w:tc>
      </w:tr>
      <w:tr w:rsidR="00107E84" w14:paraId="0F1BF80B" w14:textId="77777777" w:rsidTr="004E578E">
        <w:tc>
          <w:tcPr>
            <w:tcW w:w="59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975732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F8E344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339A31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AF389E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07E84" w14:paraId="26C8EE83" w14:textId="77777777" w:rsidTr="004E578E">
        <w:tc>
          <w:tcPr>
            <w:tcW w:w="59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076E07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14C695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12F2E9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FD91A2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07E84" w14:paraId="6135AE42" w14:textId="77777777" w:rsidTr="004E578E">
        <w:tc>
          <w:tcPr>
            <w:tcW w:w="59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72D868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E4C5D4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862AC2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233F07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07E84" w14:paraId="3E0CC09A" w14:textId="77777777" w:rsidTr="004E578E">
        <w:tc>
          <w:tcPr>
            <w:tcW w:w="59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6AF516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494867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6B511D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139A21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07E84" w14:paraId="7B6F0DCE" w14:textId="77777777" w:rsidTr="004E578E">
        <w:tc>
          <w:tcPr>
            <w:tcW w:w="59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459AE8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546A48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7E283E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DAB56D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07E84" w14:paraId="49384A50" w14:textId="77777777" w:rsidTr="004E578E">
        <w:tc>
          <w:tcPr>
            <w:tcW w:w="59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7197A9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D42A1B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5FFD16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7D266F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07E84" w14:paraId="2047FBB4" w14:textId="77777777" w:rsidTr="004E578E">
        <w:tc>
          <w:tcPr>
            <w:tcW w:w="59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87BEAD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AA9DA1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6E1ED3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A16FB9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07E84" w14:paraId="30764614" w14:textId="77777777" w:rsidTr="004E578E">
        <w:tc>
          <w:tcPr>
            <w:tcW w:w="59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8FE6A9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10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9092B3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58A470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A91422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107E84" w14:paraId="45958489" w14:textId="77777777" w:rsidTr="004E578E">
        <w:tc>
          <w:tcPr>
            <w:tcW w:w="59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6B2C0E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85F72A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67FD8B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769DEE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07E84" w14:paraId="1D2DBD3D" w14:textId="77777777" w:rsidTr="004E578E">
        <w:tc>
          <w:tcPr>
            <w:tcW w:w="59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0A43C7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D6F21F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137E62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E43764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WSTRZYMAŁ SIĘ</w:t>
            </w:r>
          </w:p>
        </w:tc>
      </w:tr>
      <w:tr w:rsidR="00107E84" w14:paraId="50A11297" w14:textId="77777777" w:rsidTr="004E578E">
        <w:tc>
          <w:tcPr>
            <w:tcW w:w="59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C192B1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257FB8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A19395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A77785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107E84" w14:paraId="503717C3" w14:textId="77777777" w:rsidTr="004E578E">
        <w:tc>
          <w:tcPr>
            <w:tcW w:w="59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530C90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15C4C1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2A1526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7A485E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07E84" w14:paraId="244B014B" w14:textId="77777777" w:rsidTr="004E578E">
        <w:tc>
          <w:tcPr>
            <w:tcW w:w="59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9776F8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2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BBEDDA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6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06B16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38E8E1" w14:textId="77777777" w:rsidR="00107E8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6C7D4FE4" w14:textId="77777777" w:rsidR="004E578E" w:rsidRPr="004E578E" w:rsidRDefault="004E578E" w:rsidP="004E578E">
      <w:pPr>
        <w:pStyle w:val="myStyle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4E578E">
        <w:rPr>
          <w:rFonts w:ascii="Times New Roman" w:hAnsi="Times New Roman" w:cs="Times New Roman"/>
          <w:bCs/>
          <w:i/>
          <w:iCs/>
          <w:lang w:val="pl-PL"/>
        </w:rPr>
        <w:t xml:space="preserve">Rada 11 głosami „ZA” podjęła uchwałę nr </w:t>
      </w:r>
      <w:r w:rsidRPr="004E578E">
        <w:rPr>
          <w:rFonts w:ascii="Times New Roman" w:hAnsi="Times New Roman" w:cs="Times New Roman"/>
          <w:b/>
          <w:i/>
          <w:iCs/>
          <w:lang w:val="pl-PL"/>
        </w:rPr>
        <w:t>14/IV/2024</w:t>
      </w:r>
      <w:r w:rsidRPr="004E578E">
        <w:rPr>
          <w:rFonts w:ascii="Times New Roman" w:hAnsi="Times New Roman" w:cs="Times New Roman"/>
          <w:bCs/>
          <w:i/>
          <w:iCs/>
          <w:lang w:val="pl-PL"/>
        </w:rPr>
        <w:t xml:space="preserve"> </w:t>
      </w:r>
      <w:r w:rsidRPr="004E578E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w sprawie udzielenia dotacji celowej dla Parafii Rzymskokatolickiej pw. Zmartwychwstania Pańskiego w Ruszowie na sfinansowanie prac konserwatorskich, restauratorskich lub robót budowlanych przy zabytku wpisanym do rejestru zabytków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4E578E">
        <w:rPr>
          <w:rFonts w:ascii="Times New Roman" w:hAnsi="Times New Roman" w:cs="Times New Roman"/>
          <w:i/>
          <w:iCs/>
          <w:sz w:val="23"/>
          <w:szCs w:val="23"/>
          <w:lang w:val="pl-PL"/>
        </w:rPr>
        <w:t xml:space="preserve">(niniejsza uchwała stanowi zał. nr </w:t>
      </w:r>
      <w:r w:rsidR="00721DE2">
        <w:rPr>
          <w:rFonts w:ascii="Times New Roman" w:hAnsi="Times New Roman" w:cs="Times New Roman"/>
          <w:i/>
          <w:iCs/>
          <w:sz w:val="23"/>
          <w:szCs w:val="23"/>
          <w:lang w:val="pl-PL"/>
        </w:rPr>
        <w:t>8</w:t>
      </w:r>
      <w:r w:rsidRPr="004E578E">
        <w:rPr>
          <w:rFonts w:ascii="Times New Roman" w:hAnsi="Times New Roman" w:cs="Times New Roman"/>
          <w:i/>
          <w:iCs/>
          <w:sz w:val="23"/>
          <w:szCs w:val="23"/>
          <w:lang w:val="pl-PL"/>
        </w:rPr>
        <w:t>).</w:t>
      </w:r>
    </w:p>
    <w:p w14:paraId="1E6EE021" w14:textId="77777777" w:rsidR="004E578E" w:rsidRDefault="004E578E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14:paraId="1E992709" w14:textId="77777777" w:rsidR="004E578E" w:rsidRDefault="004E578E" w:rsidP="004E578E">
      <w:pPr>
        <w:pStyle w:val="NormalnyWeb1"/>
        <w:spacing w:before="0" w:after="0"/>
        <w:ind w:firstLine="708"/>
        <w:jc w:val="both"/>
        <w:rPr>
          <w:sz w:val="23"/>
          <w:szCs w:val="23"/>
        </w:rPr>
      </w:pPr>
      <w:r>
        <w:rPr>
          <w:bCs/>
        </w:rPr>
        <w:t>Stwierdzając, że porządek obrad został wyczerpany, o</w:t>
      </w:r>
      <w:r>
        <w:t xml:space="preserve"> godz.10:45, </w:t>
      </w:r>
      <w:r>
        <w:rPr>
          <w:bCs/>
        </w:rPr>
        <w:t xml:space="preserve">Przewodniczący Rady </w:t>
      </w:r>
      <w:r>
        <w:t>oficjalnie zakończył posiedzenie słowami: ”</w:t>
      </w:r>
      <w:r w:rsidRPr="00281FE6">
        <w:rPr>
          <w:i/>
          <w:iCs/>
        </w:rPr>
        <w:t xml:space="preserve">zamykam  </w:t>
      </w:r>
      <w:r w:rsidR="005B28E6">
        <w:rPr>
          <w:i/>
          <w:iCs/>
          <w:sz w:val="23"/>
          <w:szCs w:val="23"/>
        </w:rPr>
        <w:t>czwartą</w:t>
      </w:r>
      <w:r>
        <w:rPr>
          <w:i/>
          <w:iCs/>
          <w:sz w:val="23"/>
          <w:szCs w:val="23"/>
        </w:rPr>
        <w:t xml:space="preserve"> </w:t>
      </w:r>
      <w:r w:rsidRPr="003E61ED">
        <w:rPr>
          <w:i/>
          <w:iCs/>
          <w:sz w:val="23"/>
          <w:szCs w:val="23"/>
        </w:rPr>
        <w:t xml:space="preserve"> sesję Rady Miejskiej Węglińca</w:t>
      </w:r>
      <w:r w:rsidRPr="003E61ED">
        <w:rPr>
          <w:sz w:val="23"/>
          <w:szCs w:val="23"/>
        </w:rPr>
        <w:t>”</w:t>
      </w:r>
      <w:r>
        <w:rPr>
          <w:sz w:val="23"/>
          <w:szCs w:val="23"/>
        </w:rPr>
        <w:t>.</w:t>
      </w:r>
    </w:p>
    <w:p w14:paraId="747B3DF6" w14:textId="77777777" w:rsidR="004E578E" w:rsidRPr="00122CF6" w:rsidRDefault="004E578E" w:rsidP="004E578E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37050153" w14:textId="77777777" w:rsidR="004E578E" w:rsidRPr="00122CF6" w:rsidRDefault="004E578E" w:rsidP="004E578E">
      <w:pPr>
        <w:rPr>
          <w:lang w:val="pl-PL"/>
        </w:rPr>
      </w:pPr>
    </w:p>
    <w:p w14:paraId="5610A9D6" w14:textId="77777777" w:rsidR="004E578E" w:rsidRDefault="004E578E" w:rsidP="004E578E">
      <w:pPr>
        <w:rPr>
          <w:lang w:val="pl-PL"/>
        </w:rPr>
      </w:pPr>
    </w:p>
    <w:p w14:paraId="58506B08" w14:textId="77777777" w:rsidR="004E578E" w:rsidRPr="00122CF6" w:rsidRDefault="004E578E" w:rsidP="004E578E">
      <w:pPr>
        <w:rPr>
          <w:lang w:val="pl-PL"/>
        </w:rPr>
      </w:pPr>
      <w:r>
        <w:rPr>
          <w:lang w:val="pl-PL"/>
        </w:rPr>
        <w:t xml:space="preserve">    </w:t>
      </w:r>
    </w:p>
    <w:p w14:paraId="2026E827" w14:textId="77777777" w:rsidR="004E578E" w:rsidRPr="003649C6" w:rsidRDefault="004E578E" w:rsidP="004E578E">
      <w:pPr>
        <w:pStyle w:val="NormalnyWeb2"/>
        <w:spacing w:before="0" w:after="0"/>
        <w:ind w:left="4248" w:firstLine="708"/>
        <w:jc w:val="center"/>
      </w:pPr>
      <w:r>
        <w:t xml:space="preserve">               Przewodniczący Rady</w:t>
      </w:r>
    </w:p>
    <w:p w14:paraId="0FA4D645" w14:textId="77777777" w:rsidR="004E578E" w:rsidRDefault="004E578E" w:rsidP="004E578E">
      <w:pPr>
        <w:pStyle w:val="NormalnyWeb2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41BCCE16" w14:textId="77777777" w:rsidR="004E578E" w:rsidRDefault="004E578E" w:rsidP="004E578E">
      <w:pPr>
        <w:pStyle w:val="NormalnyWeb2"/>
        <w:spacing w:before="0" w:after="0"/>
        <w:jc w:val="center"/>
      </w:pPr>
      <w:r>
        <w:rPr>
          <w:rFonts w:eastAsia="Times New Roman"/>
        </w:rPr>
        <w:t xml:space="preserve">                                                                                              (-)   </w:t>
      </w:r>
      <w:r>
        <w:t>Marek Wawrzynek</w:t>
      </w:r>
    </w:p>
    <w:p w14:paraId="033B049A" w14:textId="77777777" w:rsidR="004E578E" w:rsidRDefault="004E578E" w:rsidP="004E578E"/>
    <w:p w14:paraId="0A2C3CEC" w14:textId="77777777" w:rsidR="004E578E" w:rsidRDefault="004E578E" w:rsidP="004E578E"/>
    <w:p w14:paraId="5E29ED52" w14:textId="77777777" w:rsidR="004E578E" w:rsidRDefault="004E578E" w:rsidP="004E578E"/>
    <w:p w14:paraId="09824D7B" w14:textId="77777777" w:rsidR="004E578E" w:rsidRDefault="004E578E" w:rsidP="004E578E"/>
    <w:p w14:paraId="66E3250C" w14:textId="77777777" w:rsidR="004E578E" w:rsidRDefault="004E578E" w:rsidP="004E578E"/>
    <w:p w14:paraId="3311347F" w14:textId="77777777" w:rsidR="004E578E" w:rsidRDefault="004E578E" w:rsidP="004E578E"/>
    <w:p w14:paraId="3617BEA2" w14:textId="77777777" w:rsidR="004E578E" w:rsidRDefault="004E578E" w:rsidP="004E578E"/>
    <w:p w14:paraId="47F9262A" w14:textId="77777777" w:rsidR="00BA419E" w:rsidRDefault="00BA419E" w:rsidP="004E578E"/>
    <w:p w14:paraId="3C3A06E1" w14:textId="77777777" w:rsidR="004E578E" w:rsidRPr="003D34F9" w:rsidRDefault="004E578E" w:rsidP="004E578E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r>
        <w:rPr>
          <w:rFonts w:ascii="Times New Roman" w:hAnsi="Times New Roman" w:cs="Times New Roman"/>
          <w:sz w:val="18"/>
          <w:szCs w:val="18"/>
          <w:u w:val="single"/>
          <w:lang w:val="pl-PL"/>
        </w:rPr>
        <w:t>Protokołowała</w:t>
      </w:r>
      <w:r w:rsidRPr="003D34F9">
        <w:rPr>
          <w:rFonts w:ascii="Times New Roman" w:hAnsi="Times New Roman" w:cs="Times New Roman"/>
          <w:sz w:val="18"/>
          <w:szCs w:val="18"/>
          <w:u w:val="single"/>
          <w:lang w:val="pl-PL"/>
        </w:rPr>
        <w:t>;</w:t>
      </w:r>
    </w:p>
    <w:p w14:paraId="1926B59D" w14:textId="77777777" w:rsidR="004E578E" w:rsidRPr="003D34F9" w:rsidRDefault="004E578E" w:rsidP="004E578E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3D34F9">
        <w:rPr>
          <w:rFonts w:ascii="Times New Roman" w:hAnsi="Times New Roman" w:cs="Times New Roman"/>
          <w:sz w:val="18"/>
          <w:szCs w:val="18"/>
          <w:lang w:val="pl-PL"/>
        </w:rPr>
        <w:t>Tetiana Lykhovoz</w:t>
      </w:r>
    </w:p>
    <w:p w14:paraId="7D1213A2" w14:textId="77777777" w:rsidR="004E578E" w:rsidRPr="003D34F9" w:rsidRDefault="004E578E" w:rsidP="004E578E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3D34F9">
        <w:rPr>
          <w:rFonts w:ascii="Times New Roman" w:hAnsi="Times New Roman" w:cs="Times New Roman"/>
          <w:sz w:val="18"/>
          <w:szCs w:val="18"/>
          <w:lang w:val="pl-PL"/>
        </w:rPr>
        <w:t>wz. Referent  ds. obsługi Biura Rady Miejskiej</w:t>
      </w:r>
    </w:p>
    <w:p w14:paraId="3988389F" w14:textId="77777777" w:rsidR="004E578E" w:rsidRPr="00977E4F" w:rsidRDefault="004E578E" w:rsidP="004E578E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977E4F">
        <w:rPr>
          <w:rFonts w:ascii="Times New Roman" w:hAnsi="Times New Roman" w:cs="Times New Roman"/>
          <w:sz w:val="18"/>
          <w:szCs w:val="18"/>
          <w:lang w:val="pl-PL"/>
        </w:rPr>
        <w:t xml:space="preserve">Węgliniec, dn. 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14 czerwca </w:t>
      </w:r>
      <w:r w:rsidRPr="00977E4F">
        <w:rPr>
          <w:rFonts w:ascii="Times New Roman" w:hAnsi="Times New Roman" w:cs="Times New Roman"/>
          <w:sz w:val="18"/>
          <w:szCs w:val="18"/>
          <w:lang w:val="pl-PL"/>
        </w:rPr>
        <w:t xml:space="preserve"> 202</w:t>
      </w:r>
      <w:r>
        <w:rPr>
          <w:rFonts w:ascii="Times New Roman" w:hAnsi="Times New Roman" w:cs="Times New Roman"/>
          <w:sz w:val="18"/>
          <w:szCs w:val="18"/>
          <w:lang w:val="pl-PL"/>
        </w:rPr>
        <w:t>4</w:t>
      </w:r>
      <w:r w:rsidRPr="00977E4F">
        <w:rPr>
          <w:rFonts w:ascii="Times New Roman" w:hAnsi="Times New Roman" w:cs="Times New Roman"/>
          <w:sz w:val="18"/>
          <w:szCs w:val="18"/>
          <w:lang w:val="pl-PL"/>
        </w:rPr>
        <w:t xml:space="preserve">. r.  </w:t>
      </w:r>
    </w:p>
    <w:p w14:paraId="39F0EE86" w14:textId="77777777" w:rsidR="00107E84" w:rsidRDefault="00107E84" w:rsidP="004E578E">
      <w:pPr>
        <w:pStyle w:val="myStyle"/>
        <w:spacing w:before="150" w:after="150" w:line="300" w:lineRule="auto"/>
        <w:jc w:val="left"/>
        <w:outlineLvl w:val="3"/>
      </w:pPr>
    </w:p>
    <w:sectPr w:rsidR="00107E84" w:rsidSect="000F6147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8DBF3B" w14:textId="77777777" w:rsidR="00D4776C" w:rsidRDefault="00D4776C" w:rsidP="006E0FDA">
      <w:pPr>
        <w:spacing w:after="0" w:line="240" w:lineRule="auto"/>
      </w:pPr>
      <w:r>
        <w:separator/>
      </w:r>
    </w:p>
  </w:endnote>
  <w:endnote w:type="continuationSeparator" w:id="0">
    <w:p w14:paraId="157BAAE7" w14:textId="77777777" w:rsidR="00D4776C" w:rsidRDefault="00D4776C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1156">
    <w:altName w:val="Calibri"/>
    <w:charset w:val="01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B213B0" w14:textId="77777777" w:rsidR="00D4776C" w:rsidRDefault="00D4776C" w:rsidP="006E0FDA">
      <w:pPr>
        <w:spacing w:after="0" w:line="240" w:lineRule="auto"/>
      </w:pPr>
      <w:r>
        <w:separator/>
      </w:r>
    </w:p>
  </w:footnote>
  <w:footnote w:type="continuationSeparator" w:id="0">
    <w:p w14:paraId="29EBAA9E" w14:textId="77777777" w:rsidR="00D4776C" w:rsidRDefault="00D4776C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F14276"/>
    <w:multiLevelType w:val="hybridMultilevel"/>
    <w:tmpl w:val="D7E273BE"/>
    <w:lvl w:ilvl="0" w:tplc="379934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740E0A3B"/>
    <w:multiLevelType w:val="hybridMultilevel"/>
    <w:tmpl w:val="4918952A"/>
    <w:lvl w:ilvl="0" w:tplc="41693594">
      <w:start w:val="1"/>
      <w:numFmt w:val="decimal"/>
      <w:lvlText w:val="%1."/>
      <w:lvlJc w:val="left"/>
      <w:pPr>
        <w:ind w:left="720" w:hanging="360"/>
      </w:pPr>
    </w:lvl>
    <w:lvl w:ilvl="1" w:tplc="41693594" w:tentative="1">
      <w:start w:val="1"/>
      <w:numFmt w:val="lowerLetter"/>
      <w:lvlText w:val="%2."/>
      <w:lvlJc w:val="left"/>
      <w:pPr>
        <w:ind w:left="1440" w:hanging="360"/>
      </w:pPr>
    </w:lvl>
    <w:lvl w:ilvl="2" w:tplc="41693594" w:tentative="1">
      <w:start w:val="1"/>
      <w:numFmt w:val="lowerRoman"/>
      <w:lvlText w:val="%3."/>
      <w:lvlJc w:val="right"/>
      <w:pPr>
        <w:ind w:left="2160" w:hanging="180"/>
      </w:pPr>
    </w:lvl>
    <w:lvl w:ilvl="3" w:tplc="41693594" w:tentative="1">
      <w:start w:val="1"/>
      <w:numFmt w:val="decimal"/>
      <w:lvlText w:val="%4."/>
      <w:lvlJc w:val="left"/>
      <w:pPr>
        <w:ind w:left="2880" w:hanging="360"/>
      </w:pPr>
    </w:lvl>
    <w:lvl w:ilvl="4" w:tplc="41693594" w:tentative="1">
      <w:start w:val="1"/>
      <w:numFmt w:val="lowerLetter"/>
      <w:lvlText w:val="%5."/>
      <w:lvlJc w:val="left"/>
      <w:pPr>
        <w:ind w:left="3600" w:hanging="360"/>
      </w:pPr>
    </w:lvl>
    <w:lvl w:ilvl="5" w:tplc="41693594" w:tentative="1">
      <w:start w:val="1"/>
      <w:numFmt w:val="lowerRoman"/>
      <w:lvlText w:val="%6."/>
      <w:lvlJc w:val="right"/>
      <w:pPr>
        <w:ind w:left="4320" w:hanging="180"/>
      </w:pPr>
    </w:lvl>
    <w:lvl w:ilvl="6" w:tplc="41693594" w:tentative="1">
      <w:start w:val="1"/>
      <w:numFmt w:val="decimal"/>
      <w:lvlText w:val="%7."/>
      <w:lvlJc w:val="left"/>
      <w:pPr>
        <w:ind w:left="5040" w:hanging="360"/>
      </w:pPr>
    </w:lvl>
    <w:lvl w:ilvl="7" w:tplc="41693594" w:tentative="1">
      <w:start w:val="1"/>
      <w:numFmt w:val="lowerLetter"/>
      <w:lvlText w:val="%8."/>
      <w:lvlJc w:val="left"/>
      <w:pPr>
        <w:ind w:left="5760" w:hanging="360"/>
      </w:pPr>
    </w:lvl>
    <w:lvl w:ilvl="8" w:tplc="41693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F24256"/>
    <w:multiLevelType w:val="hybridMultilevel"/>
    <w:tmpl w:val="700C08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1220656">
    <w:abstractNumId w:val="3"/>
  </w:num>
  <w:num w:numId="2" w16cid:durableId="339434595">
    <w:abstractNumId w:val="5"/>
  </w:num>
  <w:num w:numId="3" w16cid:durableId="1358042489">
    <w:abstractNumId w:val="7"/>
  </w:num>
  <w:num w:numId="4" w16cid:durableId="609122187">
    <w:abstractNumId w:val="4"/>
  </w:num>
  <w:num w:numId="5" w16cid:durableId="1776051937">
    <w:abstractNumId w:val="1"/>
  </w:num>
  <w:num w:numId="6" w16cid:durableId="1583568617">
    <w:abstractNumId w:val="0"/>
  </w:num>
  <w:num w:numId="7" w16cid:durableId="1371803276">
    <w:abstractNumId w:val="2"/>
  </w:num>
  <w:num w:numId="8" w16cid:durableId="455607729">
    <w:abstractNumId w:val="6"/>
  </w:num>
  <w:num w:numId="9" w16cid:durableId="2111200135">
    <w:abstractNumId w:val="8"/>
  </w:num>
  <w:num w:numId="10" w16cid:durableId="16061096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F6147"/>
    <w:rsid w:val="00107E84"/>
    <w:rsid w:val="00112029"/>
    <w:rsid w:val="00135412"/>
    <w:rsid w:val="00165A22"/>
    <w:rsid w:val="0017110B"/>
    <w:rsid w:val="00192A81"/>
    <w:rsid w:val="001D16A4"/>
    <w:rsid w:val="00250364"/>
    <w:rsid w:val="002D434E"/>
    <w:rsid w:val="002D6D1D"/>
    <w:rsid w:val="0031251E"/>
    <w:rsid w:val="00361FF4"/>
    <w:rsid w:val="003B5299"/>
    <w:rsid w:val="00446606"/>
    <w:rsid w:val="00493A0C"/>
    <w:rsid w:val="004D6B48"/>
    <w:rsid w:val="004E578E"/>
    <w:rsid w:val="00531A4E"/>
    <w:rsid w:val="00535F5A"/>
    <w:rsid w:val="00554598"/>
    <w:rsid w:val="00555F58"/>
    <w:rsid w:val="00590EF0"/>
    <w:rsid w:val="005B28E6"/>
    <w:rsid w:val="006167BA"/>
    <w:rsid w:val="006C41F3"/>
    <w:rsid w:val="006D5BE4"/>
    <w:rsid w:val="006E6663"/>
    <w:rsid w:val="006F4BA5"/>
    <w:rsid w:val="00712E2A"/>
    <w:rsid w:val="00721DE2"/>
    <w:rsid w:val="00742C62"/>
    <w:rsid w:val="008B3AC2"/>
    <w:rsid w:val="008F680D"/>
    <w:rsid w:val="009D57BF"/>
    <w:rsid w:val="00A67D62"/>
    <w:rsid w:val="00AB6358"/>
    <w:rsid w:val="00AC197E"/>
    <w:rsid w:val="00B21D59"/>
    <w:rsid w:val="00B5769E"/>
    <w:rsid w:val="00BA419E"/>
    <w:rsid w:val="00BA5767"/>
    <w:rsid w:val="00BC0E2F"/>
    <w:rsid w:val="00BD419F"/>
    <w:rsid w:val="00BE0273"/>
    <w:rsid w:val="00C35CE2"/>
    <w:rsid w:val="00C53EFA"/>
    <w:rsid w:val="00C67C5A"/>
    <w:rsid w:val="00CD133F"/>
    <w:rsid w:val="00D4776C"/>
    <w:rsid w:val="00DF064E"/>
    <w:rsid w:val="00DF779F"/>
    <w:rsid w:val="00F850A0"/>
    <w:rsid w:val="00F9168B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48576"/>
  <w15:docId w15:val="{0AC7213D-0324-4D16-8FBF-B0B989655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customStyle="1" w:styleId="Default">
    <w:name w:val="Default"/>
    <w:rsid w:val="002D434E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customStyle="1" w:styleId="NormalnyWeb1">
    <w:name w:val="Normalny (Web)1"/>
    <w:basedOn w:val="Normalny"/>
    <w:rsid w:val="004E578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nyWeb2">
    <w:name w:val="Normalny (Web)2"/>
    <w:basedOn w:val="Normalny"/>
    <w:rsid w:val="004E578E"/>
    <w:pPr>
      <w:suppressAutoHyphens/>
      <w:spacing w:before="280" w:after="280" w:line="240" w:lineRule="auto"/>
    </w:pPr>
    <w:rPr>
      <w:rFonts w:ascii="Times New Roman" w:eastAsia="font1156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6</Pages>
  <Words>1321</Words>
  <Characters>7930</Characters>
  <Application>Microsoft Office Word</Application>
  <DocSecurity>0</DocSecurity>
  <Lines>66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26</cp:revision>
  <cp:lastPrinted>2024-07-22T08:41:00Z</cp:lastPrinted>
  <dcterms:created xsi:type="dcterms:W3CDTF">2024-06-17T07:40:00Z</dcterms:created>
  <dcterms:modified xsi:type="dcterms:W3CDTF">2024-07-22T08:41:00Z</dcterms:modified>
</cp:coreProperties>
</file>