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BFBA1" w14:textId="77777777" w:rsidR="002D54CA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3345A11" wp14:editId="6A701D8F">
                <wp:simplePos x="0" y="0"/>
                <wp:positionH relativeFrom="page">
                  <wp:posOffset>315595</wp:posOffset>
                </wp:positionH>
                <wp:positionV relativeFrom="paragraph">
                  <wp:posOffset>12700</wp:posOffset>
                </wp:positionV>
                <wp:extent cx="1417320" cy="37465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3746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F41569" w14:textId="372CB66B" w:rsidR="002D54CA" w:rsidRDefault="002D54CA">
                            <w:pPr>
                              <w:pStyle w:val="Teksttreci0"/>
                              <w:spacing w:after="0" w:line="16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3345A1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4.85pt;margin-top:1pt;width:111.6pt;height:29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PAxbwEAANoCAAAOAAAAZHJzL2Uyb0RvYy54bWysUstOwzAQvCPxD5bvNOmDFkVNKqGqCAkB&#10;UuEDHMduIsVeyzZN+vesTdIiuCEum/GuPTs7m/WmVy05Cusa0DmdTlJKhOZQNfqQ0/e33c0dJc4z&#10;XbEWtMjpSTi6Ka6v1p3JxAxqaCthCZJol3Ump7X3JksSx2uhmJuAERqLEqxiHo/2kFSWdciu2mSW&#10;psukA1sZC1w4h9ntV5EWkV9Kwf2LlE540uYUtfkYbYxliEmxZtnBMlM3fJDB/qBCsUZj0zPVlnlG&#10;Pmzzi0o13IID6SccVAJSNlzEGXCaafpjmn3NjIizoDnOnG1y/0fLn49782qJ7++hxwUGQzrjMofJ&#10;ME8vrQpfVEqwjhaezraJ3hMeHi2mq/kMSxxr89VieRt9TS6vjXX+QYAiAeTU4lqiW+z45Dx2xKvj&#10;ldBMw65p25C/SAnI92U/6CuhOqHs9lGjGWGxI7AjKAcw0qCBsdGw7LCh7+fY7PJLFp8AAAD//wMA&#10;UEsDBBQABgAIAAAAIQBAUXQu3QAAAAcBAAAPAAAAZHJzL2Rvd25yZXYueG1sTI/BTsMwEETvSPyD&#10;tUjcqN0IpSTEqSoEJyREGg4cnWSbWI3XIXbb8PcsJziOZjTzptgubhRnnIP1pGG9UiCQWt9Z6jV8&#10;1C93DyBCNNSZ0RNq+MYA2/L6qjB55y9U4Xkfe8ElFHKjYYhxyqUM7YDOhJWfkNg7+NmZyHLuZTeb&#10;C5e7USZKpdIZS7wwmAmfBmyP+5PTsPuk6tl+vTXv1aGydZ0pek2PWt/eLLtHEBGX+BeGX3xGh5KZ&#10;Gn+iLohRw3224aSGhB+xnWySDESjIV0rkGUh//OXPwAAAP//AwBQSwECLQAUAAYACAAAACEAtoM4&#10;kv4AAADhAQAAEwAAAAAAAAAAAAAAAAAAAAAAW0NvbnRlbnRfVHlwZXNdLnhtbFBLAQItABQABgAI&#10;AAAAIQA4/SH/1gAAAJQBAAALAAAAAAAAAAAAAAAAAC8BAABfcmVscy8ucmVsc1BLAQItABQABgAI&#10;AAAAIQC07PAxbwEAANoCAAAOAAAAAAAAAAAAAAAAAC4CAABkcnMvZTJvRG9jLnhtbFBLAQItABQA&#10;BgAIAAAAIQBAUXQu3QAAAAcBAAAPAAAAAAAAAAAAAAAAAMkDAABkcnMvZG93bnJldi54bWxQSwUG&#10;AAAAAAQABADzAAAA0wQAAAAA&#10;" filled="f" stroked="f">
                <v:textbox inset="0,0,0,0">
                  <w:txbxContent>
                    <w:p w14:paraId="30F41569" w14:textId="372CB66B" w:rsidR="002D54CA" w:rsidRDefault="002D54CA">
                      <w:pPr>
                        <w:pStyle w:val="Teksttreci0"/>
                        <w:spacing w:after="0" w:line="16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977E852" w14:textId="77777777" w:rsidR="00C86723" w:rsidRDefault="00C86723">
      <w:pPr>
        <w:pStyle w:val="Teksttreci0"/>
        <w:jc w:val="center"/>
        <w:rPr>
          <w:b/>
          <w:bCs/>
        </w:rPr>
      </w:pPr>
    </w:p>
    <w:p w14:paraId="7D2202EE" w14:textId="77777777" w:rsidR="00C86723" w:rsidRDefault="00C86723">
      <w:pPr>
        <w:pStyle w:val="Teksttreci0"/>
        <w:jc w:val="center"/>
        <w:rPr>
          <w:b/>
          <w:bCs/>
        </w:rPr>
      </w:pPr>
    </w:p>
    <w:p w14:paraId="44015E3A" w14:textId="181873DF" w:rsidR="002D54CA" w:rsidRDefault="00000000">
      <w:pPr>
        <w:pStyle w:val="Teksttreci0"/>
        <w:jc w:val="center"/>
      </w:pPr>
      <w:r>
        <w:rPr>
          <w:b/>
          <w:bCs/>
        </w:rPr>
        <w:t xml:space="preserve">ZARZĄDZENIE NR </w:t>
      </w:r>
      <w:r>
        <w:t xml:space="preserve">.. </w:t>
      </w:r>
      <w:r w:rsidR="000B10A8">
        <w:t>99</w:t>
      </w:r>
      <w:r>
        <w:rPr>
          <w:b/>
          <w:bCs/>
        </w:rPr>
        <w:t>/2024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11 października 2024 r.</w:t>
      </w:r>
    </w:p>
    <w:p w14:paraId="0388B1F6" w14:textId="77777777" w:rsidR="002D54CA" w:rsidRDefault="00000000">
      <w:pPr>
        <w:pStyle w:val="Teksttreci0"/>
        <w:spacing w:after="520"/>
        <w:jc w:val="center"/>
      </w:pPr>
      <w:r>
        <w:rPr>
          <w:b/>
          <w:bCs/>
        </w:rPr>
        <w:t>w sprawie przyznania nagród Burmistrza Gminy i Miasta Węgliniec</w:t>
      </w:r>
    </w:p>
    <w:p w14:paraId="2E1FEA82" w14:textId="77777777" w:rsidR="002D54CA" w:rsidRDefault="00000000">
      <w:pPr>
        <w:pStyle w:val="Teksttreci0"/>
        <w:spacing w:after="300"/>
        <w:jc w:val="both"/>
      </w:pPr>
      <w:r>
        <w:t xml:space="preserve">Na podstawie uchwały nr </w:t>
      </w:r>
      <w:proofErr w:type="spellStart"/>
      <w:r>
        <w:t>llll</w:t>
      </w:r>
      <w:proofErr w:type="spellEnd"/>
      <w:r>
        <w:t>/LXVI/23 Rady Miejskiej Węglińca z dnia 2 sierpnia 2023r. roku w sprawie ustalenia regulaminu wynagradzania nauczycieli zatrudnionych w szkołach i placówkach oświatowych prowadzonych przez Gminę Węgliniec oraz uchwały nr 1139/LXVII/23 Rady Miejskiej Węglińca z dnia 7 września 2023r. w sprawie zmiany uchwały nr 111 l/LXVI/23, a także uchwały nr 1174/LXVIII/23 z dnia 28 września 2023r. w sprawie ustalenia trybu i kryteriów przyznawania nagród dla nauczycieli zatrudnionych w szkołach i placówkach oświatowych prowadzonych przez Gminę Węgliniec oraz § 20 ust. 2 pkt b) Regulaminu Organizacyjnego Urzędu Gminy i Miasta w Węglińcu zarządzam, co następuje:</w:t>
      </w:r>
    </w:p>
    <w:p w14:paraId="1974434A" w14:textId="77777777" w:rsidR="002D54CA" w:rsidRDefault="002D54CA">
      <w:pPr>
        <w:pStyle w:val="Teksttreci0"/>
        <w:numPr>
          <w:ilvl w:val="0"/>
          <w:numId w:val="1"/>
        </w:numPr>
        <w:jc w:val="center"/>
      </w:pPr>
    </w:p>
    <w:p w14:paraId="1C461AFE" w14:textId="77777777" w:rsidR="002D54CA" w:rsidRDefault="00000000">
      <w:pPr>
        <w:pStyle w:val="Teksttreci0"/>
        <w:spacing w:line="233" w:lineRule="auto"/>
        <w:jc w:val="both"/>
      </w:pPr>
      <w:r>
        <w:t>Za szczególne zasługi w pracy dydaktyczno-wychowawczej nagrodę Burmistrza Gminy i Miasta Węgliniec otrzymują:</w:t>
      </w:r>
    </w:p>
    <w:p w14:paraId="48864316" w14:textId="77777777" w:rsidR="002D54CA" w:rsidRDefault="00000000">
      <w:pPr>
        <w:pStyle w:val="Teksttreci0"/>
        <w:numPr>
          <w:ilvl w:val="0"/>
          <w:numId w:val="2"/>
        </w:numPr>
        <w:tabs>
          <w:tab w:val="left" w:pos="756"/>
        </w:tabs>
        <w:spacing w:after="0" w:line="257" w:lineRule="auto"/>
        <w:ind w:left="880" w:hanging="460"/>
        <w:jc w:val="both"/>
      </w:pPr>
      <w:r>
        <w:rPr>
          <w:b/>
          <w:bCs/>
        </w:rPr>
        <w:t xml:space="preserve">Sława </w:t>
      </w:r>
      <w:proofErr w:type="spellStart"/>
      <w:r>
        <w:rPr>
          <w:b/>
          <w:bCs/>
        </w:rPr>
        <w:t>Borodzicz</w:t>
      </w:r>
      <w:proofErr w:type="spellEnd"/>
      <w:r>
        <w:rPr>
          <w:b/>
          <w:bCs/>
        </w:rPr>
        <w:t xml:space="preserve"> - nauczyciel historii i wiedzy o społeczeństwie w Szkole Podstawowej w Węglińcu;</w:t>
      </w:r>
    </w:p>
    <w:p w14:paraId="61C88166" w14:textId="77777777" w:rsidR="002D54CA" w:rsidRDefault="00000000">
      <w:pPr>
        <w:pStyle w:val="Teksttreci0"/>
        <w:numPr>
          <w:ilvl w:val="0"/>
          <w:numId w:val="2"/>
        </w:numPr>
        <w:tabs>
          <w:tab w:val="left" w:pos="756"/>
        </w:tabs>
        <w:spacing w:after="0" w:line="257" w:lineRule="auto"/>
        <w:ind w:left="880" w:hanging="460"/>
        <w:jc w:val="both"/>
      </w:pPr>
      <w:r>
        <w:rPr>
          <w:b/>
          <w:bCs/>
        </w:rPr>
        <w:t>Anna Nowak - nauczyciel wychowania przedszkolnego w Miejskim Przedszkolu Publicznym w Węglińcu;</w:t>
      </w:r>
    </w:p>
    <w:p w14:paraId="64192129" w14:textId="77777777" w:rsidR="002D54CA" w:rsidRDefault="00000000">
      <w:pPr>
        <w:pStyle w:val="Teksttreci0"/>
        <w:numPr>
          <w:ilvl w:val="0"/>
          <w:numId w:val="2"/>
        </w:numPr>
        <w:tabs>
          <w:tab w:val="left" w:pos="756"/>
        </w:tabs>
        <w:spacing w:after="0" w:line="257" w:lineRule="auto"/>
        <w:ind w:left="880" w:hanging="460"/>
        <w:jc w:val="both"/>
      </w:pPr>
      <w:r>
        <w:rPr>
          <w:b/>
          <w:bCs/>
        </w:rPr>
        <w:t>Anetta Kowalska - nauczyciel matematyki, techniki i informatyki w Szkole Podstawowej w Ruszowie;</w:t>
      </w:r>
    </w:p>
    <w:p w14:paraId="331A0C72" w14:textId="77777777" w:rsidR="002D54CA" w:rsidRDefault="00000000">
      <w:pPr>
        <w:pStyle w:val="Teksttreci0"/>
        <w:numPr>
          <w:ilvl w:val="0"/>
          <w:numId w:val="2"/>
        </w:numPr>
        <w:tabs>
          <w:tab w:val="left" w:pos="756"/>
        </w:tabs>
        <w:spacing w:after="300" w:line="257" w:lineRule="auto"/>
        <w:ind w:left="880" w:hanging="460"/>
        <w:jc w:val="both"/>
      </w:pPr>
      <w:r>
        <w:rPr>
          <w:b/>
          <w:bCs/>
        </w:rPr>
        <w:t>Anna Wyszyńska - nauczyciel języka polskiego w Szkole Podstawowej w Czerwonej Wodzie.</w:t>
      </w:r>
    </w:p>
    <w:p w14:paraId="095C3022" w14:textId="77777777" w:rsidR="002D54CA" w:rsidRDefault="00000000">
      <w:pPr>
        <w:pStyle w:val="Teksttreci0"/>
        <w:jc w:val="center"/>
      </w:pPr>
      <w:r>
        <w:t>§2</w:t>
      </w:r>
    </w:p>
    <w:p w14:paraId="30AF3D1A" w14:textId="77777777" w:rsidR="002D54CA" w:rsidRDefault="00000000">
      <w:pPr>
        <w:pStyle w:val="Teksttreci0"/>
        <w:spacing w:after="820"/>
      </w:pPr>
      <w:r>
        <w:t>Nagroda wynosi 3 700,00 zł (słownie: trzy tysiące siedemset złotych) brutto i sfinansowana zostanie w ramach środków wyodrębnionych w budżecie gminy, będących w dyspozycji Burmistrza Gminy i Miasta Węgliniec przeznaczonych na wypłaty nagród dla nauczycieli.</w:t>
      </w:r>
    </w:p>
    <w:p w14:paraId="4DC7E37D" w14:textId="77777777" w:rsidR="002D54CA" w:rsidRDefault="00000000">
      <w:pPr>
        <w:pStyle w:val="Teksttreci0"/>
        <w:spacing w:after="300"/>
      </w:pPr>
      <w:r>
        <w:t>Wykonanie zarządzenia powierzam Sekretarzowi Gminy i Miasta Węgliniec.</w:t>
      </w:r>
    </w:p>
    <w:p w14:paraId="086F1279" w14:textId="77777777" w:rsidR="002D54CA" w:rsidRDefault="00000000">
      <w:pPr>
        <w:pStyle w:val="Teksttreci0"/>
        <w:jc w:val="center"/>
      </w:pPr>
      <w:r>
        <w:t>§4</w:t>
      </w:r>
    </w:p>
    <w:p w14:paraId="28245A31" w14:textId="77777777" w:rsidR="002D54CA" w:rsidRDefault="00000000">
      <w:pPr>
        <w:pStyle w:val="Teksttreci0"/>
      </w:pPr>
      <w:r>
        <w:t>Zarządzenie obowiązuje z dniem podpisania.</w:t>
      </w:r>
    </w:p>
    <w:p w14:paraId="7F10E292" w14:textId="77777777" w:rsidR="002D54CA" w:rsidRDefault="00000000">
      <w:pPr>
        <w:pStyle w:val="Teksttreci30"/>
      </w:pPr>
      <w:r>
        <w:t>Sporządziła:</w:t>
      </w:r>
    </w:p>
    <w:p w14:paraId="45D0FDA4" w14:textId="77777777" w:rsidR="002D54CA" w:rsidRDefault="00000000">
      <w:pPr>
        <w:pStyle w:val="Teksttreci30"/>
        <w:sectPr w:rsidR="002D54CA">
          <w:pgSz w:w="11900" w:h="16840"/>
          <w:pgMar w:top="232" w:right="1332" w:bottom="1460" w:left="1270" w:header="0" w:footer="3" w:gutter="0"/>
          <w:cols w:space="720"/>
          <w:noEndnote/>
          <w:docGrid w:linePitch="360"/>
        </w:sectPr>
      </w:pPr>
      <w:r>
        <w:t>Małgorzata Koziarska</w:t>
      </w:r>
    </w:p>
    <w:p w14:paraId="6278B2EC" w14:textId="77777777" w:rsidR="002D54CA" w:rsidRDefault="00000000">
      <w:pPr>
        <w:spacing w:line="1" w:lineRule="exact"/>
        <w:rPr>
          <w:sz w:val="2"/>
          <w:szCs w:val="2"/>
        </w:rPr>
      </w:pPr>
      <w:r>
        <w:br w:type="column"/>
      </w:r>
    </w:p>
    <w:p w14:paraId="4B750457" w14:textId="495F04AE" w:rsidR="002D54CA" w:rsidRDefault="002D54CA">
      <w:pPr>
        <w:pStyle w:val="Teksttreci0"/>
        <w:spacing w:after="0" w:line="230" w:lineRule="auto"/>
        <w:jc w:val="center"/>
        <w:rPr>
          <w:sz w:val="26"/>
          <w:szCs w:val="26"/>
        </w:rPr>
      </w:pPr>
    </w:p>
    <w:sectPr w:rsidR="002D54CA">
      <w:type w:val="continuous"/>
      <w:pgSz w:w="11900" w:h="16840"/>
      <w:pgMar w:top="232" w:right="4490" w:bottom="232" w:left="1284" w:header="0" w:footer="3" w:gutter="0"/>
      <w:cols w:num="2" w:space="2349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8DCBB" w14:textId="77777777" w:rsidR="00CE4314" w:rsidRDefault="00CE4314">
      <w:r>
        <w:separator/>
      </w:r>
    </w:p>
  </w:endnote>
  <w:endnote w:type="continuationSeparator" w:id="0">
    <w:p w14:paraId="47196B37" w14:textId="77777777" w:rsidR="00CE4314" w:rsidRDefault="00CE4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C2EF3" w14:textId="77777777" w:rsidR="00CE4314" w:rsidRDefault="00CE4314"/>
  </w:footnote>
  <w:footnote w:type="continuationSeparator" w:id="0">
    <w:p w14:paraId="18CAD7E9" w14:textId="77777777" w:rsidR="00CE4314" w:rsidRDefault="00CE43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91FD4"/>
    <w:multiLevelType w:val="multilevel"/>
    <w:tmpl w:val="A1D87B7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4154E1"/>
    <w:multiLevelType w:val="multilevel"/>
    <w:tmpl w:val="157A65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49656988">
    <w:abstractNumId w:val="0"/>
  </w:num>
  <w:num w:numId="2" w16cid:durableId="823549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4CA"/>
    <w:rsid w:val="000B10A8"/>
    <w:rsid w:val="002D54CA"/>
    <w:rsid w:val="00C86723"/>
    <w:rsid w:val="00CE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8A669"/>
  <w15:docId w15:val="{F7C56601-6ED6-46F5-8F93-9DEF6D99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27D92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27D92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24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140" w:line="223" w:lineRule="auto"/>
      <w:jc w:val="center"/>
    </w:pPr>
    <w:rPr>
      <w:rFonts w:ascii="Arial" w:eastAsia="Arial" w:hAnsi="Arial" w:cs="Arial"/>
      <w:color w:val="F27D92"/>
      <w:sz w:val="18"/>
      <w:szCs w:val="1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4"/>
      <w:szCs w:val="14"/>
    </w:rPr>
  </w:style>
  <w:style w:type="paragraph" w:customStyle="1" w:styleId="Teksttreci20">
    <w:name w:val="Tekst treści (2)"/>
    <w:basedOn w:val="Normalny"/>
    <w:link w:val="Teksttreci2"/>
    <w:pPr>
      <w:spacing w:line="276" w:lineRule="auto"/>
      <w:jc w:val="center"/>
    </w:pPr>
    <w:rPr>
      <w:rFonts w:ascii="Arial" w:eastAsia="Arial" w:hAnsi="Arial" w:cs="Arial"/>
      <w:color w:val="F27D9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2024-12-17T08:43:00Z</dcterms:created>
  <dcterms:modified xsi:type="dcterms:W3CDTF">2024-12-17T08:45:00Z</dcterms:modified>
</cp:coreProperties>
</file>