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A3418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170/XII/2025 </w:t>
      </w:r>
    </w:p>
    <w:p w:rsidR="00BA3418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BA3418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BA3418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najmu pomieszczeń gospodarczych.</w:t>
      </w:r>
      <w:r>
        <w:rPr>
          <w:rFonts w:ascii="Times New Roman" w:eastAsia="Times New Roman" w:hAnsi="Times New Roman" w:cs="Times New Roman"/>
        </w:rPr>
        <w:t xml:space="preserve"> </w:t>
      </w:r>
    </w:p>
    <w:p w:rsidR="00BA3418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BA3418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pomieszczenia gospodarcze o powierzchni 5,20m2 na czas nieoznaczony, położone w Węglińcu przy ul. Sikorskiego 34 na działce o numerze ewidencyjnym 36/142 </w:t>
      </w:r>
      <w:r w:rsidRPr="00B02408">
        <w:rPr>
          <w:rFonts w:ascii="Times New Roman" w:eastAsia="Times New Roman" w:hAnsi="Times New Roman" w:cs="Times New Roman"/>
          <w:highlight w:val="black"/>
        </w:rPr>
        <w:t>z Panią Teresą Poradą i Panem Benedyktem Poradą.</w:t>
      </w:r>
      <w:r>
        <w:rPr>
          <w:rFonts w:ascii="Times New Roman" w:eastAsia="Times New Roman" w:hAnsi="Times New Roman" w:cs="Times New Roman"/>
        </w:rPr>
        <w:t xml:space="preserve"> </w:t>
      </w:r>
    </w:p>
    <w:p w:rsidR="00BA3418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BA3418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BA3418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BA3418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BA3418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BA341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A341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A3418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BA3418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BA3418" w:rsidRDefault="00000000">
      <w:pPr>
        <w:spacing w:after="491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BA3418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BA3418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0AFD29C5-AFC4-4E66-8369-D5E554FCC643.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A3418" w:rsidSect="00B02408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418"/>
    <w:rsid w:val="001D0615"/>
    <w:rsid w:val="00B02408"/>
    <w:rsid w:val="00BA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83604"/>
  <w15:docId w15:val="{82BE3F3D-7E2E-4FBA-9CC2-AEF3F8AC2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170/XII/2025 Rady Miejskiej Węglińca z dnia 20 lutego 2025 r. w sprawie wyrażenia zgody na odstąpienie od obowiązku przetargowego i zawarcia umowy najmu pomieszczeń gospodarczych.</dc:title>
  <dc:subject>Uchwała Nr 170/XII/2025 z dnia 20 lutego 2025 r. Rady Miejskiej Węglińca w sprawie wyrażenia zgody na odstąpienie od obowiązku przetargowego i zawarcia umowy najmu pomieszczeń gospodarczych.</dc:subject>
  <dc:creator>Rada Miejska Weglinca</dc:creator>
  <cp:keywords/>
  <cp:lastModifiedBy>Tatiana</cp:lastModifiedBy>
  <cp:revision>2</cp:revision>
  <dcterms:created xsi:type="dcterms:W3CDTF">2025-02-27T11:53:00Z</dcterms:created>
  <dcterms:modified xsi:type="dcterms:W3CDTF">2025-02-27T11:53:00Z</dcterms:modified>
</cp:coreProperties>
</file>