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661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164/XII/2025 </w:t>
      </w:r>
    </w:p>
    <w:p w:rsidR="0093661C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93661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93661C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93661C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93661C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łącznej </w:t>
      </w:r>
      <w:proofErr w:type="gramStart"/>
      <w:r>
        <w:rPr>
          <w:rFonts w:ascii="Times New Roman" w:eastAsia="Times New Roman" w:hAnsi="Times New Roman" w:cs="Times New Roman"/>
        </w:rPr>
        <w:t>powierzchni  10</w:t>
      </w:r>
      <w:proofErr w:type="gramEnd"/>
      <w:r>
        <w:rPr>
          <w:rFonts w:ascii="Times New Roman" w:eastAsia="Times New Roman" w:hAnsi="Times New Roman" w:cs="Times New Roman"/>
        </w:rPr>
        <w:t xml:space="preserve">,60 m2 ( I- 5,30m2, II- 5,30m2) na czas nieoznaczony, położone w Węglińcu przy ul. </w:t>
      </w:r>
      <w:proofErr w:type="spellStart"/>
      <w:r>
        <w:rPr>
          <w:rFonts w:ascii="Times New Roman" w:eastAsia="Times New Roman" w:hAnsi="Times New Roman" w:cs="Times New Roman"/>
        </w:rPr>
        <w:t>Piłsudskiewgo</w:t>
      </w:r>
      <w:proofErr w:type="spellEnd"/>
      <w:r>
        <w:rPr>
          <w:rFonts w:ascii="Times New Roman" w:eastAsia="Times New Roman" w:hAnsi="Times New Roman" w:cs="Times New Roman"/>
        </w:rPr>
        <w:t xml:space="preserve"> 28 na działce o numerze ewidencyjnym 1/63 </w:t>
      </w:r>
      <w:r w:rsidRPr="00061885">
        <w:rPr>
          <w:rFonts w:ascii="Times New Roman" w:eastAsia="Times New Roman" w:hAnsi="Times New Roman" w:cs="Times New Roman"/>
          <w:highlight w:val="black"/>
        </w:rPr>
        <w:t xml:space="preserve">z Panem Zbigniewem </w:t>
      </w:r>
      <w:proofErr w:type="spellStart"/>
      <w:r w:rsidRPr="00061885">
        <w:rPr>
          <w:rFonts w:ascii="Times New Roman" w:eastAsia="Times New Roman" w:hAnsi="Times New Roman" w:cs="Times New Roman"/>
          <w:highlight w:val="black"/>
        </w:rPr>
        <w:t>Rokoszemm</w:t>
      </w:r>
      <w:proofErr w:type="spellEnd"/>
      <w:r w:rsidRPr="00061885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:rsidR="0093661C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93661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93661C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93661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93661C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93661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3661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3661C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93661C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93661C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93661C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3661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F710950B-C487-452B-9F6D-32CE6D12B3FB.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3661C" w:rsidSect="00061885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61C"/>
    <w:rsid w:val="00061885"/>
    <w:rsid w:val="00605908"/>
    <w:rsid w:val="0093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31975"/>
  <w15:docId w15:val="{049D6FD0-6741-4814-B51C-62EDDFB7D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164/XII/2025 Rady Miejskiej Węglińca z dnia 20 lutego 2025 r. w sprawie wyrażenia zgody na odstąpienie od obowiązku przetargowego i zawarcia umowy najmu pomieszczeń gospodarczych.</dc:title>
  <dc:subject>Uchwała Nr 164/XII/2025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2025-02-27T11:48:00Z</dcterms:created>
  <dcterms:modified xsi:type="dcterms:W3CDTF">2025-02-27T11:48:00Z</dcterms:modified>
</cp:coreProperties>
</file>