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E3611" w:rsidRDefault="00000000">
      <w:pPr>
        <w:spacing w:after="8" w:line="250" w:lineRule="auto"/>
        <w:jc w:val="center"/>
      </w:pPr>
      <w:r>
        <w:rPr>
          <w:b/>
        </w:rPr>
        <w:t xml:space="preserve">UCHWAŁA NR 192/XIII/2025 </w:t>
      </w:r>
    </w:p>
    <w:p w:rsidR="00EE3611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EE3611" w:rsidRDefault="00000000">
      <w:pPr>
        <w:spacing w:after="258" w:line="259" w:lineRule="auto"/>
        <w:ind w:left="0" w:firstLine="0"/>
        <w:jc w:val="center"/>
      </w:pPr>
      <w:r>
        <w:t>z dnia 20 marca 2025 r.</w:t>
      </w:r>
      <w:r>
        <w:rPr>
          <w:b/>
        </w:rPr>
        <w:t xml:space="preserve"> </w:t>
      </w:r>
    </w:p>
    <w:p w:rsidR="00EE3611" w:rsidRDefault="00000000">
      <w:pPr>
        <w:spacing w:after="468" w:line="250" w:lineRule="auto"/>
        <w:jc w:val="center"/>
      </w:pPr>
      <w:r>
        <w:rPr>
          <w:b/>
        </w:rPr>
        <w:t>w sprawie zaliczenia do kategorii dróg gminnych oraz zmiany przebiegu istniejącej drogi gminnej - ulicy Cmentarnej w Starym Węglińcu.</w:t>
      </w:r>
      <w:r>
        <w:t xml:space="preserve"> </w:t>
      </w:r>
    </w:p>
    <w:p w:rsidR="00EE3611" w:rsidRDefault="00000000">
      <w:pPr>
        <w:ind w:left="5" w:right="5" w:firstLine="227"/>
      </w:pPr>
      <w:r>
        <w:t xml:space="preserve">Na podstawie art. 18 ust. 2 pkt 15 ustawy z dnia 8 marca 1990r. o samorządzie gminnym (Dz. U. z 2024r., poz.1465) oraz art. 7 ust. 2 i 3 ustawy z dnia 21 marca 1985r. o drogach publicznych (Dz. U. 2024r., poz. 320 z </w:t>
      </w:r>
      <w:proofErr w:type="spellStart"/>
      <w:r>
        <w:t>póżń</w:t>
      </w:r>
      <w:proofErr w:type="spellEnd"/>
      <w:r>
        <w:t xml:space="preserve">. zm.), po zasięgnięciu opinii Zarządu Powiatu Zgorzeleckiego, Rada Miejska Węglińca uchwala, co następuje: </w:t>
      </w:r>
    </w:p>
    <w:p w:rsidR="00EE3611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 miejscowości Stary Węgliniec, ul. Cmentarna - droga gminna – działkę o nr ewidencyjnym 815, </w:t>
      </w:r>
      <w:proofErr w:type="spellStart"/>
      <w:r>
        <w:t>obr</w:t>
      </w:r>
      <w:proofErr w:type="spellEnd"/>
      <w:r>
        <w:t xml:space="preserve">. 0007 Stary Węgliniec. </w:t>
      </w:r>
    </w:p>
    <w:p w:rsidR="00EE3611" w:rsidRDefault="00000000">
      <w:pPr>
        <w:numPr>
          <w:ilvl w:val="0"/>
          <w:numId w:val="1"/>
        </w:numPr>
        <w:ind w:right="5" w:firstLine="340"/>
      </w:pPr>
      <w:r>
        <w:t xml:space="preserve">Zmienia </w:t>
      </w:r>
      <w:proofErr w:type="gramStart"/>
      <w:r>
        <w:t>się  przebieg</w:t>
      </w:r>
      <w:proofErr w:type="gramEnd"/>
      <w:r>
        <w:t xml:space="preserve"> istniejącej drogi gminnej zlokalizowanej w działkach o nr ewidencyjnych nr 793/1 i 816 usytuowanej w Starym Węglińcu ul. Cmentarna poprzez jej powiększenie o działkę gruntu oznaczoną geodezyjnie nr 815, </w:t>
      </w:r>
      <w:proofErr w:type="spellStart"/>
      <w:r>
        <w:t>obr</w:t>
      </w:r>
      <w:proofErr w:type="spellEnd"/>
      <w:r>
        <w:t xml:space="preserve">. 0007 Stary  Węgliniec. </w:t>
      </w:r>
    </w:p>
    <w:p w:rsidR="00EE3611" w:rsidRDefault="00000000">
      <w:pPr>
        <w:numPr>
          <w:ilvl w:val="0"/>
          <w:numId w:val="1"/>
        </w:numPr>
        <w:ind w:right="5" w:firstLine="340"/>
      </w:pPr>
      <w:r>
        <w:t xml:space="preserve">Położenie i przebieg drogi wymienionej w ust. 1 określa załącznik mapowy niniejszej uchwały. </w:t>
      </w:r>
    </w:p>
    <w:p w:rsidR="00EE3611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EE3611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EE3611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EE3611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EE3611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EE361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E361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E3611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EE3611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EE3611" w:rsidRDefault="00000000">
      <w:pPr>
        <w:spacing w:after="2145"/>
        <w:ind w:left="15" w:right="5"/>
      </w:pPr>
      <w:r>
        <w:t xml:space="preserve"> Zgodnie z art. 7 ust. 2 ustawy z dnia 21 marca 1985r. o drogach publicznych (Dz. U. z 2024r., poz. 320 z </w:t>
      </w:r>
      <w:proofErr w:type="spellStart"/>
      <w:r>
        <w:t>póżń</w:t>
      </w:r>
      <w:proofErr w:type="spellEnd"/>
      <w:r>
        <w:t xml:space="preserve">. zm.) zaliczenie do kategorii dróg gminnych następuje w drodze uchwały rady gminy po zasięgnięciu </w:t>
      </w:r>
      <w:proofErr w:type="gramStart"/>
      <w:r>
        <w:t>pozytywnej  opinii</w:t>
      </w:r>
      <w:proofErr w:type="gramEnd"/>
      <w:r>
        <w:t xml:space="preserve"> właściwego zarządu powiatu. Zarząd Powiatu Zgorzeleckiego Uchwalą nr 61/2024 z dnia 14.11.2024r. pozytywnie zaopiniował zmianę przebiegu istniejącej drogi gminnej – ulicy Cmentarnej w Starym </w:t>
      </w:r>
      <w:proofErr w:type="gramStart"/>
      <w:r>
        <w:t>Węglińcu .</w:t>
      </w:r>
      <w:proofErr w:type="gramEnd"/>
      <w:r>
        <w:t xml:space="preserve"> Zgodnie z treścią art. 7 ust. 1 w/w ustawy, do dróg gminnych zalicza się drogi o znaczeniu lokalnym, niezaliczone do innych kategorii, stanowiące uzupełniającą sieć dróg służących miejscowym potrzebom(...).      Zmienia </w:t>
      </w:r>
      <w:proofErr w:type="gramStart"/>
      <w:r>
        <w:t>się  przebieg</w:t>
      </w:r>
      <w:proofErr w:type="gramEnd"/>
      <w:r>
        <w:t xml:space="preserve"> istniejącej drogi gminnej publicznej zlokalizowanej w działkach o nr ewidencyjnych nr 793/1 i 816 usytuowanej w Starym Węglińcu ul. Cmentarna poprzez jej powiększenie o działkę gruntu oznaczoną geodezyjnie nr 815, </w:t>
      </w:r>
      <w:proofErr w:type="spellStart"/>
      <w:r>
        <w:t>obr</w:t>
      </w:r>
      <w:proofErr w:type="spellEnd"/>
      <w:r>
        <w:t xml:space="preserve">. 0007 Stary Węgliniec.  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:rsidR="00EE3611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E3611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B1BF3453-E22B-4DF8-A46E-335BBDED5CB8. Podpisany</w:t>
      </w:r>
      <w:r>
        <w:rPr>
          <w:sz w:val="18"/>
        </w:rPr>
        <w:tab/>
        <w:t>Strona 1</w:t>
      </w:r>
    </w:p>
    <w:p w:rsidR="00EE3611" w:rsidRDefault="00EE3611">
      <w:pPr>
        <w:sectPr w:rsidR="00EE3611">
          <w:pgSz w:w="11906" w:h="16838"/>
          <w:pgMar w:top="1440" w:right="1000" w:bottom="1440" w:left="1000" w:header="708" w:footer="708" w:gutter="0"/>
          <w:cols w:space="708"/>
        </w:sectPr>
      </w:pPr>
    </w:p>
    <w:p w:rsidR="00EE3611" w:rsidRDefault="00000000">
      <w:pPr>
        <w:spacing w:after="0" w:line="259" w:lineRule="auto"/>
        <w:ind w:left="5" w:firstLine="0"/>
        <w:jc w:val="left"/>
      </w:pPr>
      <w:r>
        <w:rPr>
          <w:sz w:val="24"/>
        </w:rPr>
        <w:lastRenderedPageBreak/>
        <w:t xml:space="preserve"> </w:t>
      </w:r>
    </w:p>
    <w:p w:rsidR="00EE3611" w:rsidRDefault="00000000">
      <w:pPr>
        <w:spacing w:after="0" w:line="303" w:lineRule="auto"/>
        <w:ind w:left="5" w:right="463" w:firstLine="0"/>
        <w:jc w:val="left"/>
      </w:pPr>
      <w:r>
        <w:rPr>
          <w:sz w:val="24"/>
        </w:rPr>
        <w:t xml:space="preserve">                                                                                                  </w:t>
      </w:r>
      <w:r>
        <w:rPr>
          <w:i/>
          <w:sz w:val="20"/>
        </w:rPr>
        <w:t xml:space="preserve">Załącznik do uchwały nr 192/XIII/2025 </w:t>
      </w:r>
      <w:r>
        <w:rPr>
          <w:sz w:val="20"/>
        </w:rPr>
        <w:t xml:space="preserve"> </w:t>
      </w:r>
      <w:r>
        <w:rPr>
          <w:i/>
          <w:sz w:val="20"/>
        </w:rPr>
        <w:t xml:space="preserve">                                                                                                                     Rady Miejskiej Węglińca z dnia 20.03.2025r.</w:t>
      </w:r>
      <w:r>
        <w:rPr>
          <w:sz w:val="20"/>
        </w:rPr>
        <w:t xml:space="preserve"> </w:t>
      </w:r>
    </w:p>
    <w:p w:rsidR="00EE3611" w:rsidRDefault="00000000">
      <w:pPr>
        <w:spacing w:after="26" w:line="259" w:lineRule="auto"/>
        <w:ind w:left="5" w:firstLine="0"/>
        <w:jc w:val="left"/>
      </w:pPr>
      <w:r>
        <w:rPr>
          <w:sz w:val="24"/>
        </w:rPr>
        <w:t xml:space="preserve"> </w:t>
      </w:r>
    </w:p>
    <w:p w:rsidR="00EE3611" w:rsidRDefault="00000000">
      <w:pPr>
        <w:spacing w:after="0" w:line="259" w:lineRule="auto"/>
        <w:ind w:left="5" w:firstLine="0"/>
        <w:jc w:val="left"/>
      </w:pPr>
      <w:r>
        <w:rPr>
          <w:sz w:val="24"/>
        </w:rPr>
        <w:t>LEGENDA:</w:t>
      </w:r>
      <w:r>
        <w:t xml:space="preserve"> </w:t>
      </w:r>
    </w:p>
    <w:p w:rsidR="00EE3611" w:rsidRDefault="00000000">
      <w:pPr>
        <w:spacing w:after="18" w:line="291" w:lineRule="auto"/>
        <w:ind w:left="0" w:right="4157" w:firstLine="5"/>
        <w:jc w:val="left"/>
      </w:pPr>
      <w:r>
        <w:t xml:space="preserve">Przebieg drogi gminnej dz.nr 815 do zaliczenia do kategorii drogi gminnej ul. Cmentarna, Obr. 0007 Stary Węgliniec </w:t>
      </w:r>
    </w:p>
    <w:p w:rsidR="00EE3611" w:rsidRDefault="00000000">
      <w:pPr>
        <w:spacing w:after="596" w:line="259" w:lineRule="auto"/>
        <w:ind w:left="-8" w:right="1146" w:firstLine="0"/>
        <w:jc w:val="right"/>
      </w:pPr>
      <w:r>
        <w:rPr>
          <w:noProof/>
        </w:rPr>
        <w:lastRenderedPageBreak/>
        <w:drawing>
          <wp:inline distT="0" distB="0" distL="0" distR="0">
            <wp:extent cx="5600700" cy="8359140"/>
            <wp:effectExtent l="0" t="0" r="0" b="0"/>
            <wp:docPr id="246" name="Picture 2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Picture 24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835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EE3611" w:rsidRDefault="00000000">
      <w:pPr>
        <w:spacing w:after="0" w:line="259" w:lineRule="auto"/>
        <w:ind w:left="0" w:firstLine="0"/>
        <w:jc w:val="right"/>
      </w:pPr>
      <w:r>
        <w:rPr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E3611" w:rsidRDefault="00000000">
      <w:pPr>
        <w:tabs>
          <w:tab w:val="center" w:pos="2778"/>
          <w:tab w:val="right" w:pos="10014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sz w:val="18"/>
        </w:rPr>
        <w:t>Id: B1BF3453-E22B-4DF8-A46E-335BBDED5CB8. Podpisany</w:t>
      </w:r>
      <w:r>
        <w:rPr>
          <w:sz w:val="18"/>
        </w:rPr>
        <w:tab/>
        <w:t>Strona 1</w:t>
      </w:r>
    </w:p>
    <w:sectPr w:rsidR="00EE3611">
      <w:pgSz w:w="11563" w:h="16488"/>
      <w:pgMar w:top="1440" w:right="1000" w:bottom="1330" w:left="5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6F4AF8"/>
    <w:multiLevelType w:val="hybridMultilevel"/>
    <w:tmpl w:val="C3F2C77A"/>
    <w:lvl w:ilvl="0" w:tplc="26224D30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E05BE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8A265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AAE56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98AAC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740ED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B4630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8CEF3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A23FE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42277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611"/>
    <w:rsid w:val="000D7B11"/>
    <w:rsid w:val="0038105D"/>
    <w:rsid w:val="00EE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D1ABE-2221-4FC9-B14D-960527A52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476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192/XIII/2025 Rady Miejskiej Węglińca z dnia 20 marca 2025 r. w sprawie zaliczenia do kategorii dróg gminnych oraz zmiany przebiegu istniejącej drogi gminnej - ulicy Cmentarnej w Starym Węglińcu.</dc:title>
  <dc:subject>Uchwała Nr 192/XIII/2025 z dnia 20 marca 2025 r. Rady Miejskiej Węglińca w sprawie zaliczenia do kategorii dróg gminnych oraz zmiany przebiegu istniejącej drogi gminnej - ulicy Cmentarnej w Starym Węglińcu.</dc:subject>
  <dc:creator>Rada Miejska Weglinca</dc:creator>
  <cp:keywords/>
  <cp:lastModifiedBy>Tatiana</cp:lastModifiedBy>
  <cp:revision>2</cp:revision>
  <dcterms:created xsi:type="dcterms:W3CDTF">2025-03-25T08:04:00Z</dcterms:created>
  <dcterms:modified xsi:type="dcterms:W3CDTF">2025-03-25T08:04:00Z</dcterms:modified>
</cp:coreProperties>
</file>