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644C4" w:rsidRDefault="00000000">
      <w:pPr>
        <w:spacing w:after="0" w:line="265" w:lineRule="auto"/>
        <w:ind w:left="10" w:hanging="10"/>
        <w:jc w:val="center"/>
      </w:pPr>
      <w:r>
        <w:rPr>
          <w:b/>
        </w:rPr>
        <w:t xml:space="preserve">UCHWAŁA NR 281/XVII/2025 </w:t>
      </w:r>
    </w:p>
    <w:p w:rsidR="009644C4" w:rsidRDefault="00000000">
      <w:pPr>
        <w:spacing w:after="252" w:line="265" w:lineRule="auto"/>
        <w:ind w:left="10" w:hanging="10"/>
        <w:jc w:val="center"/>
      </w:pPr>
      <w:r>
        <w:rPr>
          <w:b/>
        </w:rPr>
        <w:t xml:space="preserve">RADY MIEJSKIEJ WĘGLIŃCA </w:t>
      </w:r>
    </w:p>
    <w:p w:rsidR="009644C4" w:rsidRDefault="00000000">
      <w:pPr>
        <w:spacing w:after="261" w:line="259" w:lineRule="auto"/>
        <w:ind w:firstLine="0"/>
        <w:jc w:val="center"/>
      </w:pPr>
      <w:r>
        <w:t>z dnia 25 lipca 2025 r.</w:t>
      </w:r>
      <w:r>
        <w:rPr>
          <w:b/>
        </w:rPr>
        <w:t xml:space="preserve"> </w:t>
      </w:r>
    </w:p>
    <w:p w:rsidR="009644C4" w:rsidRDefault="00000000">
      <w:pPr>
        <w:spacing w:after="452" w:line="265" w:lineRule="auto"/>
        <w:ind w:left="10" w:hanging="10"/>
        <w:jc w:val="center"/>
      </w:pPr>
      <w:r>
        <w:rPr>
          <w:b/>
        </w:rPr>
        <w:t>w sprawie zmian w budżecie</w:t>
      </w:r>
      <w:r>
        <w:t xml:space="preserve"> </w:t>
      </w:r>
    </w:p>
    <w:p w:rsidR="009644C4" w:rsidRDefault="00000000">
      <w:pPr>
        <w:spacing w:after="120" w:line="238" w:lineRule="auto"/>
        <w:ind w:firstLine="227"/>
      </w:pPr>
      <w:r>
        <w:t xml:space="preserve">Na podstawie </w:t>
      </w:r>
      <w:r>
        <w:rPr>
          <w:i/>
        </w:rPr>
        <w:t>art.18 ust.2 pkt 4) i 10)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Dz.U. z 2024r., poz. 1465 z późn.zm</w:t>
      </w:r>
      <w:proofErr w:type="gramStart"/>
      <w:r>
        <w:rPr>
          <w:i/>
        </w:rPr>
        <w:t>. )</w:t>
      </w:r>
      <w:proofErr w:type="gramEnd"/>
      <w:r>
        <w:rPr>
          <w:i/>
        </w:rPr>
        <w:t>, art.211-215, art.221 ust. 1, art. 222 ustawy z dnia 27 sierpnia 2009r.  o finansach publicznych (t. j. Dz. U. z 2024r. poz.1530 z późn.zm.</w:t>
      </w:r>
      <w:proofErr w:type="gramStart"/>
      <w:r>
        <w:rPr>
          <w:i/>
        </w:rPr>
        <w:t>),  Rada</w:t>
      </w:r>
      <w:proofErr w:type="gramEnd"/>
      <w:r>
        <w:rPr>
          <w:i/>
        </w:rPr>
        <w:t xml:space="preserve">  </w:t>
      </w:r>
      <w:proofErr w:type="gramStart"/>
      <w:r>
        <w:rPr>
          <w:i/>
        </w:rPr>
        <w:t>Miejska  Węglińca</w:t>
      </w:r>
      <w:proofErr w:type="gramEnd"/>
      <w:r>
        <w:rPr>
          <w:i/>
        </w:rPr>
        <w:t xml:space="preserve"> uchwala, co następuje:</w:t>
      </w:r>
      <w:r>
        <w:t xml:space="preserve"> </w:t>
      </w:r>
    </w:p>
    <w:p w:rsidR="009644C4" w:rsidRDefault="00000000">
      <w:pPr>
        <w:ind w:left="-15" w:right="5" w:firstLine="340"/>
      </w:pPr>
      <w:r>
        <w:rPr>
          <w:b/>
        </w:rPr>
        <w:t xml:space="preserve">§ 1. </w:t>
      </w:r>
      <w:r>
        <w:t xml:space="preserve">Dokonuje się zmian w planie dochodów budżetu Gminy Węgliniec na 2025rok zgodnie z załącznikiem nr 1 do niniejszej Uchwały. </w:t>
      </w:r>
    </w:p>
    <w:p w:rsidR="009644C4" w:rsidRDefault="00000000">
      <w:pPr>
        <w:ind w:left="-15" w:right="5" w:firstLine="340"/>
      </w:pPr>
      <w:r>
        <w:rPr>
          <w:b/>
        </w:rPr>
        <w:t xml:space="preserve">§ 2. </w:t>
      </w:r>
      <w:r>
        <w:t xml:space="preserve">Dokonuje się zmian w planie wydatków budżetu Gminy Węgliniec na 2025rok zgodnie z załącznikiem nr 2 do niniejszej Uchwały. </w:t>
      </w:r>
    </w:p>
    <w:p w:rsidR="009644C4" w:rsidRDefault="00000000">
      <w:pPr>
        <w:ind w:left="340" w:right="5" w:firstLine="0"/>
      </w:pPr>
      <w:r>
        <w:rPr>
          <w:b/>
        </w:rPr>
        <w:t xml:space="preserve">§ 3. </w:t>
      </w:r>
      <w:r>
        <w:t xml:space="preserve">Plan po zmianach na 2025r. wynosi: </w:t>
      </w:r>
    </w:p>
    <w:p w:rsidR="009644C4" w:rsidRDefault="00000000">
      <w:pPr>
        <w:numPr>
          <w:ilvl w:val="0"/>
          <w:numId w:val="1"/>
        </w:numPr>
        <w:spacing w:after="98" w:line="259" w:lineRule="auto"/>
        <w:ind w:right="0" w:hanging="128"/>
        <w:jc w:val="left"/>
      </w:pPr>
      <w:r>
        <w:t xml:space="preserve">po stronie dochodów 66.805.877,12zł, w tym: bieżące </w:t>
      </w:r>
      <w:proofErr w:type="gramStart"/>
      <w:r>
        <w:t>-  51.132.219</w:t>
      </w:r>
      <w:proofErr w:type="gramEnd"/>
      <w:r>
        <w:t xml:space="preserve">,68zł, majątkowe – 15.673.657,44zł </w:t>
      </w:r>
    </w:p>
    <w:p w:rsidR="009644C4" w:rsidRDefault="00000000">
      <w:pPr>
        <w:numPr>
          <w:ilvl w:val="0"/>
          <w:numId w:val="1"/>
        </w:numPr>
        <w:spacing w:after="98" w:line="259" w:lineRule="auto"/>
        <w:ind w:right="0" w:hanging="128"/>
        <w:jc w:val="left"/>
      </w:pPr>
      <w:r>
        <w:t xml:space="preserve">po stronie wydatków 68.138.078,28zł, w tym: bieżące </w:t>
      </w:r>
      <w:proofErr w:type="gramStart"/>
      <w:r>
        <w:t>-  47.590.854</w:t>
      </w:r>
      <w:proofErr w:type="gramEnd"/>
      <w:r>
        <w:t xml:space="preserve">,41zł, majątkowe – 20.547.223,87zł. </w:t>
      </w:r>
    </w:p>
    <w:p w:rsidR="009644C4" w:rsidRDefault="00000000">
      <w:pPr>
        <w:ind w:left="-15" w:right="5" w:firstLine="340"/>
      </w:pPr>
      <w:r>
        <w:rPr>
          <w:b/>
        </w:rPr>
        <w:t xml:space="preserve">§ 4. </w:t>
      </w:r>
      <w:r>
        <w:t xml:space="preserve">1. Informacja nr 3 do uchwały nr 145/XI/2024 Rady Miejskiej Węglińca z dnia 31 grudnia 2024roku w sprawie budżetu gminy Węgliniec na 2025rok otrzymuje brzmienie jak załącznik nr 3 do niniejszej uchwały. </w:t>
      </w:r>
    </w:p>
    <w:p w:rsidR="009644C4" w:rsidRDefault="00000000">
      <w:pPr>
        <w:ind w:left="-15" w:right="5" w:firstLine="340"/>
      </w:pPr>
      <w:r>
        <w:t xml:space="preserve">2. Załącznik nr 5 do uchwały nr 145/XI/2024 Rady Miejskiej Węglińca z dnia 31 grudnia 2024roku w sprawie budżetu gminy Węgliniec na 2025rok otrzymuje brzmienie jak załącznik nr 4 do niniejszej uchwały. </w:t>
      </w:r>
    </w:p>
    <w:p w:rsidR="009644C4" w:rsidRDefault="00000000">
      <w:pPr>
        <w:spacing w:after="98" w:line="259" w:lineRule="auto"/>
        <w:ind w:left="350" w:right="0" w:hanging="10"/>
        <w:jc w:val="left"/>
      </w:pPr>
      <w:r>
        <w:rPr>
          <w:b/>
        </w:rPr>
        <w:t xml:space="preserve">§ 5. </w:t>
      </w:r>
      <w:r>
        <w:t xml:space="preserve">Uchwała wchodzi w życie z dniem podjęcia. </w:t>
      </w:r>
    </w:p>
    <w:p w:rsidR="009644C4" w:rsidRDefault="00000000">
      <w:pPr>
        <w:ind w:left="340" w:right="5" w:firstLine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:rsidR="009644C4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:rsidR="009644C4" w:rsidRDefault="00000000">
      <w:pPr>
        <w:spacing w:after="554" w:line="259" w:lineRule="auto"/>
        <w:ind w:right="0" w:firstLine="0"/>
        <w:jc w:val="left"/>
      </w:pPr>
      <w:r>
        <w:t xml:space="preserve">   </w:t>
      </w:r>
    </w:p>
    <w:p w:rsidR="009644C4" w:rsidRDefault="00000000">
      <w:pPr>
        <w:spacing w:after="0" w:line="259" w:lineRule="auto"/>
        <w:ind w:left="6429" w:right="0" w:hanging="10"/>
        <w:jc w:val="left"/>
      </w:pPr>
      <w:r>
        <w:t xml:space="preserve">Przewodniczący Rady </w:t>
      </w:r>
    </w:p>
    <w:p w:rsidR="009644C4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:rsidR="009644C4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:rsidR="009644C4" w:rsidRDefault="00000000">
      <w:pPr>
        <w:spacing w:after="536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:rsidR="009644C4" w:rsidRDefault="00000000">
      <w:pPr>
        <w:spacing w:after="96" w:line="265" w:lineRule="auto"/>
        <w:ind w:left="10" w:right="40" w:hanging="10"/>
        <w:jc w:val="center"/>
      </w:pPr>
      <w:r>
        <w:rPr>
          <w:b/>
        </w:rPr>
        <w:t>Uzasadnienie</w:t>
      </w:r>
      <w:r>
        <w:t xml:space="preserve"> </w:t>
      </w:r>
    </w:p>
    <w:p w:rsidR="009644C4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1  dokonuje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się  zmian</w:t>
      </w:r>
      <w:proofErr w:type="gramEnd"/>
      <w:r>
        <w:rPr>
          <w:b/>
        </w:rPr>
        <w:t xml:space="preserve"> planu </w:t>
      </w:r>
      <w:proofErr w:type="gramStart"/>
      <w:r>
        <w:rPr>
          <w:b/>
        </w:rPr>
        <w:t>dochodów  o</w:t>
      </w:r>
      <w:proofErr w:type="gramEnd"/>
      <w:r>
        <w:rPr>
          <w:b/>
        </w:rPr>
        <w:t xml:space="preserve"> kwotę -102.910,25zł, z tego: </w:t>
      </w:r>
      <w:r>
        <w:t xml:space="preserve"> </w:t>
      </w:r>
    </w:p>
    <w:p w:rsidR="009644C4" w:rsidRDefault="00000000">
      <w:pPr>
        <w:numPr>
          <w:ilvl w:val="0"/>
          <w:numId w:val="2"/>
        </w:numPr>
        <w:spacing w:after="98" w:line="259" w:lineRule="auto"/>
        <w:ind w:right="0" w:hanging="275"/>
        <w:jc w:val="left"/>
      </w:pPr>
      <w:r>
        <w:rPr>
          <w:b/>
        </w:rPr>
        <w:t>Zwiększenia na kwotę 57.089,75zł, z tego:</w:t>
      </w:r>
      <w:r>
        <w:t xml:space="preserve"> </w:t>
      </w:r>
    </w:p>
    <w:p w:rsidR="009644C4" w:rsidRDefault="00000000">
      <w:pPr>
        <w:numPr>
          <w:ilvl w:val="1"/>
          <w:numId w:val="2"/>
        </w:numPr>
        <w:ind w:right="5"/>
      </w:pPr>
      <w:r>
        <w:t xml:space="preserve">Dział 750, rozdział 75011 o kwotę 10.000,00zł- środki dotacji z budżetu państwa na realizację zadań zleconych w zakresie administracji - na podstawie pisma Wojewody Dolnośląskiego nr FBBP.3111.571.2025.DK z dnia 18 lipca 2025r. </w:t>
      </w:r>
    </w:p>
    <w:p w:rsidR="009644C4" w:rsidRDefault="00000000">
      <w:pPr>
        <w:numPr>
          <w:ilvl w:val="1"/>
          <w:numId w:val="2"/>
        </w:numPr>
        <w:ind w:right="5"/>
      </w:pPr>
      <w:r>
        <w:t xml:space="preserve">Dział 756, rozdział 75618 o kwotę 5.500,00zł- zwiększenie planu dochodów za zezwolenia na sprzedaż napojów alkoholowych w obrocie hurtowym </w:t>
      </w:r>
    </w:p>
    <w:p w:rsidR="009644C4" w:rsidRDefault="00000000">
      <w:pPr>
        <w:numPr>
          <w:ilvl w:val="1"/>
          <w:numId w:val="2"/>
        </w:numPr>
        <w:ind w:right="5"/>
      </w:pPr>
      <w:r>
        <w:t xml:space="preserve">Dział 758, rozdział 75814 o kwotę 7.406,94zł - zwiększenie planu dochodów z rozliczeń z lat ubiegłych w zakresie podatku VAT </w:t>
      </w:r>
    </w:p>
    <w:p w:rsidR="009644C4" w:rsidRDefault="00000000">
      <w:pPr>
        <w:numPr>
          <w:ilvl w:val="1"/>
          <w:numId w:val="2"/>
        </w:numPr>
        <w:ind w:right="5"/>
      </w:pPr>
      <w:r>
        <w:t xml:space="preserve">Dział 801, rozdział 80101 o kwotę 7.115,50zł – dochód z odszkodowania z firmy ubezpieczeniowej za zniszczone mienie w Szkole Podstawowej w Węglińcu. </w:t>
      </w:r>
    </w:p>
    <w:p w:rsidR="009644C4" w:rsidRDefault="00000000">
      <w:pPr>
        <w:numPr>
          <w:ilvl w:val="1"/>
          <w:numId w:val="2"/>
        </w:numPr>
        <w:ind w:right="5"/>
      </w:pPr>
      <w:r>
        <w:lastRenderedPageBreak/>
        <w:t xml:space="preserve">Dział 921, rozdział 92120 o kwotę 27.067,31zł- wkład własny na realizację projektów z zakresu ochrony zabytków wnoszony przez parafie: </w:t>
      </w:r>
    </w:p>
    <w:p w:rsidR="009644C4" w:rsidRDefault="00000000">
      <w:pPr>
        <w:numPr>
          <w:ilvl w:val="0"/>
          <w:numId w:val="3"/>
        </w:numPr>
        <w:ind w:right="5" w:hanging="113"/>
      </w:pPr>
      <w:r>
        <w:t xml:space="preserve">20.152,19zł- w Ruszowie na „Rekonstrukcję, odtworzenie i zabezpieczenie Kościoła pw. Zmartwychwstania Pańskiego w Ruszowie”; </w:t>
      </w:r>
    </w:p>
    <w:p w:rsidR="009644C4" w:rsidRDefault="00000000">
      <w:pPr>
        <w:numPr>
          <w:ilvl w:val="0"/>
          <w:numId w:val="3"/>
        </w:numPr>
        <w:ind w:right="5" w:hanging="113"/>
      </w:pPr>
      <w:r>
        <w:t xml:space="preserve">6.915,12zł- w Węglińcu na „Renowację zabytkowego kościoła filialnego w Węglińcu - zabezpieczenie i utrwalenie substancji zabytku”. </w:t>
      </w:r>
    </w:p>
    <w:p w:rsidR="009644C4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Zmniejszenia na kwotę 160.000,00zł:</w:t>
      </w:r>
      <w:r>
        <w:t xml:space="preserve"> </w:t>
      </w:r>
    </w:p>
    <w:p w:rsidR="009644C4" w:rsidRDefault="00000000">
      <w:pPr>
        <w:ind w:left="-15" w:right="5"/>
      </w:pPr>
      <w:r>
        <w:t xml:space="preserve">2.1. Dział 600, rozdział 60013 o kwotę 160.000,00zł- zmniejszenie planu dochodów dotyczących współfinansowania zadania inwestycyjnego „Budowa chodnika w miejscowości Ruszów ul. Bolesławiecka i Zgorzelecka przy drogach wojewódzkich 350 i 296”. </w:t>
      </w:r>
    </w:p>
    <w:p w:rsidR="009644C4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2  dokonuje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się  zmian</w:t>
      </w:r>
      <w:proofErr w:type="gramEnd"/>
      <w:r>
        <w:rPr>
          <w:b/>
        </w:rPr>
        <w:t xml:space="preserve"> planu wydatków o kwotę </w:t>
      </w:r>
      <w:proofErr w:type="spellStart"/>
      <w:r>
        <w:rPr>
          <w:b/>
        </w:rPr>
        <w:t>kwotę</w:t>
      </w:r>
      <w:proofErr w:type="spellEnd"/>
      <w:r>
        <w:rPr>
          <w:b/>
        </w:rPr>
        <w:t xml:space="preserve"> -102.910,25</w:t>
      </w:r>
      <w:proofErr w:type="gramStart"/>
      <w:r>
        <w:rPr>
          <w:b/>
        </w:rPr>
        <w:t>zł,  z</w:t>
      </w:r>
      <w:proofErr w:type="gramEnd"/>
      <w:r>
        <w:rPr>
          <w:b/>
        </w:rPr>
        <w:t xml:space="preserve"> tego: </w:t>
      </w:r>
      <w:r>
        <w:t xml:space="preserve"> </w:t>
      </w:r>
    </w:p>
    <w:p w:rsidR="009644C4" w:rsidRDefault="00000000">
      <w:pPr>
        <w:numPr>
          <w:ilvl w:val="0"/>
          <w:numId w:val="4"/>
        </w:numPr>
        <w:spacing w:after="94" w:line="265" w:lineRule="auto"/>
        <w:ind w:right="0" w:hanging="220"/>
        <w:jc w:val="left"/>
      </w:pPr>
      <w:r>
        <w:rPr>
          <w:b/>
        </w:rPr>
        <w:t>Zmniejszenia na kwotę 210.000,00</w:t>
      </w:r>
      <w:proofErr w:type="gramStart"/>
      <w:r>
        <w:rPr>
          <w:b/>
        </w:rPr>
        <w:t>zł ,</w:t>
      </w:r>
      <w:proofErr w:type="gramEnd"/>
      <w:r>
        <w:rPr>
          <w:b/>
        </w:rPr>
        <w:t xml:space="preserve"> z tego:</w:t>
      </w:r>
      <w:r>
        <w:t xml:space="preserve"> </w:t>
      </w:r>
    </w:p>
    <w:p w:rsidR="009644C4" w:rsidRDefault="00000000">
      <w:pPr>
        <w:numPr>
          <w:ilvl w:val="1"/>
          <w:numId w:val="4"/>
        </w:numPr>
        <w:ind w:right="3"/>
        <w:jc w:val="left"/>
      </w:pPr>
      <w:r>
        <w:t xml:space="preserve">Dział 600, rozdział 60013 o kwotę 210.000,00zł- zmniejszenie planu wydatków dotyczących zadania inwestycyjnego „Budowa chodnika w miejscowości Ruszów ul. Bolesławiecka i Zgorzelecka przy drogach wojewódzkich 350 i 296”. </w:t>
      </w:r>
    </w:p>
    <w:p w:rsidR="009644C4" w:rsidRDefault="00000000">
      <w:pPr>
        <w:numPr>
          <w:ilvl w:val="0"/>
          <w:numId w:val="4"/>
        </w:numPr>
        <w:spacing w:after="98" w:line="259" w:lineRule="auto"/>
        <w:ind w:right="0" w:hanging="220"/>
        <w:jc w:val="left"/>
      </w:pPr>
      <w:r>
        <w:rPr>
          <w:b/>
        </w:rPr>
        <w:t>Zwiększenia na kwotę 107.089,75zł, z tego:</w:t>
      </w:r>
      <w:r>
        <w:t xml:space="preserve"> </w:t>
      </w:r>
    </w:p>
    <w:p w:rsidR="009644C4" w:rsidRDefault="00000000">
      <w:pPr>
        <w:numPr>
          <w:ilvl w:val="1"/>
          <w:numId w:val="4"/>
        </w:numPr>
        <w:spacing w:after="98" w:line="259" w:lineRule="auto"/>
        <w:ind w:right="3"/>
        <w:jc w:val="left"/>
      </w:pPr>
      <w:r>
        <w:t xml:space="preserve">Dział 700 o kwotę 44.600,00zł, z tego: </w:t>
      </w:r>
    </w:p>
    <w:p w:rsidR="009644C4" w:rsidRDefault="00000000">
      <w:pPr>
        <w:numPr>
          <w:ilvl w:val="0"/>
          <w:numId w:val="5"/>
        </w:numPr>
        <w:ind w:right="5" w:hanging="227"/>
      </w:pPr>
      <w:r>
        <w:t xml:space="preserve">rozdział 70005 o kwotę 20.000,00zł- zwiększenie planu wydatków na opracowania </w:t>
      </w:r>
      <w:proofErr w:type="gramStart"/>
      <w:r>
        <w:t>geodezyjne  oraz</w:t>
      </w:r>
      <w:proofErr w:type="gramEnd"/>
      <w:r>
        <w:t xml:space="preserve"> koszty wyceny nieruchomości </w:t>
      </w:r>
    </w:p>
    <w:p w:rsidR="009644C4" w:rsidRDefault="00000000">
      <w:pPr>
        <w:numPr>
          <w:ilvl w:val="0"/>
          <w:numId w:val="5"/>
        </w:numPr>
        <w:ind w:right="5" w:hanging="227"/>
      </w:pPr>
      <w:r>
        <w:t xml:space="preserve">rozdział 70095 o kwotę 24.600,00zł- zwiększenie planu wydatków zadania inwestycyjnego „Przebudowa budynku po szkole podstawowej w Starym Węglińcu wraz ze zmianą użytkowania na budynek mieszkalny”. </w:t>
      </w:r>
    </w:p>
    <w:p w:rsidR="009644C4" w:rsidRDefault="00000000">
      <w:pPr>
        <w:numPr>
          <w:ilvl w:val="1"/>
          <w:numId w:val="6"/>
        </w:numPr>
        <w:ind w:right="5"/>
      </w:pPr>
      <w:r>
        <w:t xml:space="preserve">Dział 750, rozdział 75011 o kwotę 10.000,00zł- środki z dotacji z budżetu państwa na realizację zadań zleconych w zakresie administracji </w:t>
      </w:r>
    </w:p>
    <w:p w:rsidR="009644C4" w:rsidRDefault="00000000">
      <w:pPr>
        <w:numPr>
          <w:ilvl w:val="1"/>
          <w:numId w:val="6"/>
        </w:numPr>
        <w:ind w:right="5"/>
      </w:pPr>
      <w:r>
        <w:t xml:space="preserve">Dział 801, rozdział 80101 o kwotę 7.115,50zł – środki z odszkodowania z firmy ubezpieczeniowej za zniszczone mienie w Szkole Podstawowej w Węglińcu- na zakup materiałów remontowych. </w:t>
      </w:r>
    </w:p>
    <w:p w:rsidR="009644C4" w:rsidRDefault="00000000">
      <w:pPr>
        <w:numPr>
          <w:ilvl w:val="1"/>
          <w:numId w:val="6"/>
        </w:numPr>
        <w:ind w:right="5"/>
      </w:pPr>
      <w:r>
        <w:t xml:space="preserve">Dział 851, rozdział 85154 o kwotę 5.500,00zł- zwiększenie planu dotacji celowej dla </w:t>
      </w:r>
      <w:proofErr w:type="spellStart"/>
      <w:r>
        <w:t>GCKSiR</w:t>
      </w:r>
      <w:proofErr w:type="spellEnd"/>
      <w:r>
        <w:t xml:space="preserve"> w Węglińcu na realizację zadań z zakresu przeciwdziałania alkoholizmowi – organizację i dofinansowanie różnych form wypoczynku dzieci i młodzieży, w tym członków MDP. </w:t>
      </w:r>
    </w:p>
    <w:p w:rsidR="009644C4" w:rsidRDefault="00000000">
      <w:pPr>
        <w:numPr>
          <w:ilvl w:val="1"/>
          <w:numId w:val="6"/>
        </w:numPr>
        <w:ind w:right="5"/>
      </w:pPr>
      <w:r>
        <w:t xml:space="preserve">Dział 900, rozdział 90015 o kwotę 5.806,94 zł- środki na realizację Projektu pn. „Stworzenie wirtualnej elektrowni jako element rozwoju Zgorzeleckiego Klastra Energii dla gminy </w:t>
      </w:r>
      <w:proofErr w:type="gramStart"/>
      <w:r>
        <w:t>Węgliniec”(</w:t>
      </w:r>
      <w:proofErr w:type="gramEnd"/>
      <w:r>
        <w:t xml:space="preserve"> projekt wieloletni dofinansowany z budżetu Unii Europejskiej). </w:t>
      </w:r>
    </w:p>
    <w:p w:rsidR="009644C4" w:rsidRDefault="00000000">
      <w:pPr>
        <w:numPr>
          <w:ilvl w:val="1"/>
          <w:numId w:val="6"/>
        </w:numPr>
        <w:spacing w:after="98" w:line="259" w:lineRule="auto"/>
        <w:ind w:right="5"/>
      </w:pPr>
      <w:r>
        <w:t xml:space="preserve">Dział 921 o kwotę 34.067,31zł, z tego: </w:t>
      </w:r>
    </w:p>
    <w:p w:rsidR="009644C4" w:rsidRDefault="00000000">
      <w:pPr>
        <w:numPr>
          <w:ilvl w:val="0"/>
          <w:numId w:val="7"/>
        </w:numPr>
        <w:ind w:right="5" w:hanging="227"/>
      </w:pPr>
      <w:r>
        <w:t xml:space="preserve">rozdział 92109 o kwotę 7.000,00zł- zwiększenie planu dotacji celowej inwestycyjnej dla </w:t>
      </w:r>
      <w:proofErr w:type="spellStart"/>
      <w:r>
        <w:t>GCKSiR</w:t>
      </w:r>
      <w:proofErr w:type="spellEnd"/>
      <w:r>
        <w:t xml:space="preserve"> w Węglińcu na realizację zadania „Wymiana kotła gazowego w Domu Kultury w Czerwonej Wodzie”. </w:t>
      </w:r>
    </w:p>
    <w:p w:rsidR="009644C4" w:rsidRDefault="00000000">
      <w:pPr>
        <w:numPr>
          <w:ilvl w:val="0"/>
          <w:numId w:val="7"/>
        </w:numPr>
        <w:ind w:right="5" w:hanging="227"/>
      </w:pPr>
      <w:r>
        <w:t xml:space="preserve">rozdział 92120 o kwotę 27.067,31zł – zwiększenie planu dotacji na realizację projektów z zakresu ochrony zabytków dla parafii: </w:t>
      </w:r>
    </w:p>
    <w:p w:rsidR="009644C4" w:rsidRDefault="00000000">
      <w:pPr>
        <w:numPr>
          <w:ilvl w:val="1"/>
          <w:numId w:val="7"/>
        </w:numPr>
        <w:ind w:right="5" w:hanging="113"/>
      </w:pPr>
      <w:r>
        <w:t xml:space="preserve">20.152,19zł- w Ruszowie na „Rekonstrukcję, odtworzenie i zabezpieczenie Kościoła pw. Zmartwychwstania Pańskiego w Ruszowie”; </w:t>
      </w:r>
    </w:p>
    <w:p w:rsidR="009644C4" w:rsidRDefault="00000000">
      <w:pPr>
        <w:numPr>
          <w:ilvl w:val="1"/>
          <w:numId w:val="7"/>
        </w:numPr>
        <w:spacing w:after="2386"/>
        <w:ind w:right="5" w:hanging="113"/>
      </w:pPr>
      <w:r>
        <w:t xml:space="preserve">6.915,12zł- w Węglińcu na „Renowację zabytkowego kościoła filialnego w Węglińcu - zabezpieczenie i utrwalenie substancji zabytku”. </w:t>
      </w:r>
    </w:p>
    <w:p w:rsidR="009644C4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lastRenderedPageBreak/>
        <w:t>Strona 2</w:t>
      </w:r>
    </w:p>
    <w:p w:rsidR="009644C4" w:rsidRDefault="009644C4">
      <w:pPr>
        <w:sectPr w:rsidR="009644C4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20" w:header="708" w:footer="262" w:gutter="0"/>
          <w:cols w:space="708"/>
        </w:sectPr>
      </w:pPr>
    </w:p>
    <w:p w:rsidR="009644C4" w:rsidRDefault="00000000">
      <w:pPr>
        <w:pStyle w:val="Nagwek1"/>
        <w:ind w:left="-5"/>
      </w:pPr>
      <w:r>
        <w:lastRenderedPageBreak/>
        <w:t>Zmiana planu dochodów budżetu Gminy Węgliniec na 2025 rok</w:t>
      </w:r>
    </w:p>
    <w:p w:rsidR="009644C4" w:rsidRDefault="00000000">
      <w:pPr>
        <w:spacing w:after="0" w:line="259" w:lineRule="auto"/>
        <w:ind w:left="10" w:right="495" w:hanging="10"/>
        <w:jc w:val="right"/>
      </w:pPr>
      <w:r>
        <w:rPr>
          <w:rFonts w:ascii="Arial" w:eastAsia="Arial" w:hAnsi="Arial" w:cs="Arial"/>
          <w:sz w:val="17"/>
        </w:rPr>
        <w:t xml:space="preserve">Załącznik nr 1 do uchwały nr </w:t>
      </w:r>
    </w:p>
    <w:p w:rsidR="009644C4" w:rsidRDefault="00000000">
      <w:pPr>
        <w:spacing w:after="0" w:line="259" w:lineRule="auto"/>
        <w:ind w:left="6991" w:right="65" w:firstLine="0"/>
        <w:jc w:val="center"/>
      </w:pPr>
      <w:r>
        <w:rPr>
          <w:rFonts w:ascii="Arial" w:eastAsia="Arial" w:hAnsi="Arial" w:cs="Arial"/>
          <w:sz w:val="17"/>
        </w:rPr>
        <w:t>281/XVII/2025 Rady Miejskiej Węglińca z dnia 25.07.2025r.</w:t>
      </w:r>
    </w:p>
    <w:tbl>
      <w:tblPr>
        <w:tblStyle w:val="TableGrid"/>
        <w:tblW w:w="10743" w:type="dxa"/>
        <w:tblInd w:w="-918" w:type="dxa"/>
        <w:tblCellMar>
          <w:top w:w="34" w:type="dxa"/>
          <w:left w:w="28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1002"/>
        <w:gridCol w:w="1004"/>
        <w:gridCol w:w="1003"/>
        <w:gridCol w:w="3625"/>
        <w:gridCol w:w="1358"/>
        <w:gridCol w:w="1359"/>
        <w:gridCol w:w="1392"/>
      </w:tblGrid>
      <w:tr w:rsidR="009644C4">
        <w:trPr>
          <w:trHeight w:val="211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9644C4">
        <w:trPr>
          <w:trHeight w:val="192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545 996,77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-160 000,00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385 996,77</w:t>
            </w:r>
          </w:p>
        </w:tc>
      </w:tr>
      <w:tr w:rsidR="009644C4">
        <w:trPr>
          <w:trHeight w:val="192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wojewódzkie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160 000,00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-160 000,00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9644C4">
        <w:trPr>
          <w:trHeight w:val="768"/>
        </w:trPr>
        <w:tc>
          <w:tcPr>
            <w:tcW w:w="100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6630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samorządu województwa na inwestycje i zakupy inwestycyjne realizowane na podstawie porozumień (umów) między jednostkami samorządu terytorialnego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160 000,00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-160 000,00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9644C4">
        <w:trPr>
          <w:trHeight w:val="192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750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Administracja publiczna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120 527,70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10 000,00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130 527,70</w:t>
            </w:r>
          </w:p>
        </w:tc>
      </w:tr>
      <w:tr w:rsidR="009644C4">
        <w:trPr>
          <w:trHeight w:val="192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75011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Urzędy wojewódzkie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106 527,00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116 527,00</w:t>
            </w:r>
          </w:p>
        </w:tc>
      </w:tr>
      <w:tr w:rsidR="009644C4">
        <w:trPr>
          <w:trHeight w:val="961"/>
        </w:trPr>
        <w:tc>
          <w:tcPr>
            <w:tcW w:w="100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106 527,00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116 527,00</w:t>
            </w:r>
          </w:p>
        </w:tc>
      </w:tr>
      <w:tr w:rsidR="009644C4">
        <w:trPr>
          <w:trHeight w:val="768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644C4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756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30 684 738,18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5 500,00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30 690 238,18</w:t>
            </w:r>
          </w:p>
        </w:tc>
      </w:tr>
      <w:tr w:rsidR="009644C4">
        <w:trPr>
          <w:trHeight w:val="576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75618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834 034,00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839 534,00</w:t>
            </w:r>
          </w:p>
        </w:tc>
      </w:tr>
      <w:tr w:rsidR="009644C4">
        <w:trPr>
          <w:trHeight w:val="384"/>
        </w:trPr>
        <w:tc>
          <w:tcPr>
            <w:tcW w:w="100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0270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części opłaty za zezwolenie na sprzedaż napojów alkoholowych w obrocie hurtowym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38 000,00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43 500,00</w:t>
            </w:r>
          </w:p>
        </w:tc>
      </w:tr>
      <w:tr w:rsidR="009644C4">
        <w:trPr>
          <w:trHeight w:val="192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758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Różne rozliczenia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9 557 721,66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7 406,94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9 565 128,60</w:t>
            </w:r>
          </w:p>
        </w:tc>
      </w:tr>
      <w:tr w:rsidR="009644C4">
        <w:trPr>
          <w:trHeight w:val="192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75814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Różne rozliczenia finansowe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239 687,85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7 406,94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247 094,79</w:t>
            </w:r>
          </w:p>
        </w:tc>
      </w:tr>
      <w:tr w:rsidR="009644C4">
        <w:trPr>
          <w:trHeight w:val="192"/>
        </w:trPr>
        <w:tc>
          <w:tcPr>
            <w:tcW w:w="100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0940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rozliczeń/zwrotów z lat ubiegłych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59 000,00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7 406,94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66 406,94</w:t>
            </w:r>
          </w:p>
        </w:tc>
      </w:tr>
      <w:tr w:rsidR="009644C4">
        <w:trPr>
          <w:trHeight w:val="192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5 292 218,73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7 115,50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5 299 334,23</w:t>
            </w:r>
          </w:p>
        </w:tc>
      </w:tr>
      <w:tr w:rsidR="009644C4">
        <w:trPr>
          <w:trHeight w:val="192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830 480,46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7 115,50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837 595,96</w:t>
            </w:r>
          </w:p>
        </w:tc>
      </w:tr>
      <w:tr w:rsidR="009644C4">
        <w:trPr>
          <w:trHeight w:val="384"/>
        </w:trPr>
        <w:tc>
          <w:tcPr>
            <w:tcW w:w="100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0950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tytułu kar i odszkodowań wynikających z umów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6 712,46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7 115,50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13 827,96</w:t>
            </w:r>
          </w:p>
        </w:tc>
      </w:tr>
      <w:tr w:rsidR="009644C4">
        <w:trPr>
          <w:trHeight w:val="192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1 332 186,88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27 067,31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1 359 254,19</w:t>
            </w:r>
          </w:p>
        </w:tc>
      </w:tr>
      <w:tr w:rsidR="009644C4">
        <w:trPr>
          <w:trHeight w:val="192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Ochrona zabytków i opieka nad zabytkami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1 326 297,88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27 067,31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1 353 365,19</w:t>
            </w:r>
          </w:p>
        </w:tc>
      </w:tr>
      <w:tr w:rsidR="009644C4">
        <w:trPr>
          <w:trHeight w:val="960"/>
        </w:trPr>
        <w:tc>
          <w:tcPr>
            <w:tcW w:w="1001" w:type="dxa"/>
            <w:vMerge w:val="restart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6290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Środki na dofinansowanie własnych inwestycji gmin, powiatów (związków gmin,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zwiazków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powiatowogminnych</w:t>
            </w:r>
            <w:proofErr w:type="spellEnd"/>
            <w:r>
              <w:rPr>
                <w:rFonts w:ascii="Arial" w:eastAsia="Arial" w:hAnsi="Arial" w:cs="Arial"/>
                <w:sz w:val="14"/>
              </w:rPr>
              <w:t>, związków powiatów), samorządów województw, pozyskane z innych źródeł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27 067,31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27 067,31</w:t>
            </w:r>
          </w:p>
        </w:tc>
      </w:tr>
      <w:tr w:rsidR="009644C4">
        <w:trPr>
          <w:trHeight w:val="182"/>
        </w:trPr>
        <w:tc>
          <w:tcPr>
            <w:tcW w:w="0" w:type="auto"/>
            <w:vMerge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35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2751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</w:tr>
      <w:tr w:rsidR="009644C4">
        <w:trPr>
          <w:trHeight w:val="192"/>
        </w:trPr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3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66 908 787,37</w:t>
            </w:r>
          </w:p>
        </w:tc>
        <w:tc>
          <w:tcPr>
            <w:tcW w:w="13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-102 910,25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66 805 877,12</w:t>
            </w:r>
          </w:p>
        </w:tc>
      </w:tr>
    </w:tbl>
    <w:p w:rsidR="009644C4" w:rsidRDefault="00000000">
      <w:pPr>
        <w:pStyle w:val="Nagwek1"/>
        <w:spacing w:after="86"/>
        <w:ind w:left="1926"/>
      </w:pPr>
      <w:r>
        <w:t>Zmiana planu wydatków na 2025 rok</w:t>
      </w:r>
    </w:p>
    <w:p w:rsidR="009644C4" w:rsidRDefault="00000000">
      <w:pPr>
        <w:spacing w:after="0" w:line="259" w:lineRule="auto"/>
        <w:ind w:left="10" w:right="392" w:hanging="10"/>
        <w:jc w:val="right"/>
      </w:pPr>
      <w:r>
        <w:rPr>
          <w:rFonts w:ascii="Arial" w:eastAsia="Arial" w:hAnsi="Arial" w:cs="Arial"/>
          <w:sz w:val="17"/>
        </w:rPr>
        <w:t xml:space="preserve">Załącznik nr 2 do uchwały nr </w:t>
      </w:r>
    </w:p>
    <w:p w:rsidR="009644C4" w:rsidRDefault="00000000">
      <w:pPr>
        <w:spacing w:after="0" w:line="259" w:lineRule="auto"/>
        <w:ind w:left="7012" w:right="0" w:firstLine="0"/>
        <w:jc w:val="center"/>
      </w:pPr>
      <w:r>
        <w:rPr>
          <w:rFonts w:ascii="Arial" w:eastAsia="Arial" w:hAnsi="Arial" w:cs="Arial"/>
          <w:sz w:val="17"/>
        </w:rPr>
        <w:t>281/XVII/2025 Rady Miejskiej Węglińca z dnia 25.07.2025r.</w:t>
      </w:r>
    </w:p>
    <w:tbl>
      <w:tblPr>
        <w:tblStyle w:val="TableGrid"/>
        <w:tblW w:w="10992" w:type="dxa"/>
        <w:tblInd w:w="-918" w:type="dxa"/>
        <w:tblCellMar>
          <w:top w:w="34" w:type="dxa"/>
          <w:left w:w="28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978"/>
        <w:gridCol w:w="1004"/>
        <w:gridCol w:w="1003"/>
        <w:gridCol w:w="3625"/>
        <w:gridCol w:w="1306"/>
        <w:gridCol w:w="1393"/>
        <w:gridCol w:w="1683"/>
      </w:tblGrid>
      <w:tr w:rsidR="009644C4">
        <w:trPr>
          <w:trHeight w:val="211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lastRenderedPageBreak/>
              <w:t>Dział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34" w:right="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3 276 119,00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-210 000,00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3 066 119,00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wojewódzkie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436 900,00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-210 000,00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226 900,00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436 900,00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-210 000,00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226 900,00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700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mieszkaniowa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1 290 200,00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44 600,00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1 334 800,00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70005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Gospodarka gruntami i nieruchomościami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553 707,00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573 707,00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88 600,00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108 600,00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70095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133 000,00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157 600,00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123 000,00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147 600,00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750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Administracja publiczna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7 437 140,79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10 000,00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7 447 140,79</w:t>
            </w:r>
          </w:p>
        </w:tc>
      </w:tr>
      <w:tr w:rsidR="009644C4">
        <w:trPr>
          <w:trHeight w:val="193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75011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Urzędy wojewódzkie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106 527,00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116 527,00</w:t>
            </w:r>
          </w:p>
        </w:tc>
      </w:tr>
      <w:tr w:rsidR="009644C4">
        <w:trPr>
          <w:trHeight w:val="192"/>
        </w:trPr>
        <w:tc>
          <w:tcPr>
            <w:tcW w:w="979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4010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osobowe pracowników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88 126,00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8 377,00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96 503,00</w:t>
            </w:r>
          </w:p>
        </w:tc>
      </w:tr>
      <w:tr w:rsidR="009644C4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4110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14 920,00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1 418,00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16 338,00</w:t>
            </w:r>
          </w:p>
        </w:tc>
      </w:tr>
      <w:tr w:rsidR="009644C4">
        <w:trPr>
          <w:trHeight w:val="38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4120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Fundusz Pracy oraz Fundusz Solidarnościowy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2 159,00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205,00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2 364,00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23 789 288,10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7 115,50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23 796 403,60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12 765 529,15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7 115,50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12 772 644,65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621 160,64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7 115,50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628 276,14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851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Ochrona zdrowia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281 462,00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5 500,00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286 962,00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85154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Przeciwdziałanie alkoholizmowi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270 369,00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275 869,00</w:t>
            </w:r>
          </w:p>
        </w:tc>
      </w:tr>
      <w:tr w:rsidR="009644C4">
        <w:trPr>
          <w:trHeight w:val="576"/>
        </w:trPr>
        <w:tc>
          <w:tcPr>
            <w:tcW w:w="97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2800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dla pozostałych jednostek zaliczanych do sektora finansów publicznych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216 108,00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221 608,00</w:t>
            </w:r>
          </w:p>
        </w:tc>
      </w:tr>
      <w:tr w:rsidR="009644C4">
        <w:trPr>
          <w:trHeight w:val="384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9 115 672,84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5 806,94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9 121 479,78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63 200,00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5 806,94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69 006,94</w:t>
            </w:r>
          </w:p>
        </w:tc>
      </w:tr>
      <w:tr w:rsidR="009644C4">
        <w:trPr>
          <w:trHeight w:val="192"/>
        </w:trPr>
        <w:tc>
          <w:tcPr>
            <w:tcW w:w="979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6057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4 248,98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4 248,98</w:t>
            </w:r>
          </w:p>
        </w:tc>
      </w:tr>
      <w:tr w:rsidR="009644C4">
        <w:trPr>
          <w:trHeight w:val="192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6059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1 557,96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1 557,96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3 583 458,20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34 067,31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3 617 525,51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Domy i ośrodki kultury, świetlice i kluby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1 669 538,78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1 676 538,78</w:t>
            </w:r>
          </w:p>
        </w:tc>
      </w:tr>
      <w:tr w:rsidR="009644C4">
        <w:trPr>
          <w:trHeight w:val="768"/>
        </w:trPr>
        <w:tc>
          <w:tcPr>
            <w:tcW w:w="97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6220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10 500,00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7 000,00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17 500,00</w:t>
            </w: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Ochrona zabytków i opieka nad zabytkami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1 326 297,88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27 067,31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1 353 365,19</w:t>
            </w:r>
          </w:p>
        </w:tc>
      </w:tr>
      <w:tr w:rsidR="009644C4">
        <w:trPr>
          <w:trHeight w:val="768"/>
        </w:trPr>
        <w:tc>
          <w:tcPr>
            <w:tcW w:w="979" w:type="dxa"/>
            <w:vMerge w:val="restart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6570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1 326 297,88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27 067,31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1 353 365,19</w:t>
            </w:r>
          </w:p>
        </w:tc>
      </w:tr>
      <w:tr w:rsidR="009644C4">
        <w:trPr>
          <w:trHeight w:val="182"/>
        </w:trPr>
        <w:tc>
          <w:tcPr>
            <w:tcW w:w="0" w:type="auto"/>
            <w:vMerge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006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</w:tr>
      <w:tr w:rsidR="009644C4">
        <w:trPr>
          <w:trHeight w:val="192"/>
        </w:trPr>
        <w:tc>
          <w:tcPr>
            <w:tcW w:w="9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3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68 240 988,53</w:t>
            </w:r>
          </w:p>
        </w:tc>
        <w:tc>
          <w:tcPr>
            <w:tcW w:w="13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-102 910,25</w:t>
            </w:r>
          </w:p>
        </w:tc>
        <w:tc>
          <w:tcPr>
            <w:tcW w:w="16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68 138 078,28</w:t>
            </w:r>
          </w:p>
        </w:tc>
      </w:tr>
    </w:tbl>
    <w:p w:rsidR="009644C4" w:rsidRDefault="009644C4">
      <w:pPr>
        <w:sectPr w:rsidR="009644C4">
          <w:footerReference w:type="even" r:id="rId10"/>
          <w:footerReference w:type="default" r:id="rId11"/>
          <w:footerReference w:type="first" r:id="rId12"/>
          <w:pgSz w:w="11904" w:h="16836"/>
          <w:pgMar w:top="1440" w:right="593" w:bottom="1440" w:left="1291" w:header="708" w:footer="260" w:gutter="0"/>
          <w:cols w:space="708"/>
        </w:sectPr>
      </w:pPr>
    </w:p>
    <w:p w:rsidR="009644C4" w:rsidRDefault="00000000">
      <w:pPr>
        <w:spacing w:after="86" w:line="236" w:lineRule="auto"/>
        <w:ind w:left="6510" w:right="782" w:firstLine="0"/>
        <w:jc w:val="left"/>
      </w:pPr>
      <w:proofErr w:type="gramStart"/>
      <w:r>
        <w:rPr>
          <w:rFonts w:ascii="Arial" w:eastAsia="Arial" w:hAnsi="Arial" w:cs="Arial"/>
          <w:sz w:val="13"/>
        </w:rPr>
        <w:lastRenderedPageBreak/>
        <w:t>Załącznik  nr</w:t>
      </w:r>
      <w:proofErr w:type="gramEnd"/>
      <w:r>
        <w:rPr>
          <w:rFonts w:ascii="Arial" w:eastAsia="Arial" w:hAnsi="Arial" w:cs="Arial"/>
          <w:sz w:val="13"/>
        </w:rPr>
        <w:t xml:space="preserve"> 3 do uchwały nr 281/XVII/</w:t>
      </w:r>
      <w:proofErr w:type="gramStart"/>
      <w:r>
        <w:rPr>
          <w:rFonts w:ascii="Arial" w:eastAsia="Arial" w:hAnsi="Arial" w:cs="Arial"/>
          <w:sz w:val="13"/>
        </w:rPr>
        <w:t>2025  Rady</w:t>
      </w:r>
      <w:proofErr w:type="gramEnd"/>
      <w:r>
        <w:rPr>
          <w:rFonts w:ascii="Arial" w:eastAsia="Arial" w:hAnsi="Arial" w:cs="Arial"/>
          <w:sz w:val="13"/>
        </w:rPr>
        <w:t xml:space="preserve"> Miejskiej Węglińca z dnia 25 lipca 2025r.</w:t>
      </w:r>
    </w:p>
    <w:p w:rsidR="009644C4" w:rsidRDefault="00000000">
      <w:pPr>
        <w:spacing w:after="0" w:line="259" w:lineRule="auto"/>
        <w:ind w:left="3601" w:right="0" w:firstLine="0"/>
        <w:jc w:val="left"/>
      </w:pPr>
      <w:r>
        <w:rPr>
          <w:rFonts w:ascii="Arial" w:eastAsia="Arial" w:hAnsi="Arial" w:cs="Arial"/>
          <w:b/>
          <w:sz w:val="20"/>
        </w:rPr>
        <w:t>Zadania inwestycyjne w 2025r.</w:t>
      </w:r>
    </w:p>
    <w:tbl>
      <w:tblPr>
        <w:tblStyle w:val="TableGrid"/>
        <w:tblW w:w="10214" w:type="dxa"/>
        <w:tblInd w:w="-25" w:type="dxa"/>
        <w:tblCellMar>
          <w:top w:w="0" w:type="dxa"/>
          <w:left w:w="23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3"/>
        <w:gridCol w:w="454"/>
        <w:gridCol w:w="446"/>
        <w:gridCol w:w="2504"/>
        <w:gridCol w:w="895"/>
        <w:gridCol w:w="968"/>
        <w:gridCol w:w="967"/>
        <w:gridCol w:w="888"/>
        <w:gridCol w:w="1013"/>
        <w:gridCol w:w="848"/>
        <w:gridCol w:w="958"/>
      </w:tblGrid>
      <w:tr w:rsidR="009644C4">
        <w:trPr>
          <w:trHeight w:val="240"/>
        </w:trPr>
        <w:tc>
          <w:tcPr>
            <w:tcW w:w="27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5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4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0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right="19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89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68" w:lineRule="auto"/>
              <w:ind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:rsidR="009644C4" w:rsidRDefault="00000000">
            <w:pPr>
              <w:spacing w:after="0" w:line="259" w:lineRule="auto"/>
              <w:ind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96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left="14" w:right="0" w:hanging="1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71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9644C4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95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74" w:lineRule="auto"/>
              <w:ind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organizacyjna realizująca </w:t>
            </w:r>
          </w:p>
          <w:p w:rsidR="009644C4" w:rsidRDefault="00000000">
            <w:pPr>
              <w:spacing w:after="8" w:line="259" w:lineRule="auto"/>
              <w:ind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program lub </w:t>
            </w:r>
          </w:p>
          <w:p w:rsidR="009644C4" w:rsidRDefault="00000000">
            <w:pPr>
              <w:spacing w:after="8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 xml:space="preserve">koordynująca </w:t>
            </w:r>
          </w:p>
          <w:p w:rsidR="009644C4" w:rsidRDefault="00000000">
            <w:pPr>
              <w:spacing w:after="0" w:line="259" w:lineRule="auto"/>
              <w:ind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wykonanie programu</w:t>
            </w:r>
          </w:p>
        </w:tc>
      </w:tr>
      <w:tr w:rsidR="009644C4">
        <w:trPr>
          <w:trHeight w:val="24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5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:rsidR="009644C4" w:rsidRDefault="00000000">
            <w:pPr>
              <w:spacing w:after="0" w:line="259" w:lineRule="auto"/>
              <w:ind w:right="19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74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9644C4" w:rsidRDefault="00000000">
            <w:pPr>
              <w:spacing w:after="0" w:line="259" w:lineRule="auto"/>
              <w:ind w:right="19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</w:tr>
      <w:tr w:rsidR="009644C4">
        <w:trPr>
          <w:trHeight w:val="830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left="14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5" w:line="259" w:lineRule="auto"/>
              <w:ind w:right="1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:rsidR="009644C4" w:rsidRDefault="00000000">
            <w:pPr>
              <w:spacing w:after="0" w:line="268" w:lineRule="auto"/>
              <w:ind w:left="91" w:right="10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:rsidR="009644C4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5" w:line="259" w:lineRule="auto"/>
              <w:ind w:right="19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:rsidR="009644C4" w:rsidRDefault="00000000">
            <w:pPr>
              <w:spacing w:after="0" w:line="259" w:lineRule="auto"/>
              <w:ind w:left="14" w:right="0" w:firstLine="26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u.</w:t>
            </w:r>
            <w:proofErr w:type="gramStart"/>
            <w:r>
              <w:rPr>
                <w:rFonts w:ascii="Arial" w:eastAsia="Arial" w:hAnsi="Arial" w:cs="Arial"/>
                <w:b/>
                <w:sz w:val="13"/>
              </w:rPr>
              <w:t>f.p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</w:tr>
      <w:tr w:rsidR="009644C4">
        <w:trPr>
          <w:trHeight w:val="96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12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9644C4">
        <w:trPr>
          <w:trHeight w:val="45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15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Woda wraz z przyłączeniem do kanalizacji w Węglińcu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4 228 736,60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4 140 429,00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1 490 429,00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A:2 650 000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53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17" w:firstLine="0"/>
            </w:pPr>
            <w:r>
              <w:rPr>
                <w:rFonts w:ascii="Arial" w:eastAsia="Arial" w:hAnsi="Arial" w:cs="Arial"/>
                <w:sz w:val="10"/>
              </w:rPr>
              <w:t>Rozbudowa sieci kanalizacyjnej i wodociągowej oraz przebudowa oczyszczalni ścieków w Ruszowie wraz z przebudową ulicy Ratuszowej i kanalizacją ulicy Dębowej i Akacjowej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5 461 342,75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4 371 378,75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1 089 964,00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884 085,00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205 879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49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87" w:lineRule="auto"/>
              <w:ind w:right="0" w:firstLine="0"/>
            </w:pPr>
            <w:r>
              <w:rPr>
                <w:rFonts w:ascii="Arial" w:eastAsia="Arial" w:hAnsi="Arial" w:cs="Arial"/>
                <w:sz w:val="10"/>
              </w:rPr>
              <w:t>Rozbudowa sieci kanalizacji deszczowej i wodociągowej wraz z przebudową konstrukcji i</w:t>
            </w:r>
          </w:p>
          <w:p w:rsidR="009644C4" w:rsidRDefault="00000000">
            <w:pPr>
              <w:spacing w:after="1" w:line="259" w:lineRule="auto"/>
              <w:ind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nawierzchni drogi ulicy </w:t>
            </w:r>
            <w:proofErr w:type="gramStart"/>
            <w:r>
              <w:rPr>
                <w:rFonts w:ascii="Arial" w:eastAsia="Arial" w:hAnsi="Arial" w:cs="Arial"/>
                <w:sz w:val="10"/>
              </w:rPr>
              <w:t>Ratuszowej  w</w:t>
            </w:r>
            <w:proofErr w:type="gramEnd"/>
            <w:r>
              <w:rPr>
                <w:rFonts w:ascii="Arial" w:eastAsia="Arial" w:hAnsi="Arial" w:cs="Arial"/>
                <w:sz w:val="10"/>
              </w:rPr>
              <w:t xml:space="preserve"> Ruszowie- etap </w:t>
            </w:r>
          </w:p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II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432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 wojewódzkich 350 i 296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226 900,00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226 900,00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226 900,00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433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60014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19" w:firstLine="0"/>
            </w:pPr>
            <w:r>
              <w:rPr>
                <w:rFonts w:ascii="Arial" w:eastAsia="Arial" w:hAnsi="Arial" w:cs="Arial"/>
                <w:sz w:val="12"/>
              </w:rPr>
              <w:t xml:space="preserve">Zakup i montaż 2 urządzeń radarowych wskazujących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prekość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ciągu drogi powiatowej w Zielonce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ul.Kochanowskiego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 w Węglińcu, dz.nr 168/15 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268 390,00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252 646,00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252 646,00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40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5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nawierzchni drogi ul. Kościuszki w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Czerwonej Wodzie dz.nr 2441/1,2452 - projekt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nawierzchni drogi ul. Górna 17-18 w Czerwonej Wodzie dz. nr 2419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6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5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ul. Sienkiewicza w Ruszowie dz. nr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874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4 428,00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15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drogi w Kościelnej Wsi dz.nr 297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79 090,00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5 535,00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73 555,00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73 555,00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15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</w:t>
            </w:r>
            <w:proofErr w:type="gramStart"/>
            <w:r>
              <w:rPr>
                <w:rFonts w:ascii="Arial" w:eastAsia="Arial" w:hAnsi="Arial" w:cs="Arial"/>
                <w:sz w:val="12"/>
              </w:rPr>
              <w:t>K.Wojtyły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Węglińcu 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ul.Skrajnej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Węglińcu – dokumentacja projektowa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13.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tabs>
                <w:tab w:val="center" w:pos="1060"/>
                <w:tab w:val="center" w:pos="1549"/>
                <w:tab w:val="center" w:pos="1992"/>
                <w:tab w:val="right" w:pos="2481"/>
              </w:tabs>
              <w:spacing w:after="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ul.Krótkiej</w:t>
            </w:r>
            <w:proofErr w:type="spellEnd"/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Węglińcu</w:t>
            </w:r>
            <w:r>
              <w:rPr>
                <w:rFonts w:ascii="Arial" w:eastAsia="Arial" w:hAnsi="Arial" w:cs="Arial"/>
                <w:sz w:val="12"/>
              </w:rPr>
              <w:tab/>
              <w:t>–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14.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tabs>
                <w:tab w:val="center" w:pos="1458"/>
                <w:tab w:val="right" w:pos="2481"/>
              </w:tabs>
              <w:spacing w:after="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ul.Reja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ab/>
              <w:t>w Starym</w:t>
            </w:r>
            <w:r>
              <w:rPr>
                <w:rFonts w:ascii="Arial" w:eastAsia="Arial" w:hAnsi="Arial" w:cs="Arial"/>
                <w:sz w:val="12"/>
              </w:rPr>
              <w:tab/>
              <w:t>Węglińcu –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tabs>
                <w:tab w:val="center" w:pos="873"/>
                <w:tab w:val="center" w:pos="1143"/>
                <w:tab w:val="center" w:pos="1544"/>
                <w:tab w:val="center" w:pos="2005"/>
                <w:tab w:val="right" w:pos="2481"/>
              </w:tabs>
              <w:spacing w:after="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drogi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Kościelnej</w:t>
            </w:r>
            <w:r>
              <w:rPr>
                <w:rFonts w:ascii="Arial" w:eastAsia="Arial" w:hAnsi="Arial" w:cs="Arial"/>
                <w:sz w:val="12"/>
              </w:rPr>
              <w:tab/>
              <w:t>Wsi</w:t>
            </w:r>
            <w:r>
              <w:rPr>
                <w:rFonts w:ascii="Arial" w:eastAsia="Arial" w:hAnsi="Arial" w:cs="Arial"/>
                <w:sz w:val="12"/>
              </w:rPr>
              <w:tab/>
              <w:t>dz.nr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340/1,343,351/1,351/3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tabs>
                <w:tab w:val="center" w:pos="884"/>
                <w:tab w:val="center" w:pos="1367"/>
                <w:tab w:val="center" w:pos="1779"/>
                <w:tab w:val="right" w:pos="2481"/>
              </w:tabs>
              <w:spacing w:after="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ulicy</w:t>
            </w:r>
            <w:r>
              <w:rPr>
                <w:rFonts w:ascii="Arial" w:eastAsia="Arial" w:hAnsi="Arial" w:cs="Arial"/>
                <w:sz w:val="12"/>
              </w:rPr>
              <w:tab/>
              <w:t>Kolejowej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Węglińcu-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aktualizacja dokumentacji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50 784,00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20 784,00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tabs>
                <w:tab w:val="center" w:pos="994"/>
                <w:tab w:val="center" w:pos="1456"/>
                <w:tab w:val="center" w:pos="1743"/>
                <w:tab w:val="center" w:pos="2094"/>
                <w:tab w:val="right" w:pos="2481"/>
              </w:tabs>
              <w:spacing w:after="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chodnika</w:t>
            </w:r>
            <w:r>
              <w:rPr>
                <w:rFonts w:ascii="Arial" w:eastAsia="Arial" w:hAnsi="Arial" w:cs="Arial"/>
                <w:sz w:val="12"/>
              </w:rPr>
              <w:tab/>
              <w:t>przy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  <w:r>
              <w:rPr>
                <w:rFonts w:ascii="Arial" w:eastAsia="Arial" w:hAnsi="Arial" w:cs="Arial"/>
                <w:sz w:val="12"/>
              </w:rPr>
              <w:tab/>
              <w:t>Leśnej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Węglińcu- dokumentacja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5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chodnika przy ul. Wschodniej w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Węglińcu- dokumentacja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5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ul. Wojska Polskiego w Węglińcu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wraz z infrastrukturą-dokumentacja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ul. Modrzewiowa w Ruszowie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dz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nr 921/1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B:240 000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1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Kuźniczyska w Czerwonej 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 nr 2103/1-projekt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1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5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ul.Lipowej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Ruszowie- dz. nr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117/58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150 280,00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147 205,00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147 205,00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1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Utwardzenie nawierzchni do oczyszczalni i bloku 5-6 w Zielonce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151 599,00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1 599,00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1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5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drogi wewnętrznej w Węglińcu-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łącznik między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ul.Kościuszki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i Wschodnią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1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utwardzenie placu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ul.Piłsudskiego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20-26 dz. nr 10/4 w Węglińcu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1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5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Gmina Węgliniec Rowerowym Centrum Borów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Dolnośląskich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3 394 500,00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86 100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77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27.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tabs>
                <w:tab w:val="center" w:pos="1064"/>
                <w:tab w:val="center" w:pos="1656"/>
                <w:tab w:val="right" w:pos="2481"/>
              </w:tabs>
              <w:spacing w:after="1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nawierzchni</w:t>
            </w:r>
            <w:r>
              <w:rPr>
                <w:rFonts w:ascii="Arial" w:eastAsia="Arial" w:hAnsi="Arial" w:cs="Arial"/>
                <w:sz w:val="12"/>
              </w:rPr>
              <w:tab/>
              <w:t>ścieżki</w:t>
            </w:r>
            <w:r>
              <w:rPr>
                <w:rFonts w:ascii="Arial" w:eastAsia="Arial" w:hAnsi="Arial" w:cs="Arial"/>
                <w:sz w:val="12"/>
              </w:rPr>
              <w:tab/>
              <w:t>rowerowej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"Szlakiem Starej Kolei Węgliniec- Czerwona Woda"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4 983 750,00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86 100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9644C4">
        <w:trPr>
          <w:trHeight w:val="317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28.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1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nieruchomości gruntowej w Czerwonej 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9644C4">
        <w:trPr>
          <w:trHeight w:val="54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29.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budynku po szkole podstawowej w Starym Węglińcu wraz ze zmianą sposobu użytkowania na budynek mieszkalny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6 147 600,00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147 600,00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49 200,00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A:98 400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6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644C4" w:rsidRDefault="00000000">
            <w:pPr>
              <w:spacing w:after="1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Rozbudowa systemu klimatyzacji w budynku 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Urzędu Gminy i Miasta 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93 564,00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93 564,00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93 564,00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6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644C4" w:rsidRDefault="00000000">
            <w:pPr>
              <w:spacing w:after="1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samochodu osobowego na potrzeby 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Urzędu Gminy i Miasta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6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5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32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644C4" w:rsidRDefault="00000000">
            <w:pPr>
              <w:spacing w:after="1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Zakupy inwestycyjne w ramach projektu 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Cyberbezpieczny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samorząd"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512 541,00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512 541,00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30 752,46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81 904,05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399 884,49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6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752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75295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Utworzenie strzelnicy wirtualnej w Węglińcu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202 869,00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202 869,00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47 869,00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A:155 000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6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644C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Zakup i montaż kompensatora mocy biernej na budynku remizy OSP i Policji w Węglińcu 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45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644C4" w:rsidRDefault="00000000">
            <w:pPr>
              <w:spacing w:after="1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Poprawa efektywności energetycznej budynku 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Szkoły Podstawowej w Czerwonej Wodzie”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1 703 090,00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927 831,00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775 259,00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10 920,00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A:764 339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422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106 099,69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106 099,69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41 861,15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10 609,97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53 628,57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3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14 182 487,23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10 448 526,23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3 733 961,00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143 920,05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3 590 040,95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9644C4">
        <w:trPr>
          <w:trHeight w:val="28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3" w:right="0" w:firstLine="0"/>
            </w:pPr>
            <w:r>
              <w:rPr>
                <w:rFonts w:ascii="Arial" w:eastAsia="Arial" w:hAnsi="Arial" w:cs="Arial"/>
                <w:sz w:val="13"/>
              </w:rPr>
              <w:t>38.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855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1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placu zabaw przy Miejskim Żłobku 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Publicznym w Węglińcu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305 102,00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305 102,00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5 102,00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A:300 000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9644C4">
        <w:trPr>
          <w:trHeight w:val="28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39.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5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Przebudowa sieci kanalizacyjnej w ul. Wojska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Polskiego w Węglińcu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560 783,00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560 783,00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315 908,00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244 875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8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tabs>
                <w:tab w:val="center" w:pos="926"/>
                <w:tab w:val="center" w:pos="1567"/>
                <w:tab w:val="center" w:pos="2135"/>
                <w:tab w:val="right" w:pos="2481"/>
              </w:tabs>
              <w:spacing w:after="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sieci</w:t>
            </w:r>
            <w:r>
              <w:rPr>
                <w:rFonts w:ascii="Arial" w:eastAsia="Arial" w:hAnsi="Arial" w:cs="Arial"/>
                <w:sz w:val="12"/>
              </w:rPr>
              <w:tab/>
              <w:t>wodociągowej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proofErr w:type="gramStart"/>
            <w:r>
              <w:rPr>
                <w:rFonts w:ascii="Arial" w:eastAsia="Arial" w:hAnsi="Arial" w:cs="Arial"/>
                <w:sz w:val="12"/>
              </w:rPr>
              <w:t>Daszyńskiego  w</w:t>
            </w:r>
            <w:proofErr w:type="gramEnd"/>
            <w:r>
              <w:rPr>
                <w:rFonts w:ascii="Arial" w:eastAsia="Arial" w:hAnsi="Arial" w:cs="Arial"/>
                <w:sz w:val="12"/>
              </w:rPr>
              <w:t xml:space="preserve"> Węglińcu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1 102 161,00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1 102 161,00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667 640,00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434 521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8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41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oczyszczalni ścieków w Węglińcu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2 905 589,70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19 589,70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8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42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90004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Ruszów- zagospodarowanie części działki gminnej nr 271/6 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39 727,80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39 727,80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39 727,80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fundusz sołecki</w:t>
            </w:r>
          </w:p>
        </w:tc>
      </w:tr>
      <w:tr w:rsidR="009644C4">
        <w:trPr>
          <w:trHeight w:val="394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43.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644C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Dotacje dla osób fizycznych i innych podmiotów w ramach Programu Ciepłe Mieszkanie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5 250 000,00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509 281,53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1 647 497,25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1 647 497,25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7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5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44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1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ul. Kręta w 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Starym Węglińcu 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1 756,00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fundusz sołecki</w:t>
            </w:r>
          </w:p>
        </w:tc>
      </w:tr>
      <w:tr w:rsidR="009644C4">
        <w:trPr>
          <w:trHeight w:val="31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45.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 ul. Lipowa Ruszów.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16 600,00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1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46.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tabs>
                <w:tab w:val="center" w:pos="1069"/>
                <w:tab w:val="center" w:pos="1514"/>
                <w:tab w:val="center" w:pos="1856"/>
                <w:tab w:val="right" w:pos="2481"/>
              </w:tabs>
              <w:spacing w:after="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Modernizacja</w:t>
            </w:r>
            <w:r>
              <w:rPr>
                <w:rFonts w:ascii="Arial" w:eastAsia="Arial" w:hAnsi="Arial" w:cs="Arial"/>
                <w:sz w:val="12"/>
              </w:rPr>
              <w:tab/>
              <w:t>oświetlenia</w:t>
            </w:r>
            <w:r>
              <w:rPr>
                <w:rFonts w:ascii="Arial" w:eastAsia="Arial" w:hAnsi="Arial" w:cs="Arial"/>
                <w:sz w:val="12"/>
              </w:rPr>
              <w:tab/>
              <w:t>na</w:t>
            </w:r>
            <w:r>
              <w:rPr>
                <w:rFonts w:ascii="Arial" w:eastAsia="Arial" w:hAnsi="Arial" w:cs="Arial"/>
                <w:sz w:val="12"/>
              </w:rPr>
              <w:tab/>
              <w:t>terenie</w:t>
            </w:r>
            <w:r>
              <w:rPr>
                <w:rFonts w:ascii="Arial" w:eastAsia="Arial" w:hAnsi="Arial" w:cs="Arial"/>
                <w:sz w:val="12"/>
              </w:rPr>
              <w:tab/>
              <w:t>Gminy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Węgliniec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224 075,00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221 000,00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49 784,00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A:171 216,00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1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47.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5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Czerwonej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przy ul. Kolejowej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432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48.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86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Węglińcu przy ul. Kościuszki - dz. nr 182/10-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5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49.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5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Jagodzinie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12b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45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50.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173" w:firstLine="0"/>
            </w:pPr>
            <w:r>
              <w:rPr>
                <w:rFonts w:ascii="Arial" w:eastAsia="Arial" w:hAnsi="Arial" w:cs="Arial"/>
                <w:sz w:val="12"/>
              </w:rPr>
              <w:t>Stworzenie wirtualnej elektrowni jako element rozwoju Zgorzeleckiego Klastra Energii dla gminy Węgliniec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116 506,94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5 806,94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1 557,96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4 248,98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15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51.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>Modernizacja obiektów infrastruktury kultury na terenie Gminy Węgliniec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3 579 100,00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25 830,00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60 270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6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52.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86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na wymianę kotła gazowego w Domu Kultury w Czerwonej</w:t>
            </w:r>
          </w:p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Wodzie.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17 500,00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17 500,00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17 500,00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521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53.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92120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18" w:firstLine="0"/>
            </w:pPr>
            <w:r>
              <w:rPr>
                <w:rFonts w:ascii="Arial" w:eastAsia="Arial" w:hAnsi="Arial" w:cs="Arial"/>
                <w:sz w:val="10"/>
              </w:rPr>
              <w:t>Dotacja celowa dla Parafii w Ruszowie na Rekonstrukcję, odtworzenie i zabezpieczenie elementów substancji budynku zabytkowego - kościół w Ruszowie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1 007 609,43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1 007 609,43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A:987 457,24 </w:t>
            </w:r>
          </w:p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C:20 152,19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6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54.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92120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87" w:lineRule="auto"/>
              <w:ind w:right="0" w:firstLine="0"/>
            </w:pPr>
            <w:r>
              <w:rPr>
                <w:rFonts w:ascii="Arial" w:eastAsia="Arial" w:hAnsi="Arial" w:cs="Arial"/>
                <w:sz w:val="10"/>
              </w:rPr>
              <w:t>Dotacja celowa dla Parafii w Węglińcu na Rekonstrukcję i renowację wnętrza obiektu</w:t>
            </w:r>
          </w:p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zabytkowego - kościół filialny w Węglińcu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345 755,76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345 755,76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A: 338 840,64   </w:t>
            </w:r>
          </w:p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C:6 915,12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3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55.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1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Modernizacja kompleksu sportowego Moje Boisko </w:t>
            </w:r>
          </w:p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Orlik 2012 w Ruszowie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1 299 618,39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376 330,39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923 288,00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623 288,00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A:300 000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35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56.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Zagospodarowanie terenów rekreacyjnych w Zielonce i Jagodzinie poprzez doposażenie placów zabaw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122 300,00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122 300,00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62 300,00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B:60 000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2"/>
              </w:rPr>
              <w:t>/ fundusze sołeckie</w:t>
            </w:r>
          </w:p>
        </w:tc>
      </w:tr>
      <w:tr w:rsidR="009644C4">
        <w:trPr>
          <w:trHeight w:val="278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57.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stref aktywnego wypoczynku w Węglińcu- koncepcja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40"/>
        </w:trPr>
        <w:tc>
          <w:tcPr>
            <w:tcW w:w="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3"/>
              </w:rPr>
              <w:t>58.</w:t>
            </w:r>
          </w:p>
        </w:tc>
        <w:tc>
          <w:tcPr>
            <w:tcW w:w="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9644C4">
        <w:trPr>
          <w:trHeight w:val="269"/>
        </w:trPr>
        <w:tc>
          <w:tcPr>
            <w:tcW w:w="367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38" w:right="0" w:firstLine="0"/>
            </w:pPr>
            <w:r>
              <w:rPr>
                <w:rFonts w:ascii="Arial" w:eastAsia="Arial" w:hAnsi="Arial" w:cs="Arial"/>
                <w:sz w:val="13"/>
              </w:rPr>
              <w:t>61 053 452,29</w:t>
            </w:r>
          </w:p>
        </w:tc>
        <w:tc>
          <w:tcPr>
            <w:tcW w:w="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16 813 841,20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20 547 223,87</w:t>
            </w:r>
          </w:p>
        </w:tc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101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7 549 344,42</w:t>
            </w:r>
          </w:p>
        </w:tc>
        <w:tc>
          <w:tcPr>
            <w:tcW w:w="10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11 422 372,41</w:t>
            </w:r>
          </w:p>
        </w:tc>
        <w:tc>
          <w:tcPr>
            <w:tcW w:w="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left="6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1 575 507,04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644C4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:rsidR="009644C4" w:rsidRDefault="00000000">
      <w:pPr>
        <w:spacing w:after="3" w:line="265" w:lineRule="auto"/>
        <w:ind w:left="-5" w:right="0" w:hanging="1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:rsidR="009644C4" w:rsidRDefault="00000000">
      <w:pPr>
        <w:numPr>
          <w:ilvl w:val="0"/>
          <w:numId w:val="8"/>
        </w:numPr>
        <w:spacing w:after="3" w:line="265" w:lineRule="auto"/>
        <w:ind w:right="0" w:hanging="163"/>
        <w:jc w:val="left"/>
      </w:pPr>
      <w:r>
        <w:rPr>
          <w:rFonts w:ascii="Arial" w:eastAsia="Arial" w:hAnsi="Arial" w:cs="Arial"/>
          <w:sz w:val="13"/>
        </w:rPr>
        <w:lastRenderedPageBreak/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3"/>
        </w:rPr>
        <w:t>UKFiS</w:t>
      </w:r>
      <w:proofErr w:type="spellEnd"/>
      <w:r>
        <w:rPr>
          <w:rFonts w:ascii="Arial" w:eastAsia="Arial" w:hAnsi="Arial" w:cs="Arial"/>
          <w:sz w:val="13"/>
        </w:rPr>
        <w:t>, …)</w:t>
      </w:r>
    </w:p>
    <w:p w:rsidR="009644C4" w:rsidRDefault="00000000">
      <w:pPr>
        <w:numPr>
          <w:ilvl w:val="0"/>
          <w:numId w:val="8"/>
        </w:numPr>
        <w:spacing w:after="3" w:line="265" w:lineRule="auto"/>
        <w:ind w:right="0" w:hanging="163"/>
        <w:jc w:val="left"/>
      </w:pPr>
      <w:r>
        <w:rPr>
          <w:rFonts w:ascii="Arial" w:eastAsia="Arial" w:hAnsi="Arial" w:cs="Arial"/>
          <w:sz w:val="13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3"/>
        </w:rPr>
        <w:t>jst</w:t>
      </w:r>
      <w:proofErr w:type="spellEnd"/>
      <w:r>
        <w:rPr>
          <w:rFonts w:ascii="Arial" w:eastAsia="Arial" w:hAnsi="Arial" w:cs="Arial"/>
          <w:sz w:val="13"/>
        </w:rPr>
        <w:t xml:space="preserve"> oraz innych jednostek zaliczanych do sektora finansów publicznych</w:t>
      </w:r>
    </w:p>
    <w:p w:rsidR="009644C4" w:rsidRDefault="00000000">
      <w:pPr>
        <w:numPr>
          <w:ilvl w:val="0"/>
          <w:numId w:val="8"/>
        </w:numPr>
        <w:spacing w:after="7752" w:line="265" w:lineRule="auto"/>
        <w:ind w:right="0" w:hanging="163"/>
        <w:jc w:val="left"/>
      </w:pPr>
      <w:r>
        <w:rPr>
          <w:rFonts w:ascii="Arial" w:eastAsia="Arial" w:hAnsi="Arial" w:cs="Arial"/>
          <w:sz w:val="13"/>
        </w:rPr>
        <w:t xml:space="preserve">Inne źródła </w:t>
      </w:r>
    </w:p>
    <w:p w:rsidR="009644C4" w:rsidRDefault="00000000">
      <w:pPr>
        <w:spacing w:after="131" w:line="259" w:lineRule="auto"/>
        <w:ind w:left="10" w:right="-15" w:hanging="10"/>
        <w:jc w:val="right"/>
      </w:pPr>
      <w:r>
        <w:rPr>
          <w:sz w:val="18"/>
        </w:rPr>
        <w:t>Strona 2</w:t>
      </w:r>
    </w:p>
    <w:p w:rsidR="009644C4" w:rsidRDefault="009644C4">
      <w:pPr>
        <w:sectPr w:rsidR="009644C4">
          <w:footerReference w:type="even" r:id="rId13"/>
          <w:footerReference w:type="default" r:id="rId14"/>
          <w:footerReference w:type="first" r:id="rId15"/>
          <w:pgSz w:w="11906" w:h="16838"/>
          <w:pgMar w:top="1091" w:right="1000" w:bottom="262" w:left="864" w:header="708" w:footer="262" w:gutter="0"/>
          <w:cols w:space="708"/>
        </w:sectPr>
      </w:pPr>
    </w:p>
    <w:p w:rsidR="009644C4" w:rsidRDefault="00000000">
      <w:pPr>
        <w:spacing w:after="44" w:line="259" w:lineRule="auto"/>
        <w:ind w:left="10982" w:right="1357" w:firstLine="0"/>
        <w:jc w:val="left"/>
      </w:pPr>
      <w:r>
        <w:rPr>
          <w:rFonts w:ascii="Arial" w:eastAsia="Arial" w:hAnsi="Arial" w:cs="Arial"/>
          <w:sz w:val="17"/>
        </w:rPr>
        <w:lastRenderedPageBreak/>
        <w:t xml:space="preserve">Załącznik nr 4 do Uchwały </w:t>
      </w:r>
      <w:proofErr w:type="gramStart"/>
      <w:r>
        <w:rPr>
          <w:rFonts w:ascii="Arial" w:eastAsia="Arial" w:hAnsi="Arial" w:cs="Arial"/>
          <w:sz w:val="17"/>
        </w:rPr>
        <w:t>nr  281</w:t>
      </w:r>
      <w:proofErr w:type="gramEnd"/>
      <w:r>
        <w:rPr>
          <w:rFonts w:ascii="Arial" w:eastAsia="Arial" w:hAnsi="Arial" w:cs="Arial"/>
          <w:sz w:val="17"/>
        </w:rPr>
        <w:t>/XVII/2025 Rady Miejskiej Węglińca z dnia 25 lipca 2025roku</w:t>
      </w:r>
    </w:p>
    <w:p w:rsidR="009644C4" w:rsidRDefault="00000000">
      <w:pPr>
        <w:spacing w:after="0" w:line="259" w:lineRule="auto"/>
        <w:ind w:left="95" w:right="59" w:hanging="10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:rsidR="009644C4" w:rsidRDefault="00000000">
      <w:pPr>
        <w:spacing w:after="47" w:line="259" w:lineRule="auto"/>
        <w:ind w:left="95" w:right="0" w:hanging="1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2025r.</w:t>
      </w:r>
    </w:p>
    <w:tbl>
      <w:tblPr>
        <w:tblStyle w:val="TableGrid"/>
        <w:tblW w:w="15068" w:type="dxa"/>
        <w:tblInd w:w="-30" w:type="dxa"/>
        <w:tblCellMar>
          <w:top w:w="24" w:type="dxa"/>
          <w:left w:w="32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437"/>
        <w:gridCol w:w="3483"/>
        <w:gridCol w:w="1126"/>
        <w:gridCol w:w="1085"/>
        <w:gridCol w:w="1064"/>
        <w:gridCol w:w="1001"/>
        <w:gridCol w:w="907"/>
        <w:gridCol w:w="1095"/>
        <w:gridCol w:w="782"/>
        <w:gridCol w:w="1157"/>
        <w:gridCol w:w="929"/>
        <w:gridCol w:w="939"/>
        <w:gridCol w:w="1063"/>
      </w:tblGrid>
      <w:tr w:rsidR="009644C4">
        <w:trPr>
          <w:trHeight w:val="238"/>
        </w:trPr>
        <w:tc>
          <w:tcPr>
            <w:tcW w:w="4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48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9644C4" w:rsidRDefault="00000000">
            <w:pPr>
              <w:spacing w:after="0" w:line="268" w:lineRule="auto"/>
              <w:ind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9644C4" w:rsidRDefault="00000000">
            <w:pPr>
              <w:spacing w:after="7" w:line="259" w:lineRule="auto"/>
              <w:ind w:left="19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:rsidR="009644C4" w:rsidRDefault="00000000">
            <w:pPr>
              <w:spacing w:after="0" w:line="259" w:lineRule="auto"/>
              <w:ind w:left="14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2972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9644C4" w:rsidRDefault="00000000">
            <w:pPr>
              <w:spacing w:after="0" w:line="259" w:lineRule="auto"/>
              <w:ind w:left="454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807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9644C4" w:rsidRDefault="00000000">
            <w:pPr>
              <w:spacing w:after="0" w:line="259" w:lineRule="auto"/>
              <w:ind w:left="982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6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68" w:lineRule="auto"/>
              <w:ind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9644C4" w:rsidRDefault="00000000">
            <w:pPr>
              <w:spacing w:after="7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:rsidR="009644C4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9644C4">
        <w:trPr>
          <w:trHeight w:val="2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972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9644C4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9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80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9644C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</w:tr>
      <w:tr w:rsidR="009644C4">
        <w:trPr>
          <w:trHeight w:val="28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6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68" w:lineRule="auto"/>
              <w:ind w:left="161" w:right="157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:rsidR="009644C4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90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9644C4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8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15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wynagrodzen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ia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7" w:line="259" w:lineRule="auto"/>
              <w:ind w:left="130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:rsidR="009644C4" w:rsidRDefault="00000000">
            <w:pPr>
              <w:spacing w:after="0" w:line="259" w:lineRule="auto"/>
              <w:ind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inwestycyj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ne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</w:tr>
      <w:tr w:rsidR="009644C4">
        <w:trPr>
          <w:trHeight w:val="66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9644C4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</w:tr>
      <w:tr w:rsidR="009644C4">
        <w:trPr>
          <w:trHeight w:val="130"/>
        </w:trPr>
        <w:tc>
          <w:tcPr>
            <w:tcW w:w="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9644C4">
        <w:trPr>
          <w:trHeight w:val="310"/>
        </w:trPr>
        <w:tc>
          <w:tcPr>
            <w:tcW w:w="4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-4 989,32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3 726 336,00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556 783,00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556 783,00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sz w:val="17"/>
              </w:rPr>
              <w:t>3 565 342,00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1 484 688,00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17"/>
              </w:rPr>
              <w:t>298 985,00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7"/>
              </w:rPr>
              <w:t>173 000,00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156 004,68</w:t>
            </w:r>
          </w:p>
        </w:tc>
      </w:tr>
      <w:tr w:rsidR="009644C4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</w:tr>
      <w:tr w:rsidR="009644C4">
        <w:trPr>
          <w:trHeight w:val="382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:rsidR="009644C4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-4 989,32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sz w:val="17"/>
              </w:rPr>
              <w:t>3 726 336,00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556 783,00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556 783,00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sz w:val="17"/>
              </w:rPr>
              <w:t>3 565 342,00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1 484 688,00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17"/>
              </w:rPr>
              <w:t>298 985,00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7"/>
              </w:rPr>
              <w:t>173 000,00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156 004,68</w:t>
            </w:r>
          </w:p>
        </w:tc>
      </w:tr>
      <w:tr w:rsidR="009644C4">
        <w:trPr>
          <w:trHeight w:val="372"/>
        </w:trPr>
        <w:tc>
          <w:tcPr>
            <w:tcW w:w="4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10 210,46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313 873,29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324 083,75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9644C4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</w:tr>
      <w:tr w:rsidR="009644C4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104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6 774,74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281 375,00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288 149,74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9644C4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2. Szkoła Podstawowa Czerwona Woda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0,55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14 823,16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14 823,71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9644C4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3. Szkoła Podstawowa Węgliniec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3 435,16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1 100,00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4 535,16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9644C4">
        <w:trPr>
          <w:trHeight w:val="310"/>
        </w:trPr>
        <w:tc>
          <w:tcPr>
            <w:tcW w:w="4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331" w:righ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2. Szkoła Podstawowa Ruszów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0,01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16 575,13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9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16 575,14</w:t>
            </w:r>
          </w:p>
        </w:tc>
        <w:tc>
          <w:tcPr>
            <w:tcW w:w="78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22" w:right="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9644C4">
        <w:trPr>
          <w:trHeight w:val="310"/>
        </w:trPr>
        <w:tc>
          <w:tcPr>
            <w:tcW w:w="4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48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181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5 221,14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3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4 040 209,29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556 783,00</w:t>
            </w:r>
          </w:p>
        </w:tc>
        <w:tc>
          <w:tcPr>
            <w:tcW w:w="10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556 783,00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3 889 425,75</w:t>
            </w:r>
          </w:p>
        </w:tc>
        <w:tc>
          <w:tcPr>
            <w:tcW w:w="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9644C4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03" w:right="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1 484 688,00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298 985,00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b/>
                <w:sz w:val="17"/>
              </w:rPr>
              <w:t>173 000,00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644C4" w:rsidRDefault="00000000">
            <w:pPr>
              <w:spacing w:after="0" w:line="259" w:lineRule="auto"/>
              <w:ind w:righ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156 004,68</w:t>
            </w:r>
          </w:p>
        </w:tc>
      </w:tr>
    </w:tbl>
    <w:p w:rsidR="009644C4" w:rsidRDefault="00000000">
      <w:pPr>
        <w:spacing w:after="0" w:line="265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:rsidR="009644C4" w:rsidRDefault="00000000">
      <w:pPr>
        <w:spacing w:after="47" w:line="259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:rsidR="009644C4" w:rsidRDefault="00000000">
      <w:pPr>
        <w:spacing w:after="0" w:line="259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:rsidR="009644C4" w:rsidRDefault="00000000">
      <w:pPr>
        <w:spacing w:after="0" w:line="265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:rsidR="009644C4" w:rsidRDefault="00000000">
      <w:pPr>
        <w:spacing w:after="2593" w:line="265" w:lineRule="auto"/>
        <w:ind w:left="-5" w:right="0" w:hanging="10"/>
        <w:jc w:val="left"/>
      </w:pPr>
      <w:r>
        <w:rPr>
          <w:rFonts w:ascii="Arial" w:eastAsia="Arial" w:hAnsi="Arial" w:cs="Arial"/>
          <w:i/>
          <w:sz w:val="17"/>
        </w:rPr>
        <w:t>**** źródła dochodów wskazanych przez Radę</w:t>
      </w:r>
    </w:p>
    <w:p w:rsidR="009644C4" w:rsidRDefault="00000000">
      <w:pPr>
        <w:pStyle w:val="Nagwek2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644C4" w:rsidRDefault="00000000">
      <w:pPr>
        <w:tabs>
          <w:tab w:val="right" w:pos="14929"/>
        </w:tabs>
        <w:spacing w:after="0" w:line="259" w:lineRule="auto"/>
        <w:ind w:right="0" w:firstLine="0"/>
        <w:jc w:val="left"/>
      </w:pPr>
      <w:r>
        <w:rPr>
          <w:sz w:val="18"/>
        </w:rPr>
        <w:t>Id: 7960CCA7-BF33-4FAB-859E-65C738879305. Podpisany</w:t>
      </w:r>
      <w:r>
        <w:rPr>
          <w:sz w:val="18"/>
        </w:rPr>
        <w:tab/>
        <w:t>Strona 1</w:t>
      </w:r>
    </w:p>
    <w:sectPr w:rsidR="009644C4">
      <w:footerReference w:type="even" r:id="rId16"/>
      <w:footerReference w:type="default" r:id="rId17"/>
      <w:footerReference w:type="first" r:id="rId18"/>
      <w:pgSz w:w="16836" w:h="11904" w:orient="landscape"/>
      <w:pgMar w:top="1440" w:right="1000" w:bottom="1440" w:left="90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57EF6" w:rsidRDefault="00157EF6">
      <w:pPr>
        <w:spacing w:after="0" w:line="240" w:lineRule="auto"/>
      </w:pPr>
      <w:r>
        <w:separator/>
      </w:r>
    </w:p>
  </w:endnote>
  <w:endnote w:type="continuationSeparator" w:id="0">
    <w:p w:rsidR="00157EF6" w:rsidRDefault="00157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4C4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644C4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7960CCA7-BF33-4FAB-859E-65C738879305.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4C4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644C4" w:rsidRDefault="00000000">
    <w:pPr>
      <w:tabs>
        <w:tab w:val="right" w:pos="9886"/>
      </w:tabs>
      <w:spacing w:after="0" w:line="259" w:lineRule="auto"/>
      <w:ind w:left="-20" w:right="0" w:firstLine="0"/>
      <w:jc w:val="left"/>
    </w:pPr>
    <w:r>
      <w:rPr>
        <w:sz w:val="18"/>
      </w:rPr>
      <w:t>Id: 7960CCA7-BF33-4FAB-859E-65C738879305. Podpisany</w:t>
    </w:r>
    <w:r>
      <w:rPr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4C4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644C4" w:rsidRDefault="00000000">
    <w:pPr>
      <w:tabs>
        <w:tab w:val="right" w:pos="9886"/>
      </w:tabs>
      <w:spacing w:after="0" w:line="259" w:lineRule="auto"/>
      <w:ind w:left="-20" w:right="0" w:firstLine="0"/>
      <w:jc w:val="left"/>
    </w:pPr>
    <w:r>
      <w:rPr>
        <w:sz w:val="18"/>
      </w:rPr>
      <w:t>Id: 7960CCA7-BF33-4FAB-859E-65C738879305. Podpisany</w:t>
    </w:r>
    <w:r>
      <w:rPr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4C4" w:rsidRDefault="00000000">
    <w:pPr>
      <w:spacing w:after="0" w:line="259" w:lineRule="auto"/>
      <w:ind w:left="-291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644C4" w:rsidRDefault="00000000">
    <w:pPr>
      <w:tabs>
        <w:tab w:val="center" w:pos="9312"/>
      </w:tabs>
      <w:spacing w:after="0" w:line="259" w:lineRule="auto"/>
      <w:ind w:left="-291" w:right="0" w:firstLine="0"/>
      <w:jc w:val="left"/>
    </w:pPr>
    <w:r>
      <w:rPr>
        <w:sz w:val="18"/>
      </w:rPr>
      <w:t>Id: 7960CCA7-BF33-4FAB-859E-65C738879305.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4C4" w:rsidRDefault="00000000">
    <w:pPr>
      <w:spacing w:after="0" w:line="259" w:lineRule="auto"/>
      <w:ind w:left="-291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644C4" w:rsidRDefault="00000000">
    <w:pPr>
      <w:tabs>
        <w:tab w:val="center" w:pos="9312"/>
      </w:tabs>
      <w:spacing w:after="0" w:line="259" w:lineRule="auto"/>
      <w:ind w:left="-291" w:right="0" w:firstLine="0"/>
      <w:jc w:val="left"/>
    </w:pPr>
    <w:r>
      <w:rPr>
        <w:sz w:val="18"/>
      </w:rPr>
      <w:t>Id: 7960CCA7-BF33-4FAB-859E-65C738879305.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4C4" w:rsidRDefault="00000000">
    <w:pPr>
      <w:spacing w:after="0" w:line="259" w:lineRule="auto"/>
      <w:ind w:left="-291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644C4" w:rsidRDefault="00000000">
    <w:pPr>
      <w:tabs>
        <w:tab w:val="center" w:pos="9312"/>
      </w:tabs>
      <w:spacing w:after="0" w:line="259" w:lineRule="auto"/>
      <w:ind w:left="-291" w:right="0" w:firstLine="0"/>
      <w:jc w:val="left"/>
    </w:pPr>
    <w:r>
      <w:rPr>
        <w:sz w:val="18"/>
      </w:rPr>
      <w:t>Id: 7960CCA7-BF33-4FAB-859E-65C738879305.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4C4" w:rsidRDefault="00000000">
    <w:pPr>
      <w:spacing w:after="0" w:line="259" w:lineRule="auto"/>
      <w:ind w:left="136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644C4" w:rsidRDefault="00000000">
    <w:pPr>
      <w:spacing w:after="0" w:line="259" w:lineRule="auto"/>
      <w:ind w:left="136" w:right="0" w:firstLine="0"/>
      <w:jc w:val="left"/>
    </w:pPr>
    <w:r>
      <w:rPr>
        <w:sz w:val="18"/>
      </w:rPr>
      <w:t>Id: 7960CCA7-BF33-4FAB-859E-65C738879305.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4C4" w:rsidRDefault="00000000">
    <w:pPr>
      <w:spacing w:after="0" w:line="259" w:lineRule="auto"/>
      <w:ind w:left="136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644C4" w:rsidRDefault="00000000">
    <w:pPr>
      <w:tabs>
        <w:tab w:val="right" w:pos="10042"/>
      </w:tabs>
      <w:spacing w:after="0" w:line="259" w:lineRule="auto"/>
      <w:ind w:right="0" w:firstLine="0"/>
      <w:jc w:val="left"/>
    </w:pPr>
    <w:r>
      <w:rPr>
        <w:sz w:val="18"/>
      </w:rPr>
      <w:t>Id: 7960CCA7-BF33-4FAB-859E-65C738879305. Podpisany</w:t>
    </w:r>
    <w:r>
      <w:rPr>
        <w:sz w:val="18"/>
      </w:rPr>
      <w:tab/>
      <w:t>Strona 1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4C4" w:rsidRDefault="00000000">
    <w:pPr>
      <w:spacing w:after="0" w:line="259" w:lineRule="auto"/>
      <w:ind w:left="136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9644C4" w:rsidRDefault="00000000">
    <w:pPr>
      <w:tabs>
        <w:tab w:val="right" w:pos="10042"/>
      </w:tabs>
      <w:spacing w:after="0" w:line="259" w:lineRule="auto"/>
      <w:ind w:right="0" w:firstLine="0"/>
      <w:jc w:val="left"/>
    </w:pPr>
    <w:r>
      <w:rPr>
        <w:sz w:val="18"/>
      </w:rPr>
      <w:t>Id: 7960CCA7-BF33-4FAB-859E-65C738879305. Podpisany</w:t>
    </w:r>
    <w:r>
      <w:rPr>
        <w:sz w:val="18"/>
      </w:rPr>
      <w:tab/>
      <w:t>Strona 1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4C4" w:rsidRDefault="009644C4">
    <w:pPr>
      <w:spacing w:after="160" w:line="259" w:lineRule="auto"/>
      <w:ind w:right="0" w:firstLine="0"/>
      <w:jc w:val="left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4C4" w:rsidRDefault="009644C4">
    <w:pPr>
      <w:spacing w:after="160" w:line="259" w:lineRule="auto"/>
      <w:ind w:right="0" w:firstLine="0"/>
      <w:jc w:val="lef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4C4" w:rsidRDefault="009644C4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57EF6" w:rsidRDefault="00157EF6">
      <w:pPr>
        <w:spacing w:after="0" w:line="240" w:lineRule="auto"/>
      </w:pPr>
      <w:r>
        <w:separator/>
      </w:r>
    </w:p>
  </w:footnote>
  <w:footnote w:type="continuationSeparator" w:id="0">
    <w:p w:rsidR="00157EF6" w:rsidRDefault="00157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07A69"/>
    <w:multiLevelType w:val="hybridMultilevel"/>
    <w:tmpl w:val="AB26764A"/>
    <w:lvl w:ilvl="0" w:tplc="6A409644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D606C0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26F49E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B686E4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88771C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2C786C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1CBFD4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F2803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547D6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B226FF"/>
    <w:multiLevelType w:val="hybridMultilevel"/>
    <w:tmpl w:val="9CC23048"/>
    <w:lvl w:ilvl="0" w:tplc="929AC02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24C7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4471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AA5B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7CCE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289C5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44D6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B003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800D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734EAB"/>
    <w:multiLevelType w:val="hybridMultilevel"/>
    <w:tmpl w:val="6AACBE3C"/>
    <w:lvl w:ilvl="0" w:tplc="93603CAC">
      <w:start w:val="1"/>
      <w:numFmt w:val="upperLetter"/>
      <w:lvlText w:val="%1."/>
      <w:lvlJc w:val="left"/>
      <w:pPr>
        <w:ind w:left="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E90ABA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7BF60AD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83FCE7A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A2287C4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582AB84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EF88FEB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B50E4BE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58C04CA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D067073"/>
    <w:multiLevelType w:val="hybridMultilevel"/>
    <w:tmpl w:val="9884A746"/>
    <w:lvl w:ilvl="0" w:tplc="CFB6311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90EF7A">
      <w:start w:val="1"/>
      <w:numFmt w:val="bullet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6E214E">
      <w:start w:val="1"/>
      <w:numFmt w:val="bullet"/>
      <w:lvlText w:val="▪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AA6A12">
      <w:start w:val="1"/>
      <w:numFmt w:val="bullet"/>
      <w:lvlText w:val="•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56A5C2">
      <w:start w:val="1"/>
      <w:numFmt w:val="bullet"/>
      <w:lvlText w:val="o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1CB662">
      <w:start w:val="1"/>
      <w:numFmt w:val="bullet"/>
      <w:lvlText w:val="▪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0A8B2C">
      <w:start w:val="1"/>
      <w:numFmt w:val="bullet"/>
      <w:lvlText w:val="•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9620A6">
      <w:start w:val="1"/>
      <w:numFmt w:val="bullet"/>
      <w:lvlText w:val="o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4E85C2">
      <w:start w:val="1"/>
      <w:numFmt w:val="bullet"/>
      <w:lvlText w:val="▪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AEB1489"/>
    <w:multiLevelType w:val="hybridMultilevel"/>
    <w:tmpl w:val="7C263892"/>
    <w:lvl w:ilvl="0" w:tplc="C8225382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EA4408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CC0AB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308AAA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5A19F8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A2529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E63446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44240A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787CB4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0110531"/>
    <w:multiLevelType w:val="multilevel"/>
    <w:tmpl w:val="C96A5EA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374AB0"/>
    <w:multiLevelType w:val="multilevel"/>
    <w:tmpl w:val="F86AAA8E"/>
    <w:lvl w:ilvl="0">
      <w:start w:val="1"/>
      <w:numFmt w:val="decimal"/>
      <w:lvlText w:val="%1."/>
      <w:lvlJc w:val="left"/>
      <w:pPr>
        <w:ind w:left="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5EB0D2A"/>
    <w:multiLevelType w:val="multilevel"/>
    <w:tmpl w:val="63A07CFA"/>
    <w:lvl w:ilvl="0">
      <w:start w:val="1"/>
      <w:numFmt w:val="decimal"/>
      <w:lvlText w:val="%1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94720794">
    <w:abstractNumId w:val="4"/>
  </w:num>
  <w:num w:numId="2" w16cid:durableId="424808282">
    <w:abstractNumId w:val="7"/>
  </w:num>
  <w:num w:numId="3" w16cid:durableId="1768888443">
    <w:abstractNumId w:val="0"/>
  </w:num>
  <w:num w:numId="4" w16cid:durableId="954293675">
    <w:abstractNumId w:val="6"/>
  </w:num>
  <w:num w:numId="5" w16cid:durableId="1972393355">
    <w:abstractNumId w:val="1"/>
  </w:num>
  <w:num w:numId="6" w16cid:durableId="1073355828">
    <w:abstractNumId w:val="5"/>
  </w:num>
  <w:num w:numId="7" w16cid:durableId="954099152">
    <w:abstractNumId w:val="3"/>
  </w:num>
  <w:num w:numId="8" w16cid:durableId="1124999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4C4"/>
    <w:rsid w:val="00157EF6"/>
    <w:rsid w:val="00690485"/>
    <w:rsid w:val="009644C4"/>
    <w:rsid w:val="00D0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154620-A19E-4268-A0F8-620913562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right="20" w:firstLine="217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Arial" w:eastAsia="Arial" w:hAnsi="Arial" w:cs="Arial"/>
      <w:b/>
      <w:color w:val="000000"/>
      <w:sz w:val="31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93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2937</Words>
  <Characters>17626</Characters>
  <Application>Microsoft Office Word</Application>
  <DocSecurity>0</DocSecurity>
  <Lines>146</Lines>
  <Paragraphs>41</Paragraphs>
  <ScaleCrop>false</ScaleCrop>
  <Company/>
  <LinksUpToDate>false</LinksUpToDate>
  <CharactersWithSpaces>20522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281/XVII/2025 Rady Miejskiej Węglińca z dnia 25 lipca 2025 r. w sprawie zmian w budżecie</dc:title>
  <dc:subject>Uchwała Nr 281/XVII/2025 z dnia 25 lipca 2025 r. Rady Miejskiej Węglińca w sprawie zmian w budżecie</dc:subject>
  <dc:creator>Rada Miejska Weglinca</dc:creator>
  <cp:keywords/>
  <cp:lastModifiedBy>Tatiana</cp:lastModifiedBy>
  <cp:revision>2</cp:revision>
  <dcterms:created xsi:type="dcterms:W3CDTF">2025-08-05T08:22:00Z</dcterms:created>
  <dcterms:modified xsi:type="dcterms:W3CDTF">2025-08-05T08:22:00Z</dcterms:modified>
</cp:coreProperties>
</file>