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C21FD" w14:textId="77777777" w:rsidR="006A3CFE" w:rsidRDefault="00000000">
      <w:pPr>
        <w:pStyle w:val="Teksttreci20"/>
        <w:rPr>
          <w:sz w:val="32"/>
          <w:szCs w:val="32"/>
        </w:rPr>
      </w:pPr>
      <w:r>
        <w:rPr>
          <w:rStyle w:val="Teksttreci2"/>
          <w:b/>
          <w:bCs/>
          <w:i/>
          <w:iCs/>
        </w:rPr>
        <w:t>ZARZĄDZENIE NR 45/2025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</w:r>
      <w:r>
        <w:rPr>
          <w:rStyle w:val="Teksttreci2"/>
          <w:b/>
          <w:bCs/>
          <w:i/>
          <w:iCs/>
          <w:sz w:val="32"/>
          <w:szCs w:val="32"/>
        </w:rPr>
        <w:t>z dnia 05 maja 2025 roku.</w:t>
      </w:r>
    </w:p>
    <w:p w14:paraId="79A0AEB0" w14:textId="77777777" w:rsidR="006A3CFE" w:rsidRDefault="00000000">
      <w:pPr>
        <w:pStyle w:val="Teksttreci0"/>
        <w:spacing w:after="0"/>
        <w:ind w:firstLine="760"/>
      </w:pPr>
      <w:r>
        <w:rPr>
          <w:rStyle w:val="Teksttreci"/>
          <w:i/>
          <w:iCs/>
        </w:rPr>
        <w:t>Na podstawie art. 30 ust.2 pkt 3 ustawy z dnia 8 marca 1990r. o samorządzie gminnym -</w:t>
      </w:r>
    </w:p>
    <w:p w14:paraId="245A9697" w14:textId="77777777" w:rsidR="006A3CFE" w:rsidRDefault="00000000">
      <w:pPr>
        <w:pStyle w:val="Teksttreci0"/>
        <w:spacing w:after="760"/>
        <w:ind w:firstLine="160"/>
      </w:pPr>
      <w:r>
        <w:rPr>
          <w:rStyle w:val="Teksttreci"/>
          <w:i/>
          <w:iCs/>
        </w:rPr>
        <w:t xml:space="preserve">(Dz.U. z 2024r., poz. 1465), oraz art.25, i art.37 ust. 2 pkt 6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 </w:t>
      </w:r>
      <w:r>
        <w:rPr>
          <w:rStyle w:val="Teksttreci"/>
          <w:i/>
          <w:iCs/>
        </w:rPr>
        <w:t>) oraz § 20 ust.2 pkt b) Regulaminu Organizacyjnego Urzędu Gminy i Miasta w Węglińcu</w:t>
      </w:r>
    </w:p>
    <w:p w14:paraId="424FF40D" w14:textId="77777777" w:rsidR="006A3CFE" w:rsidRDefault="00000000">
      <w:pPr>
        <w:pStyle w:val="Teksttreci50"/>
      </w:pPr>
      <w:r>
        <w:rPr>
          <w:rStyle w:val="Teksttreci5"/>
          <w:b/>
          <w:bCs/>
          <w:i/>
          <w:iCs/>
        </w:rPr>
        <w:t>zarządzam, co następuje:</w:t>
      </w:r>
    </w:p>
    <w:p w14:paraId="10525E5B" w14:textId="77777777" w:rsidR="006A3CFE" w:rsidRDefault="00000000">
      <w:pPr>
        <w:pStyle w:val="Teksttreci60"/>
        <w:spacing w:after="200"/>
      </w:pPr>
      <w:r>
        <w:rPr>
          <w:rStyle w:val="Teksttreci6"/>
          <w:b/>
          <w:bCs/>
          <w:i/>
          <w:iCs/>
        </w:rPr>
        <w:t>§1</w:t>
      </w:r>
    </w:p>
    <w:p w14:paraId="42FA9569" w14:textId="77777777" w:rsidR="006A3CFE" w:rsidRDefault="00000000">
      <w:pPr>
        <w:pStyle w:val="Teksttreci0"/>
        <w:spacing w:after="0"/>
        <w:ind w:firstLine="0"/>
        <w:rPr>
          <w:sz w:val="24"/>
          <w:szCs w:val="24"/>
        </w:rPr>
      </w:pPr>
      <w:r>
        <w:rPr>
          <w:rStyle w:val="Teksttreci"/>
          <w:sz w:val="24"/>
          <w:szCs w:val="24"/>
        </w:rPr>
        <w:t>Przeznacza się do sprzedaży w drodze przetargu nieograniczonego ustnego, lokal mieszkalny nr 3, o pow. użytkowej - 53,23 m</w:t>
      </w:r>
      <w:r>
        <w:rPr>
          <w:rStyle w:val="Teksttreci"/>
          <w:sz w:val="24"/>
          <w:szCs w:val="24"/>
          <w:vertAlign w:val="superscript"/>
        </w:rPr>
        <w:t>2</w:t>
      </w:r>
      <w:r>
        <w:rPr>
          <w:rStyle w:val="Teksttreci"/>
          <w:sz w:val="24"/>
          <w:szCs w:val="24"/>
        </w:rPr>
        <w:t xml:space="preserve"> położony w Starym Węglińcu przy ul.</w:t>
      </w:r>
    </w:p>
    <w:p w14:paraId="2242BA82" w14:textId="77777777" w:rsidR="006A3CFE" w:rsidRDefault="00000000">
      <w:pPr>
        <w:pStyle w:val="Teksttreci0"/>
        <w:spacing w:after="340"/>
        <w:ind w:firstLine="0"/>
        <w:rPr>
          <w:sz w:val="24"/>
          <w:szCs w:val="24"/>
        </w:rPr>
      </w:pPr>
      <w:r>
        <w:rPr>
          <w:rStyle w:val="Teksttreci"/>
          <w:sz w:val="24"/>
          <w:szCs w:val="24"/>
        </w:rPr>
        <w:t>Stawowej 2.</w:t>
      </w:r>
    </w:p>
    <w:p w14:paraId="74F9CD23" w14:textId="77777777" w:rsidR="006A3CFE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9BEE37C" wp14:editId="6B29E7AF">
            <wp:extent cx="267970" cy="20701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6797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FB599" w14:textId="77777777" w:rsidR="006A3CFE" w:rsidRDefault="006A3CFE">
      <w:pPr>
        <w:spacing w:after="339" w:line="1" w:lineRule="exact"/>
      </w:pPr>
    </w:p>
    <w:p w14:paraId="5D26680D" w14:textId="77777777" w:rsidR="006A3CFE" w:rsidRDefault="00000000">
      <w:pPr>
        <w:pStyle w:val="Teksttreci0"/>
        <w:spacing w:after="540"/>
        <w:ind w:firstLine="0"/>
      </w:pPr>
      <w:r>
        <w:rPr>
          <w:rStyle w:val="Teksttreci"/>
        </w:rPr>
        <w:t>Wykonanie zarządzenia powierza się Kierownikowi Wydziału Infrastruktury Komunalnej.</w:t>
      </w:r>
    </w:p>
    <w:p w14:paraId="2572A0C7" w14:textId="77777777" w:rsidR="006A3CFE" w:rsidRDefault="00000000">
      <w:pPr>
        <w:pStyle w:val="Teksttreci60"/>
        <w:spacing w:after="480"/>
      </w:pPr>
      <w:r>
        <w:rPr>
          <w:rStyle w:val="Teksttreci6"/>
          <w:b/>
          <w:bCs/>
          <w:i/>
          <w:iCs/>
        </w:rPr>
        <w:t>§3</w:t>
      </w:r>
    </w:p>
    <w:p w14:paraId="398EB4E8" w14:textId="77777777" w:rsidR="006A3CFE" w:rsidRDefault="00000000">
      <w:pPr>
        <w:pStyle w:val="Teksttreci0"/>
        <w:spacing w:after="760"/>
        <w:ind w:firstLine="0"/>
        <w:rPr>
          <w:sz w:val="24"/>
          <w:szCs w:val="24"/>
        </w:rPr>
      </w:pPr>
      <w:r>
        <w:rPr>
          <w:rStyle w:val="Teksttreci"/>
          <w:sz w:val="24"/>
          <w:szCs w:val="24"/>
        </w:rPr>
        <w:t>Zarządzenie wchodzi w życie z dniem podpisania.</w:t>
      </w:r>
    </w:p>
    <w:p w14:paraId="32BEEE1E" w14:textId="12EA2732" w:rsidR="006A3CFE" w:rsidRDefault="006A3CFE">
      <w:pPr>
        <w:jc w:val="center"/>
        <w:rPr>
          <w:sz w:val="2"/>
          <w:szCs w:val="2"/>
        </w:rPr>
      </w:pPr>
    </w:p>
    <w:p w14:paraId="61C1B376" w14:textId="77777777" w:rsidR="006A3CFE" w:rsidRDefault="006A3CFE">
      <w:pPr>
        <w:spacing w:after="1979" w:line="1" w:lineRule="exact"/>
      </w:pPr>
    </w:p>
    <w:p w14:paraId="5F0EA968" w14:textId="77777777" w:rsidR="006A3CFE" w:rsidRDefault="00000000">
      <w:pPr>
        <w:pStyle w:val="Teksttreci30"/>
      </w:pPr>
      <w:r>
        <w:rPr>
          <w:rStyle w:val="Teksttreci3"/>
        </w:rPr>
        <w:t>przygotowała 05.05.2025r.</w:t>
      </w:r>
    </w:p>
    <w:p w14:paraId="5085D811" w14:textId="77777777" w:rsidR="006A3CFE" w:rsidRDefault="00000000">
      <w:pPr>
        <w:pStyle w:val="Teksttreci30"/>
      </w:pPr>
      <w:r>
        <w:rPr>
          <w:rStyle w:val="Teksttreci3"/>
        </w:rPr>
        <w:t>M. Podkalicka Wydz. IK.</w:t>
      </w:r>
    </w:p>
    <w:sectPr w:rsidR="006A3CFE">
      <w:pgSz w:w="11906" w:h="16838"/>
      <w:pgMar w:top="830" w:right="1367" w:bottom="830" w:left="1308" w:header="402" w:footer="40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F3B5F" w14:textId="77777777" w:rsidR="00B96814" w:rsidRDefault="00B96814">
      <w:r>
        <w:separator/>
      </w:r>
    </w:p>
  </w:endnote>
  <w:endnote w:type="continuationSeparator" w:id="0">
    <w:p w14:paraId="3BF4ED30" w14:textId="77777777" w:rsidR="00B96814" w:rsidRDefault="00B96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32BDC" w14:textId="77777777" w:rsidR="00B96814" w:rsidRDefault="00B96814"/>
  </w:footnote>
  <w:footnote w:type="continuationSeparator" w:id="0">
    <w:p w14:paraId="75D12C7C" w14:textId="77777777" w:rsidR="00B96814" w:rsidRDefault="00B968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CFE"/>
    <w:rsid w:val="0021769A"/>
    <w:rsid w:val="006A3CFE"/>
    <w:rsid w:val="00B9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DA97"/>
  <w15:docId w15:val="{654A718C-A00C-4520-9059-8C90E83F6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5879B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pPr>
      <w:spacing w:after="80" w:line="194" w:lineRule="auto"/>
      <w:ind w:left="-260" w:hanging="200"/>
    </w:pPr>
    <w:rPr>
      <w:rFonts w:ascii="Arial" w:eastAsia="Arial" w:hAnsi="Arial" w:cs="Arial"/>
      <w:color w:val="F5879B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62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0"/>
      <w:ind w:firstLine="8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spacing w:after="34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SKM_C25825080611120</dc:title>
  <dc:subject/>
  <dc:creator/>
  <cp:keywords/>
  <cp:lastModifiedBy>Admin</cp:lastModifiedBy>
  <cp:revision>3</cp:revision>
  <dcterms:created xsi:type="dcterms:W3CDTF">2025-08-06T11:36:00Z</dcterms:created>
  <dcterms:modified xsi:type="dcterms:W3CDTF">2025-08-06T11:37:00Z</dcterms:modified>
</cp:coreProperties>
</file>