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F843F" w14:textId="77777777" w:rsidR="00E67284" w:rsidRDefault="00000000">
      <w:pPr>
        <w:spacing w:line="1" w:lineRule="exact"/>
      </w:pPr>
      <w:r>
        <w:rPr>
          <w:noProof/>
        </w:rPr>
        <mc:AlternateContent>
          <mc:Choice Requires="wps">
            <w:drawing>
              <wp:anchor distT="0" distB="0" distL="114300" distR="114300" simplePos="0" relativeHeight="125829378" behindDoc="0" locked="0" layoutInCell="1" allowOverlap="1" wp14:anchorId="33FDFAC8" wp14:editId="318A8F84">
                <wp:simplePos x="0" y="0"/>
                <wp:positionH relativeFrom="page">
                  <wp:posOffset>382905</wp:posOffset>
                </wp:positionH>
                <wp:positionV relativeFrom="paragraph">
                  <wp:posOffset>27305</wp:posOffset>
                </wp:positionV>
                <wp:extent cx="1410970" cy="542290"/>
                <wp:effectExtent l="0" t="0" r="0" b="0"/>
                <wp:wrapSquare wrapText="bothSides"/>
                <wp:docPr id="1" name="Shape 1"/>
                <wp:cNvGraphicFramePr/>
                <a:graphic xmlns:a="http://schemas.openxmlformats.org/drawingml/2006/main">
                  <a:graphicData uri="http://schemas.microsoft.com/office/word/2010/wordprocessingShape">
                    <wps:wsp>
                      <wps:cNvSpPr txBox="1"/>
                      <wps:spPr>
                        <a:xfrm>
                          <a:off x="0" y="0"/>
                          <a:ext cx="1410970" cy="542290"/>
                        </a:xfrm>
                        <a:prstGeom prst="rect">
                          <a:avLst/>
                        </a:prstGeom>
                        <a:noFill/>
                      </wps:spPr>
                      <wps:txbx>
                        <w:txbxContent>
                          <w:p w14:paraId="4BAC7493" w14:textId="51F554F4" w:rsidR="00E67284" w:rsidRDefault="00E67284">
                            <w:pPr>
                              <w:pStyle w:val="Teksttreci0"/>
                              <w:spacing w:line="216" w:lineRule="auto"/>
                              <w:jc w:val="center"/>
                              <w:rPr>
                                <w:sz w:val="26"/>
                                <w:szCs w:val="26"/>
                              </w:rPr>
                            </w:pPr>
                          </w:p>
                        </w:txbxContent>
                      </wps:txbx>
                      <wps:bodyPr lIns="0" tIns="0" rIns="0" bIns="0"/>
                    </wps:wsp>
                  </a:graphicData>
                </a:graphic>
              </wp:anchor>
            </w:drawing>
          </mc:Choice>
          <mc:Fallback>
            <w:pict>
              <v:shapetype w14:anchorId="33FDFAC8" id="_x0000_t202" coordsize="21600,21600" o:spt="202" path="m,l,21600r21600,l21600,xe">
                <v:stroke joinstyle="miter"/>
                <v:path gradientshapeok="t" o:connecttype="rect"/>
              </v:shapetype>
              <v:shape id="Shape 1" o:spid="_x0000_s1026" type="#_x0000_t202" style="position:absolute;margin-left:30.15pt;margin-top:2.15pt;width:111.1pt;height:42.7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" filled="f" stroked="f">
                <v:textbox inset="0,0,0,0">
                  <w:txbxContent>
                    <w:p w14:paraId="4BAC7493" w14:textId="51F554F4" w:rsidR="00E67284" w:rsidRDefault="00E67284">
                      <w:pPr>
                        <w:pStyle w:val="Teksttreci0"/>
                        <w:spacing w:line="216" w:lineRule="auto"/>
                        <w:jc w:val="center"/>
                        <w:rPr>
                          <w:sz w:val="26"/>
                          <w:szCs w:val="26"/>
                        </w:rPr>
                      </w:pPr>
                    </w:p>
                  </w:txbxContent>
                </v:textbox>
                <w10:wrap type="square" anchorx="page"/>
              </v:shape>
            </w:pict>
          </mc:Fallback>
        </mc:AlternateContent>
      </w:r>
      <w:r>
        <w:rPr>
          <w:noProof/>
        </w:rPr>
        <mc:AlternateContent>
          <mc:Choice Requires="wps">
            <w:drawing>
              <wp:anchor distT="0" distB="0" distL="114300" distR="114300" simplePos="0" relativeHeight="125829380" behindDoc="0" locked="0" layoutInCell="1" allowOverlap="1" wp14:anchorId="2BB09205" wp14:editId="2FDEA634">
                <wp:simplePos x="0" y="0"/>
                <wp:positionH relativeFrom="page">
                  <wp:posOffset>2577465</wp:posOffset>
                </wp:positionH>
                <wp:positionV relativeFrom="paragraph">
                  <wp:posOffset>12700</wp:posOffset>
                </wp:positionV>
                <wp:extent cx="2511425" cy="280670"/>
                <wp:effectExtent l="0" t="0" r="0" b="0"/>
                <wp:wrapTopAndBottom/>
                <wp:docPr id="3" name="Shape 3"/>
                <wp:cNvGraphicFramePr/>
                <a:graphic xmlns:a="http://schemas.openxmlformats.org/drawingml/2006/main">
                  <a:graphicData uri="http://schemas.microsoft.com/office/word/2010/wordprocessingShape">
                    <wps:wsp>
                      <wps:cNvSpPr txBox="1"/>
                      <wps:spPr>
                        <a:xfrm>
                          <a:off x="0" y="0"/>
                          <a:ext cx="2511425" cy="280670"/>
                        </a:xfrm>
                        <a:prstGeom prst="rect">
                          <a:avLst/>
                        </a:prstGeom>
                        <a:noFill/>
                      </wps:spPr>
                      <wps:txbx>
                        <w:txbxContent>
                          <w:p w14:paraId="6D6C3F19" w14:textId="38405E32" w:rsidR="00E67284" w:rsidRDefault="00000000">
                            <w:pPr>
                              <w:pStyle w:val="Teksttreci0"/>
                              <w:spacing w:line="240" w:lineRule="auto"/>
                              <w:jc w:val="center"/>
                            </w:pPr>
                            <w:r>
                              <w:rPr>
                                <w:rStyle w:val="Teksttreci"/>
                                <w:b/>
                                <w:bCs/>
                              </w:rPr>
                              <w:t>ZARZĄDZENIE nr</w:t>
                            </w:r>
                            <w:r w:rsidR="00DA4BB0">
                              <w:rPr>
                                <w:rStyle w:val="Teksttreci"/>
                                <w:b/>
                                <w:bCs/>
                              </w:rPr>
                              <w:t xml:space="preserve"> 46</w:t>
                            </w:r>
                            <w:r>
                              <w:rPr>
                                <w:rStyle w:val="Teksttreci"/>
                                <w:b/>
                                <w:bCs/>
                              </w:rPr>
                              <w:t>/2025</w:t>
                            </w:r>
                          </w:p>
                        </w:txbxContent>
                      </wps:txbx>
                      <wps:bodyPr wrap="none" lIns="0" tIns="0" rIns="0" bIns="0"/>
                    </wps:wsp>
                  </a:graphicData>
                </a:graphic>
              </wp:anchor>
            </w:drawing>
          </mc:Choice>
          <mc:Fallback>
            <w:pict>
              <v:shape w14:anchorId="2BB09205" id="Shape 3" o:spid="_x0000_s1027" type="#_x0000_t202" style="position:absolute;margin-left:202.95pt;margin-top:1pt;width:197.75pt;height:22.1pt;z-index:12582938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" filled="f" stroked="f">
                <v:textbox inset="0,0,0,0">
                  <w:txbxContent>
                    <w:p w14:paraId="6D6C3F19" w14:textId="38405E32" w:rsidR="00E67284" w:rsidRDefault="00000000">
                      <w:pPr>
                        <w:pStyle w:val="Teksttreci0"/>
                        <w:spacing w:line="240" w:lineRule="auto"/>
                        <w:jc w:val="center"/>
                      </w:pPr>
                      <w:r>
                        <w:rPr>
                          <w:rStyle w:val="Teksttreci"/>
                          <w:b/>
                          <w:bCs/>
                        </w:rPr>
                        <w:t>ZARZĄDZENIE nr</w:t>
                      </w:r>
                      <w:r w:rsidR="00DA4BB0">
                        <w:rPr>
                          <w:rStyle w:val="Teksttreci"/>
                          <w:b/>
                          <w:bCs/>
                        </w:rPr>
                        <w:t xml:space="preserve"> 46</w:t>
                      </w:r>
                      <w:r>
                        <w:rPr>
                          <w:rStyle w:val="Teksttreci"/>
                          <w:b/>
                          <w:bCs/>
                        </w:rPr>
                        <w:t>/2025</w:t>
                      </w:r>
                    </w:p>
                  </w:txbxContent>
                </v:textbox>
                <w10:wrap type="topAndBottom" anchorx="page"/>
              </v:shape>
            </w:pict>
          </mc:Fallback>
        </mc:AlternateContent>
      </w:r>
    </w:p>
    <w:p w14:paraId="2FB1579A" w14:textId="36C2324D" w:rsidR="00E67284" w:rsidRDefault="00000000">
      <w:pPr>
        <w:pStyle w:val="Teksttreci0"/>
        <w:spacing w:after="660" w:line="360" w:lineRule="auto"/>
        <w:jc w:val="center"/>
      </w:pPr>
      <w:r>
        <w:rPr>
          <w:rStyle w:val="Teksttreci"/>
          <w:b/>
          <w:bCs/>
        </w:rPr>
        <w:t>Burmistrza Gminy i Miasta Węgliniec</w:t>
      </w:r>
      <w:r>
        <w:rPr>
          <w:rStyle w:val="Teksttreci"/>
          <w:b/>
          <w:bCs/>
        </w:rPr>
        <w:br/>
        <w:t xml:space="preserve">z dnia </w:t>
      </w:r>
      <w:r w:rsidR="00DA4BB0">
        <w:rPr>
          <w:rStyle w:val="Teksttreci"/>
          <w:b/>
          <w:bCs/>
          <w:color w:val="6F6C8E"/>
        </w:rPr>
        <w:t>12</w:t>
      </w:r>
      <w:r>
        <w:rPr>
          <w:rStyle w:val="Teksttreci"/>
          <w:b/>
          <w:bCs/>
          <w:color w:val="6F6C8E"/>
        </w:rPr>
        <w:t>.</w:t>
      </w:r>
      <w:r w:rsidR="00DA4BB0">
        <w:rPr>
          <w:rStyle w:val="Teksttreci"/>
          <w:b/>
          <w:bCs/>
          <w:color w:val="6F6C8E"/>
        </w:rPr>
        <w:t>05.20205</w:t>
      </w:r>
      <w:r>
        <w:rPr>
          <w:rStyle w:val="Teksttreci"/>
          <w:b/>
          <w:bCs/>
          <w:color w:val="6F6C8E"/>
        </w:rPr>
        <w:t>r.</w:t>
      </w:r>
    </w:p>
    <w:p w14:paraId="417A8C62" w14:textId="77777777" w:rsidR="00E67284" w:rsidRDefault="00000000">
      <w:pPr>
        <w:pStyle w:val="Nagwek10"/>
        <w:keepNext/>
        <w:keepLines/>
        <w:spacing w:after="540"/>
      </w:pPr>
      <w:bookmarkStart w:id="0" w:name="bookmark0"/>
      <w:r>
        <w:rPr>
          <w:rStyle w:val="Nagwek1"/>
          <w:b/>
          <w:bCs/>
        </w:rPr>
        <w:t>w sprawie powołania Dyrektora Gminnego Centrum Kultury, Sportu i Rekreacji</w:t>
      </w:r>
      <w:r>
        <w:rPr>
          <w:rStyle w:val="Nagwek1"/>
          <w:b/>
          <w:bCs/>
        </w:rPr>
        <w:br/>
        <w:t>w Węglińcu</w:t>
      </w:r>
      <w:bookmarkEnd w:id="0"/>
    </w:p>
    <w:p w14:paraId="1568527D" w14:textId="77777777" w:rsidR="00E67284" w:rsidRDefault="00000000">
      <w:pPr>
        <w:pStyle w:val="Teksttreci0"/>
        <w:spacing w:after="340"/>
        <w:ind w:firstLine="1040"/>
        <w:jc w:val="both"/>
      </w:pPr>
      <w:r>
        <w:rPr>
          <w:rStyle w:val="Teksttreci"/>
        </w:rPr>
        <w:t xml:space="preserve">Na podstawie art. 30 ust. 2 pkt 5 ustawy z dnia 8 marca 1990r. o samorządzie gminnym (Dz. U. z 2024r. poz. 1465 z </w:t>
      </w:r>
      <w:proofErr w:type="spellStart"/>
      <w:r>
        <w:rPr>
          <w:rStyle w:val="Teksttreci"/>
        </w:rPr>
        <w:t>późn</w:t>
      </w:r>
      <w:proofErr w:type="spellEnd"/>
      <w:r>
        <w:rPr>
          <w:rStyle w:val="Teksttreci"/>
        </w:rPr>
        <w:t xml:space="preserve">. zm.) oraz art. 15, art. 16 oraz art. 31 ustawy z dnia 25 października 199Ir. o organizowaniu i prowadzeniu działalności kulturalnej (Dz. U. z 2024r., poz. 87) w związku z art. 6 </w:t>
      </w:r>
      <w:proofErr w:type="spellStart"/>
      <w:r>
        <w:rPr>
          <w:rStyle w:val="Teksttreci"/>
        </w:rPr>
        <w:t>ust.l</w:t>
      </w:r>
      <w:proofErr w:type="spellEnd"/>
      <w:r>
        <w:rPr>
          <w:rStyle w:val="Teksttreci"/>
        </w:rPr>
        <w:t xml:space="preserve"> , art. 8 pkt. 2 ustawy z dnia 3 marca 2000r.o wynagradzaniu osób kierujących niektórymi podmiotami prawnymi (Dz. U. z 2019r. poz. 2136) oraz w oparciu rozporządzenie Ministra Kultury i Dziedzictwa Narodowego z dnia 22 października 2015r. w sprawie wynagradzania pracowników instytucji kultury (Dz. U. z 2015r. poz. 1798) oraz § 20 ust.2 pkt b Regulaminu Organizacyjnego Urzędu Gminy i Miasta w Węglińcu z dnia 31 maja 2019r. zarządzam, co następuje:</w:t>
      </w:r>
    </w:p>
    <w:p w14:paraId="5E313271" w14:textId="77777777" w:rsidR="00E67284" w:rsidRDefault="00E67284">
      <w:pPr>
        <w:pStyle w:val="Teksttreci0"/>
        <w:numPr>
          <w:ilvl w:val="0"/>
          <w:numId w:val="1"/>
        </w:numPr>
        <w:spacing w:after="280"/>
        <w:jc w:val="center"/>
      </w:pPr>
    </w:p>
    <w:p w14:paraId="2068F943" w14:textId="77777777" w:rsidR="00E67284" w:rsidRDefault="00000000">
      <w:pPr>
        <w:pStyle w:val="Teksttreci0"/>
        <w:spacing w:after="340"/>
        <w:jc w:val="both"/>
      </w:pPr>
      <w:r>
        <w:rPr>
          <w:rStyle w:val="Teksttreci"/>
        </w:rPr>
        <w:t xml:space="preserve">Powołuję Panią Joannę </w:t>
      </w:r>
      <w:proofErr w:type="spellStart"/>
      <w:r>
        <w:rPr>
          <w:rStyle w:val="Teksttreci"/>
        </w:rPr>
        <w:t>Gardulską</w:t>
      </w:r>
      <w:proofErr w:type="spellEnd"/>
      <w:r>
        <w:rPr>
          <w:rStyle w:val="Teksttreci"/>
        </w:rPr>
        <w:t xml:space="preserve"> na stanowisko Dyrektora Gminnego Centrum Kultury, Sportu i Rekreacji w Węglińcu.</w:t>
      </w:r>
    </w:p>
    <w:p w14:paraId="762F3B81" w14:textId="77777777" w:rsidR="00E67284" w:rsidRDefault="00000000">
      <w:pPr>
        <w:pStyle w:val="Teksttreci0"/>
        <w:spacing w:after="280"/>
        <w:jc w:val="center"/>
      </w:pPr>
      <w:r>
        <w:rPr>
          <w:rStyle w:val="Teksttreci"/>
        </w:rPr>
        <w:t>§2</w:t>
      </w:r>
    </w:p>
    <w:p w14:paraId="0D0ABE99" w14:textId="77777777" w:rsidR="00E67284" w:rsidRDefault="00000000">
      <w:pPr>
        <w:pStyle w:val="Teksttreci0"/>
        <w:spacing w:after="340"/>
        <w:jc w:val="both"/>
      </w:pPr>
      <w:r>
        <w:rPr>
          <w:rStyle w:val="Teksttreci"/>
        </w:rPr>
        <w:t>Powołanie następuje na czas określony 5 lat od dnia 1 czerwca 2025r. do dnia 31 maja 2030r.</w:t>
      </w:r>
    </w:p>
    <w:p w14:paraId="703EBB70" w14:textId="77777777" w:rsidR="00E67284" w:rsidRDefault="00000000">
      <w:pPr>
        <w:pStyle w:val="Teksttreci0"/>
        <w:spacing w:after="280"/>
        <w:jc w:val="center"/>
      </w:pPr>
      <w:r>
        <w:rPr>
          <w:rStyle w:val="Teksttreci"/>
        </w:rPr>
        <w:t>§3</w:t>
      </w:r>
    </w:p>
    <w:p w14:paraId="31A998F2" w14:textId="77777777" w:rsidR="00E67284" w:rsidRDefault="00000000">
      <w:pPr>
        <w:pStyle w:val="Teksttreci0"/>
        <w:spacing w:after="340" w:line="271" w:lineRule="auto"/>
        <w:jc w:val="both"/>
      </w:pPr>
      <w:r>
        <w:rPr>
          <w:rStyle w:val="Teksttreci"/>
        </w:rPr>
        <w:t>Powołanie powoduje nawiązanie stosunku pracy w Gminnym Centrum Kultury, Sportu i Rekreacji w Węglińcu na okres oznaczony w § 2.</w:t>
      </w:r>
    </w:p>
    <w:p w14:paraId="525D4D10" w14:textId="77777777" w:rsidR="00E67284" w:rsidRDefault="00000000">
      <w:pPr>
        <w:pStyle w:val="Teksttreci0"/>
        <w:spacing w:after="280"/>
        <w:jc w:val="center"/>
      </w:pPr>
      <w:r>
        <w:rPr>
          <w:rStyle w:val="Teksttreci"/>
        </w:rPr>
        <w:t>§4</w:t>
      </w:r>
    </w:p>
    <w:p w14:paraId="60622DC9" w14:textId="77777777" w:rsidR="00E67284" w:rsidRDefault="00000000">
      <w:pPr>
        <w:pStyle w:val="Teksttreci0"/>
        <w:numPr>
          <w:ilvl w:val="0"/>
          <w:numId w:val="2"/>
        </w:numPr>
        <w:tabs>
          <w:tab w:val="left" w:pos="313"/>
        </w:tabs>
        <w:ind w:left="280" w:hanging="280"/>
        <w:jc w:val="both"/>
      </w:pPr>
      <w:r>
        <w:rPr>
          <w:rStyle w:val="Teksttreci"/>
        </w:rPr>
        <w:t>Zasady wynagradzania Dyrektora Gminnego Centrum Kultury, Sportu i Rekreacji w Węglińcu określa regulamin stanowiący załącznik nr 1 do niniejszego zarządzenia.</w:t>
      </w:r>
    </w:p>
    <w:p w14:paraId="31836318" w14:textId="77777777" w:rsidR="00E67284" w:rsidRDefault="00000000">
      <w:pPr>
        <w:pStyle w:val="Teksttreci0"/>
        <w:numPr>
          <w:ilvl w:val="0"/>
          <w:numId w:val="2"/>
        </w:numPr>
        <w:tabs>
          <w:tab w:val="left" w:pos="342"/>
        </w:tabs>
        <w:jc w:val="both"/>
      </w:pPr>
      <w:r>
        <w:rPr>
          <w:rStyle w:val="Teksttreci"/>
        </w:rPr>
        <w:t>Regulamin o którym mowa w ust. 1 określa:</w:t>
      </w:r>
    </w:p>
    <w:p w14:paraId="187D58DA" w14:textId="77777777" w:rsidR="00E67284" w:rsidRDefault="00000000">
      <w:pPr>
        <w:pStyle w:val="Teksttreci0"/>
        <w:numPr>
          <w:ilvl w:val="0"/>
          <w:numId w:val="3"/>
        </w:numPr>
        <w:tabs>
          <w:tab w:val="left" w:pos="651"/>
        </w:tabs>
        <w:ind w:left="280"/>
        <w:jc w:val="both"/>
      </w:pPr>
      <w:r>
        <w:rPr>
          <w:rStyle w:val="Teksttreci"/>
        </w:rPr>
        <w:t>szczegółowe warunki wynagradzania za pracę, w tym maksymalny poziom wynagrodzenia zasadniczego i dodatku funkcyjnego,</w:t>
      </w:r>
    </w:p>
    <w:p w14:paraId="1BC66177" w14:textId="77777777" w:rsidR="00E67284" w:rsidRDefault="00000000">
      <w:pPr>
        <w:pStyle w:val="Teksttreci0"/>
        <w:numPr>
          <w:ilvl w:val="0"/>
          <w:numId w:val="3"/>
        </w:numPr>
        <w:tabs>
          <w:tab w:val="left" w:pos="651"/>
        </w:tabs>
        <w:ind w:left="280"/>
        <w:jc w:val="both"/>
      </w:pPr>
      <w:r>
        <w:rPr>
          <w:rStyle w:val="Teksttreci"/>
        </w:rPr>
        <w:t>warunki oraz sposób przyznawania i wypłacania dodatków funkcyjnych, specjalnych oraz innych dodatków,</w:t>
      </w:r>
    </w:p>
    <w:p w14:paraId="2495C389" w14:textId="77777777" w:rsidR="00E67284" w:rsidRDefault="00000000">
      <w:pPr>
        <w:pStyle w:val="Teksttreci0"/>
        <w:numPr>
          <w:ilvl w:val="0"/>
          <w:numId w:val="3"/>
        </w:numPr>
        <w:tabs>
          <w:tab w:val="left" w:pos="641"/>
        </w:tabs>
        <w:ind w:left="280"/>
        <w:jc w:val="both"/>
      </w:pPr>
      <w:r>
        <w:rPr>
          <w:rStyle w:val="Teksttreci"/>
        </w:rPr>
        <w:t>warunki przyznawania, sposób wypłacania nagrody jubileuszowej.</w:t>
      </w:r>
    </w:p>
    <w:p w14:paraId="207B262E" w14:textId="77777777" w:rsidR="00E67284" w:rsidRDefault="00000000">
      <w:pPr>
        <w:pStyle w:val="Teksttreci0"/>
        <w:numPr>
          <w:ilvl w:val="0"/>
          <w:numId w:val="2"/>
        </w:numPr>
        <w:tabs>
          <w:tab w:val="left" w:pos="337"/>
        </w:tabs>
        <w:spacing w:after="300"/>
        <w:ind w:left="280" w:hanging="280"/>
        <w:jc w:val="both"/>
      </w:pPr>
      <w:r>
        <w:rPr>
          <w:rStyle w:val="Teksttreci"/>
        </w:rPr>
        <w:t>Przez maksymalne miesięczne wynagrodzenie dyrektora samorządowej instytucji kultury, tj. Gminnego Centrum Kultury Sportu i Rekreacji w Węglińcu, rozumie się sumę przypadających</w:t>
      </w:r>
      <w:r>
        <w:br w:type="page"/>
      </w:r>
    </w:p>
    <w:p w14:paraId="2F746A29" w14:textId="186A6534" w:rsidR="00E67284" w:rsidRDefault="00000000">
      <w:pPr>
        <w:pStyle w:val="Teksttreci0"/>
        <w:spacing w:line="266" w:lineRule="auto"/>
        <w:ind w:left="280" w:firstLine="40"/>
        <w:jc w:val="both"/>
      </w:pPr>
      <w:r>
        <w:rPr>
          <w:rStyle w:val="Teksttreci"/>
        </w:rPr>
        <w:lastRenderedPageBreak/>
        <w:t>do wypłaty w danym miesiącu składników wynagrodzenia o charakterze stałym, bądź okresowym w tym:</w:t>
      </w:r>
    </w:p>
    <w:p w14:paraId="20196A42" w14:textId="77777777" w:rsidR="00E67284" w:rsidRDefault="00000000">
      <w:pPr>
        <w:pStyle w:val="Teksttreci0"/>
        <w:numPr>
          <w:ilvl w:val="0"/>
          <w:numId w:val="4"/>
        </w:numPr>
        <w:tabs>
          <w:tab w:val="left" w:pos="1269"/>
        </w:tabs>
        <w:spacing w:line="266" w:lineRule="auto"/>
        <w:ind w:firstLine="920"/>
        <w:jc w:val="both"/>
      </w:pPr>
      <w:r>
        <w:rPr>
          <w:rStyle w:val="Teksttreci"/>
        </w:rPr>
        <w:t>wynagrodzenia zasadniczego,</w:t>
      </w:r>
    </w:p>
    <w:p w14:paraId="0A0E24C5" w14:textId="77777777" w:rsidR="00E67284" w:rsidRDefault="00000000">
      <w:pPr>
        <w:pStyle w:val="Teksttreci0"/>
        <w:numPr>
          <w:ilvl w:val="0"/>
          <w:numId w:val="4"/>
        </w:numPr>
        <w:tabs>
          <w:tab w:val="left" w:pos="1293"/>
        </w:tabs>
        <w:spacing w:line="266" w:lineRule="auto"/>
        <w:ind w:firstLine="920"/>
        <w:jc w:val="both"/>
      </w:pPr>
      <w:r>
        <w:rPr>
          <w:rStyle w:val="Teksttreci"/>
        </w:rPr>
        <w:t>dodatku za wieloletnią pracę,</w:t>
      </w:r>
    </w:p>
    <w:p w14:paraId="5BA55548" w14:textId="77777777" w:rsidR="00E67284" w:rsidRDefault="00000000">
      <w:pPr>
        <w:pStyle w:val="Teksttreci0"/>
        <w:numPr>
          <w:ilvl w:val="0"/>
          <w:numId w:val="4"/>
        </w:numPr>
        <w:tabs>
          <w:tab w:val="left" w:pos="1288"/>
        </w:tabs>
        <w:spacing w:line="266" w:lineRule="auto"/>
        <w:ind w:firstLine="920"/>
        <w:jc w:val="both"/>
      </w:pPr>
      <w:r>
        <w:rPr>
          <w:rStyle w:val="Teksttreci"/>
        </w:rPr>
        <w:t>dodatku funkcyjnego,</w:t>
      </w:r>
    </w:p>
    <w:p w14:paraId="70C5A270" w14:textId="77777777" w:rsidR="00E67284" w:rsidRDefault="00000000">
      <w:pPr>
        <w:pStyle w:val="Teksttreci0"/>
        <w:numPr>
          <w:ilvl w:val="0"/>
          <w:numId w:val="4"/>
        </w:numPr>
        <w:tabs>
          <w:tab w:val="left" w:pos="1293"/>
        </w:tabs>
        <w:spacing w:line="266" w:lineRule="auto"/>
        <w:ind w:firstLine="920"/>
        <w:jc w:val="both"/>
      </w:pPr>
      <w:r>
        <w:rPr>
          <w:rStyle w:val="Teksttreci"/>
        </w:rPr>
        <w:t>innych dodatków wypłacanych, co do zasady miesięcznie lub w innych regularnych</w:t>
      </w:r>
    </w:p>
    <w:p w14:paraId="68F5A97B" w14:textId="77777777" w:rsidR="00E67284" w:rsidRDefault="00000000">
      <w:pPr>
        <w:pStyle w:val="Teksttreci0"/>
        <w:spacing w:line="240" w:lineRule="auto"/>
        <w:ind w:left="1280"/>
      </w:pPr>
      <w:r>
        <w:rPr>
          <w:rStyle w:val="Teksttreci"/>
        </w:rPr>
        <w:t>okresach.</w:t>
      </w:r>
    </w:p>
    <w:p w14:paraId="3373CB32" w14:textId="77777777" w:rsidR="00E67284" w:rsidRDefault="00000000">
      <w:pPr>
        <w:pStyle w:val="Teksttreci0"/>
        <w:numPr>
          <w:ilvl w:val="0"/>
          <w:numId w:val="2"/>
        </w:numPr>
        <w:tabs>
          <w:tab w:val="left" w:pos="349"/>
        </w:tabs>
        <w:ind w:left="280" w:hanging="280"/>
        <w:jc w:val="both"/>
      </w:pPr>
      <w:r>
        <w:rPr>
          <w:rStyle w:val="Teksttreci"/>
        </w:rPr>
        <w:t>Wynagrodzenie, o którym mowa w ust. 3 pkt. 4) nie obejmuje wynagrodzenia Dyrektora przyznanego za realizację projektów unijnych i systemowych, bądź za pełnienie funkcji kierownika lub koordynatora projektów finansowanych ze środków zewnętrznych.</w:t>
      </w:r>
    </w:p>
    <w:p w14:paraId="7C470C23" w14:textId="77777777" w:rsidR="00E67284" w:rsidRDefault="00000000">
      <w:pPr>
        <w:pStyle w:val="Teksttreci0"/>
        <w:numPr>
          <w:ilvl w:val="0"/>
          <w:numId w:val="2"/>
        </w:numPr>
        <w:tabs>
          <w:tab w:val="left" w:pos="339"/>
        </w:tabs>
        <w:spacing w:after="360"/>
        <w:ind w:left="280" w:hanging="280"/>
        <w:jc w:val="both"/>
      </w:pPr>
      <w:r>
        <w:rPr>
          <w:rStyle w:val="Teksttreci"/>
        </w:rPr>
        <w:t>Wynagrodzenie miesięczne Dyrektora Gminnego Centrum Kultury, Sportu i Rekreacji w Węglińcu ustala Burmistrz Gminy i Miasta Węgliniec biorąc pod uwagę jego kwalifikacje, wielkość instytucji i zakres statutowych zadań.</w:t>
      </w:r>
    </w:p>
    <w:p w14:paraId="4CA985C9" w14:textId="77777777" w:rsidR="00E67284" w:rsidRDefault="00000000">
      <w:pPr>
        <w:pStyle w:val="Teksttreci0"/>
        <w:spacing w:after="300" w:line="240" w:lineRule="auto"/>
        <w:jc w:val="center"/>
      </w:pPr>
      <w:r>
        <w:rPr>
          <w:rStyle w:val="Teksttreci"/>
        </w:rPr>
        <w:t>§5</w:t>
      </w:r>
    </w:p>
    <w:p w14:paraId="1E7E5F97" w14:textId="77777777" w:rsidR="00E67284" w:rsidRDefault="00000000">
      <w:pPr>
        <w:pStyle w:val="Teksttreci0"/>
        <w:jc w:val="both"/>
      </w:pPr>
      <w:r>
        <w:rPr>
          <w:rStyle w:val="Teksttreci"/>
        </w:rPr>
        <w:t>Traci moc zarządzenie nr 90/2012 Burmistrza Gminy i Miasta Węgliniec z dnia 31 sierpnia 2012r. w sprawie ustalenia zasad wynagradzania Dyrektora Miejsko-Gminnego Ośrodka Kultury w Węglińcu wraz ze zmianami wprowadzonymi Zarządzeniem nr 82/2022 Burmistrza Gminy i Miasta Węgliniec z dnia 26 sierpnia 2022r., Zarządzeniem 137/2022 Burmistrza Gminy i Miasta Węgliniec z dnia 30 grudnia 2022r. oraz Zarządzeniem nr 7/2024 z dnia 16 stycznia 2024 r. w sprawie zmiany zarządzenia nr 90/2012 Burmistrza Gminy i Miasta Węgliniec z dnia 31 sierpnia 2012r. w sprawie ustalenia zasad wynagradzania Dyrektora Miejsko Gminnego Ośrodka Kultury w Węglińcu.</w:t>
      </w:r>
    </w:p>
    <w:p w14:paraId="7125E916" w14:textId="77777777" w:rsidR="00E67284" w:rsidRDefault="00000000">
      <w:pPr>
        <w:pStyle w:val="Teksttreci0"/>
        <w:spacing w:after="300" w:line="240" w:lineRule="auto"/>
        <w:jc w:val="center"/>
      </w:pPr>
      <w:r>
        <w:rPr>
          <w:rStyle w:val="Teksttreci"/>
        </w:rPr>
        <w:t>§6</w:t>
      </w:r>
    </w:p>
    <w:p w14:paraId="566BEAE6" w14:textId="77777777" w:rsidR="00E67284" w:rsidRDefault="00000000">
      <w:pPr>
        <w:pStyle w:val="Teksttreci0"/>
        <w:spacing w:after="360" w:line="240" w:lineRule="auto"/>
        <w:jc w:val="both"/>
      </w:pPr>
      <w:r>
        <w:rPr>
          <w:rStyle w:val="Teksttreci"/>
        </w:rPr>
        <w:t>Wykonanie zarządzenia powierzam Sekretarzowi Gminy i Miasta Węgliniec.</w:t>
      </w:r>
    </w:p>
    <w:p w14:paraId="051F67C7" w14:textId="77777777" w:rsidR="00E67284" w:rsidRDefault="00000000">
      <w:pPr>
        <w:pStyle w:val="Teksttreci0"/>
        <w:spacing w:after="300" w:line="240" w:lineRule="auto"/>
        <w:jc w:val="center"/>
      </w:pPr>
      <w:r>
        <w:rPr>
          <w:rStyle w:val="Teksttreci"/>
        </w:rPr>
        <w:t>§7</w:t>
      </w:r>
    </w:p>
    <w:p w14:paraId="20DCF830" w14:textId="77777777" w:rsidR="00E67284" w:rsidRDefault="00000000">
      <w:pPr>
        <w:pStyle w:val="Teksttreci0"/>
        <w:numPr>
          <w:ilvl w:val="0"/>
          <w:numId w:val="5"/>
        </w:numPr>
        <w:tabs>
          <w:tab w:val="left" w:pos="325"/>
        </w:tabs>
      </w:pPr>
      <w:r>
        <w:rPr>
          <w:rStyle w:val="Teksttreci"/>
        </w:rPr>
        <w:t>Zarządzenie wchodzi w życie z dniem podjęcia.</w:t>
      </w:r>
    </w:p>
    <w:p w14:paraId="582A1A6F" w14:textId="77777777" w:rsidR="00E67284" w:rsidRDefault="00000000">
      <w:pPr>
        <w:pStyle w:val="Teksttreci0"/>
        <w:numPr>
          <w:ilvl w:val="0"/>
          <w:numId w:val="5"/>
        </w:numPr>
        <w:tabs>
          <w:tab w:val="left" w:pos="344"/>
        </w:tabs>
        <w:spacing w:after="1340"/>
        <w:ind w:left="280" w:hanging="280"/>
        <w:jc w:val="both"/>
      </w:pPr>
      <w:r>
        <w:rPr>
          <w:rStyle w:val="Teksttreci"/>
        </w:rPr>
        <w:t>Dyrektor samorządowej instytucji kultury obowiązany jest niezwłocznie zapoznać się z treścią niniejszego regulaminu wynagradzania potwierdzając ten fakt oświadczeniem, stanowiącym załącznik nr 2 niniejszego zarządzenia, które umieszcza się w jego aktach osobowych.</w:t>
      </w:r>
    </w:p>
    <w:p w14:paraId="6244FBB9" w14:textId="2B73E928" w:rsidR="00E67284" w:rsidRDefault="00E67284">
      <w:pPr>
        <w:pStyle w:val="Teksttreci30"/>
        <w:spacing w:after="140" w:line="211" w:lineRule="auto"/>
        <w:ind w:left="7180"/>
      </w:pPr>
    </w:p>
    <w:p w14:paraId="0B79DB86" w14:textId="1474F098" w:rsidR="00E67284" w:rsidRDefault="00000000">
      <w:pPr>
        <w:pStyle w:val="Teksttreci0"/>
        <w:spacing w:after="80" w:line="240" w:lineRule="auto"/>
        <w:jc w:val="center"/>
        <w:rPr>
          <w:sz w:val="22"/>
          <w:szCs w:val="22"/>
        </w:rPr>
      </w:pPr>
      <w:r>
        <w:br w:type="page"/>
      </w:r>
    </w:p>
    <w:p w14:paraId="5CE76C0F" w14:textId="77777777" w:rsidR="00E67284" w:rsidRDefault="00000000">
      <w:pPr>
        <w:pStyle w:val="Teksttreci20"/>
        <w:spacing w:after="0" w:line="240" w:lineRule="auto"/>
        <w:ind w:right="200"/>
      </w:pPr>
      <w:r>
        <w:rPr>
          <w:rStyle w:val="Teksttreci2"/>
        </w:rPr>
        <w:lastRenderedPageBreak/>
        <w:t>Załącznik Nr 1</w:t>
      </w:r>
    </w:p>
    <w:p w14:paraId="3529671F" w14:textId="438D46B5" w:rsidR="00E67284" w:rsidRDefault="00000000">
      <w:pPr>
        <w:pStyle w:val="Teksttreci20"/>
        <w:tabs>
          <w:tab w:val="left" w:pos="1699"/>
        </w:tabs>
        <w:spacing w:after="0" w:line="254" w:lineRule="auto"/>
        <w:ind w:right="200"/>
      </w:pPr>
      <w:r>
        <w:rPr>
          <w:rStyle w:val="Teksttreci2"/>
        </w:rPr>
        <w:t>do Zarządzenia nr</w:t>
      </w:r>
      <w:r>
        <w:rPr>
          <w:rStyle w:val="Teksttreci2"/>
        </w:rPr>
        <w:tab/>
      </w:r>
      <w:r w:rsidR="00DA4BB0">
        <w:rPr>
          <w:rStyle w:val="Teksttreci2"/>
        </w:rPr>
        <w:t>46</w:t>
      </w:r>
      <w:r>
        <w:rPr>
          <w:rStyle w:val="Teksttreci2"/>
        </w:rPr>
        <w:t xml:space="preserve"> ./2025</w:t>
      </w:r>
    </w:p>
    <w:p w14:paraId="1065EAC7" w14:textId="6CF89198" w:rsidR="00E67284" w:rsidRDefault="00000000">
      <w:pPr>
        <w:pStyle w:val="Teksttreci20"/>
        <w:spacing w:after="760" w:line="254" w:lineRule="auto"/>
        <w:ind w:left="6600" w:right="200"/>
      </w:pPr>
      <w:r>
        <w:rPr>
          <w:rStyle w:val="Teksttreci2"/>
        </w:rPr>
        <w:t xml:space="preserve">Burmistrza Gminy i Miasta Węgliniec z dnia </w:t>
      </w:r>
      <w:r w:rsidR="00DA4BB0" w:rsidRPr="00DA4BB0">
        <w:rPr>
          <w:rStyle w:val="Teksttreci2"/>
          <w:i/>
          <w:iCs/>
          <w:color w:val="auto"/>
        </w:rPr>
        <w:t>12</w:t>
      </w:r>
      <w:r w:rsidR="00DA4BB0">
        <w:rPr>
          <w:rStyle w:val="Teksttreci2"/>
          <w:i/>
          <w:iCs/>
          <w:color w:val="auto"/>
        </w:rPr>
        <w:t>.</w:t>
      </w:r>
      <w:r w:rsidR="00DA4BB0" w:rsidRPr="00DA4BB0">
        <w:rPr>
          <w:rStyle w:val="Teksttreci2"/>
          <w:i/>
          <w:iCs/>
          <w:color w:val="auto"/>
        </w:rPr>
        <w:t>05.2025</w:t>
      </w:r>
    </w:p>
    <w:p w14:paraId="30EC97F4" w14:textId="77777777" w:rsidR="00E67284" w:rsidRDefault="00000000">
      <w:pPr>
        <w:pStyle w:val="Teksttreci0"/>
        <w:spacing w:after="240" w:line="240" w:lineRule="auto"/>
        <w:jc w:val="center"/>
      </w:pPr>
      <w:r>
        <w:rPr>
          <w:rStyle w:val="Teksttreci"/>
          <w:b/>
          <w:bCs/>
        </w:rPr>
        <w:t>REGULAMIN WYNAGRADZANIA DYREKTORA</w:t>
      </w:r>
      <w:r>
        <w:rPr>
          <w:rStyle w:val="Teksttreci"/>
          <w:b/>
          <w:bCs/>
        </w:rPr>
        <w:br/>
        <w:t>GMINNEGO CENTRUM KULTURY, SPORTU I REKREACJI W WĘGLIŃCU</w:t>
      </w:r>
    </w:p>
    <w:p w14:paraId="7F8E464D" w14:textId="77777777" w:rsidR="00E67284" w:rsidRDefault="00000000">
      <w:pPr>
        <w:pStyle w:val="Teksttreci0"/>
        <w:spacing w:after="300" w:line="240" w:lineRule="auto"/>
        <w:jc w:val="center"/>
      </w:pPr>
      <w:r>
        <w:rPr>
          <w:rStyle w:val="Teksttreci"/>
          <w:b/>
          <w:bCs/>
        </w:rPr>
        <w:t>ROZDZIAŁ I - POSTANOWIENIA OGÓLNE</w:t>
      </w:r>
    </w:p>
    <w:p w14:paraId="102BEFF0" w14:textId="77777777" w:rsidR="00E67284" w:rsidRDefault="00000000">
      <w:pPr>
        <w:pStyle w:val="Nagwek10"/>
        <w:keepNext/>
        <w:keepLines/>
        <w:spacing w:after="240"/>
      </w:pPr>
      <w:bookmarkStart w:id="1" w:name="bookmark2"/>
      <w:r>
        <w:rPr>
          <w:rStyle w:val="Nagwek1"/>
          <w:b/>
          <w:bCs/>
        </w:rPr>
        <w:t>§1</w:t>
      </w:r>
      <w:bookmarkEnd w:id="1"/>
    </w:p>
    <w:p w14:paraId="00A07653" w14:textId="77777777" w:rsidR="00E67284" w:rsidRDefault="00000000">
      <w:pPr>
        <w:pStyle w:val="Teksttreci0"/>
        <w:spacing w:after="300"/>
        <w:jc w:val="both"/>
      </w:pPr>
      <w:r>
        <w:rPr>
          <w:rStyle w:val="Teksttreci"/>
        </w:rPr>
        <w:t xml:space="preserve">Postanowienia niniejszego regulaminu dotyczą dyrektora samorządowej instytucji kultury (zwanego dalej Dyrektorem), wpisanej do Rejestru Instytucji Kultury, prowadzonego przez gminę Węgliniec, tj.: Gminnego Centrum Kultury, Sportu i Rekreacji w Węglińcu (zwanego dalej </w:t>
      </w:r>
      <w:proofErr w:type="spellStart"/>
      <w:r>
        <w:rPr>
          <w:rStyle w:val="Teksttreci"/>
        </w:rPr>
        <w:t>GCKSiR</w:t>
      </w:r>
      <w:proofErr w:type="spellEnd"/>
      <w:r>
        <w:rPr>
          <w:rStyle w:val="Teksttreci"/>
        </w:rPr>
        <w:t>), dla której organizatorem jest gmina Węgliniec.</w:t>
      </w:r>
    </w:p>
    <w:p w14:paraId="26E8011B" w14:textId="77777777" w:rsidR="00E67284" w:rsidRDefault="00000000">
      <w:pPr>
        <w:pStyle w:val="Nagwek10"/>
        <w:keepNext/>
        <w:keepLines/>
        <w:spacing w:after="240"/>
      </w:pPr>
      <w:bookmarkStart w:id="2" w:name="bookmark4"/>
      <w:r>
        <w:rPr>
          <w:rStyle w:val="Nagwek1"/>
          <w:b/>
          <w:bCs/>
        </w:rPr>
        <w:t>§2</w:t>
      </w:r>
      <w:bookmarkEnd w:id="2"/>
    </w:p>
    <w:p w14:paraId="2D7F3011" w14:textId="77777777" w:rsidR="00E67284" w:rsidRDefault="00000000">
      <w:pPr>
        <w:pStyle w:val="Teksttreci0"/>
        <w:numPr>
          <w:ilvl w:val="0"/>
          <w:numId w:val="6"/>
        </w:numPr>
        <w:tabs>
          <w:tab w:val="left" w:pos="334"/>
        </w:tabs>
        <w:spacing w:after="240"/>
      </w:pPr>
      <w:r>
        <w:rPr>
          <w:rStyle w:val="Teksttreci"/>
          <w:u w:val="single"/>
        </w:rPr>
        <w:t>Podstawa prawna:</w:t>
      </w:r>
    </w:p>
    <w:p w14:paraId="0363D78E" w14:textId="77777777" w:rsidR="00E67284" w:rsidRDefault="00000000">
      <w:pPr>
        <w:pStyle w:val="Teksttreci0"/>
        <w:numPr>
          <w:ilvl w:val="0"/>
          <w:numId w:val="7"/>
        </w:numPr>
        <w:tabs>
          <w:tab w:val="left" w:pos="363"/>
        </w:tabs>
      </w:pPr>
      <w:r>
        <w:rPr>
          <w:rStyle w:val="Teksttreci"/>
        </w:rPr>
        <w:t>ustawa z dnia 26 czerwca 1974 r.- Kodeks pracy (Dz. U. z 2025r., poz. 277);</w:t>
      </w:r>
    </w:p>
    <w:p w14:paraId="2851167A" w14:textId="77777777" w:rsidR="00E67284" w:rsidRDefault="00000000">
      <w:pPr>
        <w:pStyle w:val="Teksttreci0"/>
        <w:numPr>
          <w:ilvl w:val="0"/>
          <w:numId w:val="7"/>
        </w:numPr>
        <w:tabs>
          <w:tab w:val="left" w:pos="387"/>
        </w:tabs>
        <w:jc w:val="both"/>
      </w:pPr>
      <w:r>
        <w:rPr>
          <w:rStyle w:val="Teksttreci"/>
        </w:rPr>
        <w:t xml:space="preserve">ustawa z dnia 8 marca 1990 r. o samorządzie gminnym (Dz. U. z 2024 r., poz. 1465 z </w:t>
      </w:r>
      <w:proofErr w:type="spellStart"/>
      <w:r>
        <w:rPr>
          <w:rStyle w:val="Teksttreci"/>
        </w:rPr>
        <w:t>późn</w:t>
      </w:r>
      <w:proofErr w:type="spellEnd"/>
      <w:r>
        <w:rPr>
          <w:rStyle w:val="Teksttreci"/>
        </w:rPr>
        <w:t>. zm.);</w:t>
      </w:r>
    </w:p>
    <w:p w14:paraId="49D804C6" w14:textId="77777777" w:rsidR="00E67284" w:rsidRDefault="00000000">
      <w:pPr>
        <w:pStyle w:val="Teksttreci0"/>
        <w:numPr>
          <w:ilvl w:val="0"/>
          <w:numId w:val="7"/>
        </w:numPr>
        <w:tabs>
          <w:tab w:val="left" w:pos="382"/>
        </w:tabs>
        <w:ind w:left="280" w:hanging="280"/>
        <w:jc w:val="both"/>
      </w:pPr>
      <w:r>
        <w:rPr>
          <w:rStyle w:val="Teksttreci"/>
        </w:rPr>
        <w:t>ustawa z dnia 3 marca 2000 r. o wynagradzaniu osób kierujących niektórymi podmiotami prawnymi (Dz. U. z 2019r., poz. 2136);</w:t>
      </w:r>
    </w:p>
    <w:p w14:paraId="7F3BF5D5" w14:textId="77777777" w:rsidR="00E67284" w:rsidRDefault="00000000">
      <w:pPr>
        <w:pStyle w:val="Teksttreci0"/>
        <w:numPr>
          <w:ilvl w:val="0"/>
          <w:numId w:val="7"/>
        </w:numPr>
        <w:tabs>
          <w:tab w:val="left" w:pos="387"/>
        </w:tabs>
        <w:ind w:left="280" w:hanging="280"/>
        <w:jc w:val="both"/>
      </w:pPr>
      <w:r>
        <w:rPr>
          <w:rStyle w:val="Teksttreci"/>
        </w:rPr>
        <w:t>ustawa z dnia 25 października 199Ir. o organizowaniu i prowadzeniu działalności kulturalnej (Dz. U. z 2024 r, poz.87);</w:t>
      </w:r>
    </w:p>
    <w:p w14:paraId="3A52E311" w14:textId="77777777" w:rsidR="00E67284" w:rsidRDefault="00000000">
      <w:pPr>
        <w:pStyle w:val="Teksttreci0"/>
        <w:numPr>
          <w:ilvl w:val="0"/>
          <w:numId w:val="7"/>
        </w:numPr>
        <w:tabs>
          <w:tab w:val="left" w:pos="373"/>
        </w:tabs>
        <w:ind w:left="280" w:hanging="280"/>
        <w:jc w:val="both"/>
      </w:pPr>
      <w:r>
        <w:rPr>
          <w:rStyle w:val="Teksttreci"/>
        </w:rPr>
        <w:t>Rozporządzenie Ministra Kultury i Dziedzictwa Narodowego z dnia 22 października 2015 r. w sprawie wynagradzania pracowników instytucji kultury (Dz. U. z 2015r., poz. 1798);</w:t>
      </w:r>
    </w:p>
    <w:p w14:paraId="18DDD23A" w14:textId="77777777" w:rsidR="00E67284" w:rsidRDefault="00000000">
      <w:pPr>
        <w:pStyle w:val="Teksttreci0"/>
        <w:numPr>
          <w:ilvl w:val="0"/>
          <w:numId w:val="7"/>
        </w:numPr>
        <w:tabs>
          <w:tab w:val="left" w:pos="378"/>
        </w:tabs>
        <w:spacing w:after="240"/>
        <w:ind w:left="280" w:hanging="280"/>
        <w:jc w:val="both"/>
      </w:pPr>
      <w:r>
        <w:rPr>
          <w:rStyle w:val="Teksttreci"/>
        </w:rPr>
        <w:t>Rozporządzenie Prezesa Rady Ministrów z dnia 21 stycznia 2003r. w sprawie szczegółowego wykazu świadczeń dodatkowych, które mogą być przyznane osobom kierującym niektórymi podmiotami prawnymi, oraz trybu ich przyznawania (Dz. U. 2023, poz. 54).</w:t>
      </w:r>
    </w:p>
    <w:p w14:paraId="10D6C6C0" w14:textId="77777777" w:rsidR="00E67284" w:rsidRDefault="00000000">
      <w:pPr>
        <w:pStyle w:val="Teksttreci0"/>
        <w:numPr>
          <w:ilvl w:val="0"/>
          <w:numId w:val="6"/>
        </w:numPr>
        <w:tabs>
          <w:tab w:val="left" w:pos="363"/>
        </w:tabs>
        <w:spacing w:after="240"/>
      </w:pPr>
      <w:r>
        <w:rPr>
          <w:rStyle w:val="Teksttreci"/>
          <w:u w:val="single"/>
        </w:rPr>
        <w:t>Ilekroć w regulaminie jest mowa o:</w:t>
      </w:r>
    </w:p>
    <w:p w14:paraId="1A9378C3" w14:textId="77777777" w:rsidR="00E67284" w:rsidRDefault="00000000">
      <w:pPr>
        <w:pStyle w:val="Teksttreci0"/>
        <w:numPr>
          <w:ilvl w:val="0"/>
          <w:numId w:val="8"/>
        </w:numPr>
        <w:tabs>
          <w:tab w:val="left" w:pos="719"/>
        </w:tabs>
        <w:ind w:left="660" w:hanging="280"/>
        <w:jc w:val="both"/>
      </w:pPr>
      <w:r>
        <w:rPr>
          <w:rStyle w:val="Teksttreci"/>
          <w:b/>
          <w:bCs/>
        </w:rPr>
        <w:t xml:space="preserve">Burmistrzu lub organizatorze - </w:t>
      </w:r>
      <w:r>
        <w:rPr>
          <w:rStyle w:val="Teksttreci"/>
        </w:rPr>
        <w:t>rozumie się przez to Burmistrza Gminy i Miasta Węgliniec;</w:t>
      </w:r>
    </w:p>
    <w:p w14:paraId="268C8F7B" w14:textId="77777777" w:rsidR="00E67284" w:rsidRDefault="00000000">
      <w:pPr>
        <w:pStyle w:val="Teksttreci0"/>
        <w:numPr>
          <w:ilvl w:val="0"/>
          <w:numId w:val="8"/>
        </w:numPr>
        <w:tabs>
          <w:tab w:val="left" w:pos="738"/>
        </w:tabs>
        <w:ind w:left="660" w:hanging="280"/>
        <w:jc w:val="both"/>
      </w:pPr>
      <w:r>
        <w:rPr>
          <w:rStyle w:val="Teksttreci"/>
          <w:b/>
          <w:bCs/>
        </w:rPr>
        <w:t xml:space="preserve">Dyrektorze - </w:t>
      </w:r>
      <w:r>
        <w:rPr>
          <w:rStyle w:val="Teksttreci"/>
        </w:rPr>
        <w:t>rozumie się przez to osobę zatrudnioną na stanowisku Dyrektora Gminnego Centrum Kultury Sportu i Rekreacji w Węglińcu;</w:t>
      </w:r>
    </w:p>
    <w:p w14:paraId="796935D3" w14:textId="77777777" w:rsidR="00E67284" w:rsidRDefault="00000000">
      <w:pPr>
        <w:pStyle w:val="Teksttreci0"/>
        <w:numPr>
          <w:ilvl w:val="0"/>
          <w:numId w:val="8"/>
        </w:numPr>
        <w:tabs>
          <w:tab w:val="left" w:pos="729"/>
        </w:tabs>
        <w:ind w:left="660" w:hanging="280"/>
        <w:jc w:val="both"/>
      </w:pPr>
      <w:r>
        <w:rPr>
          <w:rStyle w:val="Teksttreci"/>
          <w:b/>
          <w:bCs/>
        </w:rPr>
        <w:t xml:space="preserve">Regulaminie - </w:t>
      </w:r>
      <w:r>
        <w:rPr>
          <w:rStyle w:val="Teksttreci"/>
        </w:rPr>
        <w:t>rozumie się przez to niniejszy Regulamin wynagradzania Dyrektora Gminnego Centrum Kultury Sportu i Rekreacji w Węglińcu;</w:t>
      </w:r>
    </w:p>
    <w:p w14:paraId="5442DF2E" w14:textId="77777777" w:rsidR="00E67284" w:rsidRDefault="00000000">
      <w:pPr>
        <w:pStyle w:val="Teksttreci0"/>
        <w:numPr>
          <w:ilvl w:val="0"/>
          <w:numId w:val="8"/>
        </w:numPr>
        <w:tabs>
          <w:tab w:val="left" w:pos="738"/>
        </w:tabs>
        <w:ind w:left="660" w:hanging="280"/>
        <w:jc w:val="both"/>
      </w:pPr>
      <w:r>
        <w:rPr>
          <w:rStyle w:val="Teksttreci"/>
          <w:b/>
          <w:bCs/>
        </w:rPr>
        <w:t xml:space="preserve">Samorządowa instytucja kultury- </w:t>
      </w:r>
      <w:r>
        <w:rPr>
          <w:rStyle w:val="Teksttreci"/>
        </w:rPr>
        <w:t>rozumie się przez to Gminne Centrum Kultury, Sportu i Rekreacji w Węglińcu;</w:t>
      </w:r>
    </w:p>
    <w:p w14:paraId="2478C78C" w14:textId="77777777" w:rsidR="00E67284" w:rsidRDefault="00000000">
      <w:pPr>
        <w:pStyle w:val="Teksttreci0"/>
        <w:numPr>
          <w:ilvl w:val="0"/>
          <w:numId w:val="8"/>
        </w:numPr>
        <w:tabs>
          <w:tab w:val="left" w:pos="729"/>
        </w:tabs>
        <w:spacing w:after="240"/>
        <w:ind w:left="660" w:hanging="280"/>
        <w:jc w:val="both"/>
      </w:pPr>
      <w:r>
        <w:rPr>
          <w:rStyle w:val="Teksttreci"/>
          <w:b/>
          <w:bCs/>
        </w:rPr>
        <w:t xml:space="preserve">Ustawa kominowa - </w:t>
      </w:r>
      <w:r>
        <w:rPr>
          <w:rStyle w:val="Teksttreci"/>
        </w:rPr>
        <w:t>ustawa z dnia 3 marca 2000 r. o wynagradzaniu osób kierujących niektórymi podmiotami prawnymi (Dz. U. z 2019r., poz. 2136);</w:t>
      </w:r>
      <w:r>
        <w:br w:type="page"/>
      </w:r>
    </w:p>
    <w:p w14:paraId="488C058C" w14:textId="77777777" w:rsidR="00E67284" w:rsidRDefault="00000000">
      <w:pPr>
        <w:pStyle w:val="Nagwek10"/>
        <w:keepNext/>
        <w:keepLines/>
        <w:spacing w:after="0"/>
      </w:pPr>
      <w:bookmarkStart w:id="3" w:name="bookmark6"/>
      <w:r>
        <w:rPr>
          <w:rStyle w:val="Nagwek1"/>
          <w:b/>
          <w:bCs/>
        </w:rPr>
        <w:lastRenderedPageBreak/>
        <w:t>§3</w:t>
      </w:r>
      <w:bookmarkEnd w:id="3"/>
    </w:p>
    <w:p w14:paraId="3EBDB4D6" w14:textId="77777777" w:rsidR="00E67284" w:rsidRDefault="00000000">
      <w:pPr>
        <w:pStyle w:val="Teksttreci0"/>
        <w:numPr>
          <w:ilvl w:val="0"/>
          <w:numId w:val="9"/>
        </w:numPr>
        <w:tabs>
          <w:tab w:val="left" w:pos="308"/>
        </w:tabs>
        <w:ind w:left="240" w:hanging="240"/>
        <w:jc w:val="both"/>
      </w:pPr>
      <w:r>
        <w:rPr>
          <w:rStyle w:val="Teksttreci"/>
        </w:rPr>
        <w:t>Szczegółowe wymagania kwalifikacyjne Dyrektora Gminnego Centrum Kultury Sportu i Rekreacji w Węglińcu określił Burmistrz Gminy i Miasta Węgliniec w postępowaniu konkursowym przeprowadzonym zgodnie z regulaminem przyjętym w odrębnym zarządzeniu.</w:t>
      </w:r>
    </w:p>
    <w:p w14:paraId="0ECF3B94" w14:textId="77777777" w:rsidR="00E67284" w:rsidRDefault="00000000">
      <w:pPr>
        <w:pStyle w:val="Teksttreci0"/>
        <w:numPr>
          <w:ilvl w:val="0"/>
          <w:numId w:val="9"/>
        </w:numPr>
        <w:tabs>
          <w:tab w:val="left" w:pos="341"/>
        </w:tabs>
        <w:ind w:left="240" w:hanging="240"/>
        <w:jc w:val="both"/>
      </w:pPr>
      <w:r>
        <w:rPr>
          <w:rStyle w:val="Teksttreci"/>
        </w:rPr>
        <w:t>Dyrektora Gminnego Centrum Kultury Sportu i Rekreacji w Węglińcu powołuje Burmistrz Gminy i Miasta Węgliniec.</w:t>
      </w:r>
    </w:p>
    <w:p w14:paraId="3F2D5B55" w14:textId="77777777" w:rsidR="00E67284" w:rsidRDefault="00000000">
      <w:pPr>
        <w:pStyle w:val="Teksttreci0"/>
        <w:numPr>
          <w:ilvl w:val="0"/>
          <w:numId w:val="9"/>
        </w:numPr>
        <w:tabs>
          <w:tab w:val="left" w:pos="332"/>
        </w:tabs>
        <w:spacing w:after="260"/>
        <w:ind w:left="240" w:hanging="240"/>
        <w:jc w:val="both"/>
      </w:pPr>
      <w:r>
        <w:rPr>
          <w:rStyle w:val="Teksttreci"/>
        </w:rPr>
        <w:t>Dyrektor Gminnego Centrum Kultury Sportu i Rekreacji w Węglińcu został wyłoniony w drodze konkursu na okres 5 lat.</w:t>
      </w:r>
    </w:p>
    <w:p w14:paraId="4A15990E" w14:textId="77777777" w:rsidR="00E67284" w:rsidRDefault="00000000">
      <w:pPr>
        <w:pStyle w:val="Teksttreci0"/>
        <w:spacing w:after="260"/>
        <w:jc w:val="center"/>
      </w:pPr>
      <w:r>
        <w:rPr>
          <w:rStyle w:val="Teksttreci"/>
          <w:b/>
          <w:bCs/>
        </w:rPr>
        <w:t>ROZDZIAŁ II - WYNAGRODZENIE MIESIĘCZNE</w:t>
      </w:r>
    </w:p>
    <w:p w14:paraId="399D8B5F" w14:textId="77777777" w:rsidR="00E67284" w:rsidRDefault="00000000">
      <w:pPr>
        <w:pStyle w:val="Nagwek10"/>
        <w:keepNext/>
        <w:keepLines/>
        <w:spacing w:after="0"/>
      </w:pPr>
      <w:bookmarkStart w:id="4" w:name="bookmark8"/>
      <w:r>
        <w:rPr>
          <w:rStyle w:val="Nagwek1"/>
          <w:b/>
          <w:bCs/>
        </w:rPr>
        <w:t>§4</w:t>
      </w:r>
      <w:bookmarkEnd w:id="4"/>
    </w:p>
    <w:p w14:paraId="6BF89AD1" w14:textId="0101FC24" w:rsidR="00E67284" w:rsidRDefault="00000000">
      <w:pPr>
        <w:pStyle w:val="Teksttreci0"/>
        <w:numPr>
          <w:ilvl w:val="0"/>
          <w:numId w:val="10"/>
        </w:numPr>
        <w:tabs>
          <w:tab w:val="left" w:pos="312"/>
        </w:tabs>
        <w:ind w:left="240" w:hanging="240"/>
        <w:jc w:val="both"/>
      </w:pPr>
      <w:r>
        <w:rPr>
          <w:rStyle w:val="Teksttreci"/>
        </w:rPr>
        <w:t>Dyrektor Gminnego Centrum Kultury Sportu i Rekreacji w Węglińcu otrzymuje wynagrodzenie miesięczne brutto stosowne do zajmowanego stanowiska w zależności od wykształce</w:t>
      </w:r>
      <w:r w:rsidR="00371C3A">
        <w:rPr>
          <w:rStyle w:val="Teksttreci"/>
        </w:rPr>
        <w:t>ni</w:t>
      </w:r>
      <w:r>
        <w:rPr>
          <w:rStyle w:val="Teksttreci"/>
        </w:rPr>
        <w:t>a, posiadanych kwalifikacji zawodowych, rodzaju wykonywanej pracy z uwzględnieniem charakteru i wielkości zarządzanej instytucji.</w:t>
      </w:r>
    </w:p>
    <w:p w14:paraId="3B5845ED" w14:textId="77777777" w:rsidR="00E67284" w:rsidRDefault="00000000">
      <w:pPr>
        <w:pStyle w:val="Teksttreci0"/>
        <w:numPr>
          <w:ilvl w:val="0"/>
          <w:numId w:val="10"/>
        </w:numPr>
        <w:tabs>
          <w:tab w:val="left" w:pos="332"/>
        </w:tabs>
        <w:ind w:left="240" w:hanging="240"/>
        <w:jc w:val="both"/>
      </w:pPr>
      <w:r>
        <w:rPr>
          <w:rStyle w:val="Teksttreci"/>
        </w:rPr>
        <w:t>Przez miesięczne wynagrodzenie Dyrektora Gminnego Centrum Kultury Sportu i Rekreacji w Węglińcu rozumie się sumę przypadających do wypłaty w danym miesiącu składników wynagrodzenia o charakterze stałym, bądź okresowym, w tym:</w:t>
      </w:r>
    </w:p>
    <w:p w14:paraId="447F74A2" w14:textId="77777777" w:rsidR="00E67284" w:rsidRDefault="00000000">
      <w:pPr>
        <w:pStyle w:val="Teksttreci0"/>
        <w:numPr>
          <w:ilvl w:val="0"/>
          <w:numId w:val="11"/>
        </w:numPr>
        <w:tabs>
          <w:tab w:val="left" w:pos="1052"/>
        </w:tabs>
        <w:ind w:firstLine="720"/>
        <w:jc w:val="both"/>
      </w:pPr>
      <w:r>
        <w:rPr>
          <w:rStyle w:val="Teksttreci"/>
        </w:rPr>
        <w:t>wynagrodzenia zasadniczego;</w:t>
      </w:r>
    </w:p>
    <w:p w14:paraId="68AA3507" w14:textId="77777777" w:rsidR="00E67284" w:rsidRDefault="00000000">
      <w:pPr>
        <w:pStyle w:val="Teksttreci0"/>
        <w:numPr>
          <w:ilvl w:val="0"/>
          <w:numId w:val="11"/>
        </w:numPr>
        <w:tabs>
          <w:tab w:val="left" w:pos="1076"/>
        </w:tabs>
        <w:ind w:firstLine="720"/>
        <w:jc w:val="both"/>
      </w:pPr>
      <w:r>
        <w:rPr>
          <w:rStyle w:val="Teksttreci"/>
        </w:rPr>
        <w:t>dodatku funkcyjnego;</w:t>
      </w:r>
    </w:p>
    <w:p w14:paraId="64C14700" w14:textId="77777777" w:rsidR="00E67284" w:rsidRDefault="00000000">
      <w:pPr>
        <w:pStyle w:val="Teksttreci0"/>
        <w:numPr>
          <w:ilvl w:val="0"/>
          <w:numId w:val="11"/>
        </w:numPr>
        <w:tabs>
          <w:tab w:val="left" w:pos="1076"/>
        </w:tabs>
        <w:ind w:firstLine="720"/>
        <w:jc w:val="both"/>
      </w:pPr>
      <w:r>
        <w:rPr>
          <w:rStyle w:val="Teksttreci"/>
        </w:rPr>
        <w:t>dodatku za wieloletnią pracę;</w:t>
      </w:r>
    </w:p>
    <w:p w14:paraId="65CDB5B2" w14:textId="77777777" w:rsidR="00E67284" w:rsidRDefault="00000000">
      <w:pPr>
        <w:pStyle w:val="Teksttreci0"/>
        <w:numPr>
          <w:ilvl w:val="0"/>
          <w:numId w:val="10"/>
        </w:numPr>
        <w:tabs>
          <w:tab w:val="left" w:pos="327"/>
        </w:tabs>
        <w:ind w:left="240" w:hanging="240"/>
        <w:jc w:val="both"/>
      </w:pPr>
      <w:r>
        <w:rPr>
          <w:rStyle w:val="Teksttreci"/>
        </w:rPr>
        <w:t>Oprócz miesięcznego wynagrodzenia, o których mowa w ust. 2, Dyrektorowi mogą przysługiwać inne świadczenia pieniężne związane z pracą i wypłacane, co do zasady miesięcznie lub w innych regularnych okresach, tj.:</w:t>
      </w:r>
    </w:p>
    <w:p w14:paraId="1FC060AE" w14:textId="77777777" w:rsidR="00E67284" w:rsidRDefault="00000000">
      <w:pPr>
        <w:pStyle w:val="Teksttreci0"/>
        <w:numPr>
          <w:ilvl w:val="0"/>
          <w:numId w:val="12"/>
        </w:numPr>
        <w:tabs>
          <w:tab w:val="left" w:pos="1052"/>
        </w:tabs>
        <w:ind w:firstLine="720"/>
        <w:jc w:val="both"/>
      </w:pPr>
      <w:r>
        <w:rPr>
          <w:rStyle w:val="Teksttreci"/>
        </w:rPr>
        <w:t>dodatek specjalny;</w:t>
      </w:r>
    </w:p>
    <w:p w14:paraId="3249C615" w14:textId="77777777" w:rsidR="00E67284" w:rsidRDefault="00000000">
      <w:pPr>
        <w:pStyle w:val="Teksttreci0"/>
        <w:numPr>
          <w:ilvl w:val="0"/>
          <w:numId w:val="12"/>
        </w:numPr>
        <w:tabs>
          <w:tab w:val="left" w:pos="1076"/>
        </w:tabs>
        <w:ind w:firstLine="720"/>
        <w:jc w:val="both"/>
      </w:pPr>
      <w:r>
        <w:rPr>
          <w:rStyle w:val="Teksttreci"/>
        </w:rPr>
        <w:t>nagroda jubileuszowa;</w:t>
      </w:r>
    </w:p>
    <w:p w14:paraId="5340E96C" w14:textId="77777777" w:rsidR="00E67284" w:rsidRDefault="00000000">
      <w:pPr>
        <w:pStyle w:val="Teksttreci0"/>
        <w:numPr>
          <w:ilvl w:val="0"/>
          <w:numId w:val="12"/>
        </w:numPr>
        <w:tabs>
          <w:tab w:val="left" w:pos="1085"/>
        </w:tabs>
        <w:ind w:left="720" w:firstLine="20"/>
        <w:jc w:val="both"/>
      </w:pPr>
      <w:r>
        <w:rPr>
          <w:rStyle w:val="Teksttreci"/>
        </w:rPr>
        <w:t>jednorazowa odprawa pieniężna w związku z przejściem na emeryturę lub na rentę z tytułu niezdolności do pracy;</w:t>
      </w:r>
    </w:p>
    <w:p w14:paraId="7C47AD3F" w14:textId="77777777" w:rsidR="00E67284" w:rsidRDefault="00000000">
      <w:pPr>
        <w:pStyle w:val="Teksttreci0"/>
        <w:numPr>
          <w:ilvl w:val="0"/>
          <w:numId w:val="12"/>
        </w:numPr>
        <w:tabs>
          <w:tab w:val="left" w:pos="1096"/>
        </w:tabs>
        <w:ind w:left="720" w:firstLine="20"/>
        <w:jc w:val="both"/>
      </w:pPr>
      <w:r>
        <w:rPr>
          <w:rStyle w:val="Teksttreci"/>
        </w:rPr>
        <w:t>nagroda roczna na zasadach określona w odrębnych przepisach;</w:t>
      </w:r>
    </w:p>
    <w:p w14:paraId="64CE41FF" w14:textId="77777777" w:rsidR="00E67284" w:rsidRDefault="00000000">
      <w:pPr>
        <w:pStyle w:val="Teksttreci0"/>
        <w:numPr>
          <w:ilvl w:val="0"/>
          <w:numId w:val="10"/>
        </w:numPr>
        <w:tabs>
          <w:tab w:val="left" w:pos="332"/>
        </w:tabs>
        <w:ind w:left="240" w:hanging="240"/>
        <w:jc w:val="both"/>
      </w:pPr>
      <w:r>
        <w:rPr>
          <w:rStyle w:val="Teksttreci"/>
        </w:rPr>
        <w:t>Maksymalna wysokość brutto miesięcznego wynagrodzenia Dyrektora nie może przekroczyć sześciokrotności przeciętnego miesięcznego wynagrodzenia w sektorze przedsiębiorstw bez wypłat nagród z zysku w czwartym kwartale roku poprzedniego, ogłoszonego przez Prezesa Głównego Urzędu Statystycznego.</w:t>
      </w:r>
    </w:p>
    <w:p w14:paraId="57C6B411" w14:textId="77777777" w:rsidR="00E67284" w:rsidRDefault="00000000">
      <w:pPr>
        <w:pStyle w:val="Teksttreci0"/>
        <w:numPr>
          <w:ilvl w:val="0"/>
          <w:numId w:val="10"/>
        </w:numPr>
        <w:tabs>
          <w:tab w:val="left" w:pos="327"/>
        </w:tabs>
        <w:ind w:left="240" w:hanging="240"/>
        <w:jc w:val="both"/>
      </w:pPr>
      <w:r>
        <w:rPr>
          <w:rStyle w:val="Teksttreci"/>
        </w:rPr>
        <w:t>Wynagrodzenie uzyskane przez Dyrektora za przepracowany w pełnym wymiarze czasu pracy miesiąc kalendarzowy nie może być niższe niż minimalne wynagrodzenie za pracę przysługujące pracownikom zatrudnionym w pełnym wymiarze czasu pracy, o którym mowa w rozporządzeniu Rady Ministrów w sprawie wysokości minimalnego wynagrodzenia za pracę oraz wysokości minimalnej stawki godzinowej na dany rok, publikowanym w terminie do dnia 15 września każdego roku.</w:t>
      </w:r>
    </w:p>
    <w:p w14:paraId="7CF6E79C" w14:textId="77777777" w:rsidR="00E67284" w:rsidRDefault="00000000">
      <w:pPr>
        <w:pStyle w:val="Teksttreci0"/>
        <w:numPr>
          <w:ilvl w:val="0"/>
          <w:numId w:val="10"/>
        </w:numPr>
        <w:tabs>
          <w:tab w:val="left" w:pos="332"/>
        </w:tabs>
        <w:ind w:left="240" w:hanging="240"/>
        <w:jc w:val="both"/>
      </w:pPr>
      <w:r>
        <w:rPr>
          <w:rStyle w:val="Teksttreci"/>
        </w:rPr>
        <w:t>Jeżeli wynagrodzenie Dyrektora jest niższe od minimalnego wynagrodzenia, o którym mowa w ust. 5, wówczas przysługuje mu stosowne wyrównanie, wypłacone za okres każdego miesiąca, łącznie z wynagrodzeniem.</w:t>
      </w:r>
    </w:p>
    <w:p w14:paraId="27203A0B" w14:textId="77777777" w:rsidR="00E67284" w:rsidRDefault="00000000">
      <w:pPr>
        <w:pStyle w:val="Teksttreci0"/>
        <w:numPr>
          <w:ilvl w:val="0"/>
          <w:numId w:val="10"/>
        </w:numPr>
        <w:tabs>
          <w:tab w:val="left" w:pos="327"/>
        </w:tabs>
      </w:pPr>
      <w:r>
        <w:rPr>
          <w:rStyle w:val="Teksttreci"/>
        </w:rPr>
        <w:t>Miesięczne wynagrodzenie przysługuje Dyrektorowi za pracę faktycznie przez niego wykonaną.</w:t>
      </w:r>
    </w:p>
    <w:p w14:paraId="1A5F80E7" w14:textId="77777777" w:rsidR="00E67284" w:rsidRDefault="00000000">
      <w:pPr>
        <w:pStyle w:val="Teksttreci0"/>
        <w:numPr>
          <w:ilvl w:val="0"/>
          <w:numId w:val="10"/>
        </w:numPr>
        <w:tabs>
          <w:tab w:val="left" w:pos="327"/>
        </w:tabs>
        <w:ind w:left="240" w:hanging="240"/>
        <w:jc w:val="both"/>
      </w:pPr>
      <w:r>
        <w:rPr>
          <w:rStyle w:val="Teksttreci"/>
        </w:rPr>
        <w:t>Za czas niewykonywania pracy Dyrektor zachowuje prawo do wynagrodzenia tylko wówczas, jeżeli tak stanowią przepisy ustawy o organizowaniu i prowadzeniu działalności kulturalnej,</w:t>
      </w:r>
      <w:r>
        <w:br w:type="page"/>
      </w:r>
    </w:p>
    <w:p w14:paraId="5CE0EDA4" w14:textId="77777777" w:rsidR="00E67284" w:rsidRDefault="00000000">
      <w:pPr>
        <w:pStyle w:val="Teksttreci0"/>
        <w:spacing w:after="340" w:line="271" w:lineRule="auto"/>
        <w:ind w:left="360"/>
        <w:jc w:val="both"/>
      </w:pPr>
      <w:r>
        <w:rPr>
          <w:rStyle w:val="Teksttreci"/>
        </w:rPr>
        <w:lastRenderedPageBreak/>
        <w:t>ustawy o wynagradzaniu osób kierujących niektórymi podmiotami prawnymi oraz przepisy prawa pracy.</w:t>
      </w:r>
    </w:p>
    <w:p w14:paraId="3C09909C" w14:textId="77777777" w:rsidR="00E67284" w:rsidRDefault="00000000">
      <w:pPr>
        <w:pStyle w:val="Teksttreci0"/>
        <w:spacing w:line="240" w:lineRule="auto"/>
        <w:jc w:val="center"/>
      </w:pPr>
      <w:r>
        <w:rPr>
          <w:rStyle w:val="Teksttreci"/>
          <w:b/>
          <w:bCs/>
        </w:rPr>
        <w:t>§5</w:t>
      </w:r>
    </w:p>
    <w:p w14:paraId="55FD76F4" w14:textId="77777777" w:rsidR="00E67284" w:rsidRDefault="00000000">
      <w:pPr>
        <w:pStyle w:val="Nagwek10"/>
        <w:keepNext/>
        <w:keepLines/>
        <w:spacing w:after="300"/>
      </w:pPr>
      <w:bookmarkStart w:id="5" w:name="bookmark10"/>
      <w:r>
        <w:rPr>
          <w:rStyle w:val="Nagwek1"/>
          <w:b/>
          <w:bCs/>
        </w:rPr>
        <w:t>WYNAGRODZENIE ZASADNICZE</w:t>
      </w:r>
      <w:bookmarkEnd w:id="5"/>
    </w:p>
    <w:p w14:paraId="77C95703" w14:textId="77777777" w:rsidR="00E67284" w:rsidRDefault="00000000">
      <w:pPr>
        <w:pStyle w:val="Teksttreci0"/>
        <w:numPr>
          <w:ilvl w:val="0"/>
          <w:numId w:val="13"/>
        </w:numPr>
        <w:tabs>
          <w:tab w:val="left" w:pos="323"/>
        </w:tabs>
        <w:ind w:left="460" w:hanging="460"/>
        <w:jc w:val="both"/>
      </w:pPr>
      <w:r>
        <w:rPr>
          <w:rStyle w:val="Teksttreci"/>
        </w:rPr>
        <w:t>Decyzję o wysokości wynagrodzenia zasadniczego brutto podejmuje Burmistrz Gminy i Miasta Węgliniec.</w:t>
      </w:r>
    </w:p>
    <w:p w14:paraId="021C0F45" w14:textId="77777777" w:rsidR="00E67284" w:rsidRDefault="00000000">
      <w:pPr>
        <w:pStyle w:val="Teksttreci0"/>
        <w:numPr>
          <w:ilvl w:val="0"/>
          <w:numId w:val="13"/>
        </w:numPr>
        <w:tabs>
          <w:tab w:val="left" w:pos="342"/>
        </w:tabs>
        <w:ind w:left="460" w:hanging="460"/>
        <w:jc w:val="both"/>
      </w:pPr>
      <w:r>
        <w:rPr>
          <w:rStyle w:val="Teksttreci"/>
        </w:rPr>
        <w:t>Maksymalny poziom wynagrodzenia zasadniczego Dyrektora nie może przekroczyć dwukrotności przeciętnego miesięcznego wynagrodzenia w sektorze przedsiębiorstw bez wypłat nagród z zysku w czwartym kwartale roku poprzedniego, ogłoszonego przez Prezesa Głównego Urzędu Statystycznego.</w:t>
      </w:r>
    </w:p>
    <w:p w14:paraId="0982833E" w14:textId="77777777" w:rsidR="00E67284" w:rsidRDefault="00000000">
      <w:pPr>
        <w:pStyle w:val="Teksttreci0"/>
        <w:numPr>
          <w:ilvl w:val="0"/>
          <w:numId w:val="13"/>
        </w:numPr>
        <w:tabs>
          <w:tab w:val="left" w:pos="332"/>
        </w:tabs>
        <w:ind w:left="460" w:hanging="460"/>
        <w:jc w:val="both"/>
      </w:pPr>
      <w:r>
        <w:rPr>
          <w:rStyle w:val="Teksttreci"/>
        </w:rPr>
        <w:t>Zmiana stawki wynagrodzenia zasadniczego może być dokonana jedynie do wysokości określonej w ust. 2, w ramach posiadanych środków finansowych przeznaczonych na wynagrodzenia osobowe pracowników Gminnego Centrum Kultury, Sportu i Rekreacji w Węglińcu.</w:t>
      </w:r>
    </w:p>
    <w:p w14:paraId="6EF18557" w14:textId="77777777" w:rsidR="00E67284" w:rsidRDefault="00000000">
      <w:pPr>
        <w:pStyle w:val="Teksttreci0"/>
        <w:numPr>
          <w:ilvl w:val="0"/>
          <w:numId w:val="13"/>
        </w:numPr>
        <w:tabs>
          <w:tab w:val="left" w:pos="342"/>
        </w:tabs>
        <w:ind w:left="460" w:hanging="460"/>
        <w:jc w:val="both"/>
      </w:pPr>
      <w:r>
        <w:rPr>
          <w:rStyle w:val="Teksttreci"/>
        </w:rPr>
        <w:t>W przypadku zatrudnienia w niepełnym wymiarze czasu pracy, wynagrodzenie zasadnicze i innych miesięcznych składników wynagrodzenia ustala się w wysokości proporcjonalnej do wymiaru czasu pracy.</w:t>
      </w:r>
    </w:p>
    <w:p w14:paraId="429544B2" w14:textId="77777777" w:rsidR="00E67284" w:rsidRDefault="00000000">
      <w:pPr>
        <w:pStyle w:val="Teksttreci0"/>
        <w:numPr>
          <w:ilvl w:val="0"/>
          <w:numId w:val="13"/>
        </w:numPr>
        <w:tabs>
          <w:tab w:val="left" w:pos="332"/>
        </w:tabs>
        <w:ind w:left="460" w:hanging="460"/>
        <w:jc w:val="both"/>
      </w:pPr>
      <w:r>
        <w:rPr>
          <w:rStyle w:val="Teksttreci"/>
        </w:rPr>
        <w:t>Wynagrodzenie zasadnicze wypłacane jest w okresach miesięcznych, w terminie do 28 dnia każdego miesiąca zgodnie z przepisami obowiązującymi w Gminnym Centrum Kultury, Sportu i Rekreacji w Węglińcu..</w:t>
      </w:r>
    </w:p>
    <w:p w14:paraId="73793328" w14:textId="77777777" w:rsidR="00E67284" w:rsidRDefault="00000000">
      <w:pPr>
        <w:pStyle w:val="Teksttreci0"/>
        <w:numPr>
          <w:ilvl w:val="0"/>
          <w:numId w:val="13"/>
        </w:numPr>
        <w:tabs>
          <w:tab w:val="left" w:pos="332"/>
        </w:tabs>
        <w:ind w:left="460" w:hanging="460"/>
        <w:jc w:val="both"/>
      </w:pPr>
      <w:r>
        <w:rPr>
          <w:rStyle w:val="Teksttreci"/>
        </w:rPr>
        <w:t>Kwotę wynagrodzenia zasadniczego określa Burmistrz Gminy i Miasta Węgliniec w informacji o warunkach zatrudnienia na stanowisku Dyrektora Gminnego Centrum Kultury, Sportu i Rekreacji w Węglińcu.</w:t>
      </w:r>
    </w:p>
    <w:p w14:paraId="0BAC8536" w14:textId="77777777" w:rsidR="00E67284" w:rsidRDefault="00000000">
      <w:pPr>
        <w:pStyle w:val="Teksttreci0"/>
        <w:spacing w:line="240" w:lineRule="auto"/>
        <w:jc w:val="center"/>
      </w:pPr>
      <w:r>
        <w:rPr>
          <w:rStyle w:val="Teksttreci"/>
          <w:b/>
          <w:bCs/>
        </w:rPr>
        <w:t>§6</w:t>
      </w:r>
    </w:p>
    <w:p w14:paraId="747F2FDF" w14:textId="77777777" w:rsidR="00E67284" w:rsidRDefault="00000000">
      <w:pPr>
        <w:pStyle w:val="Nagwek10"/>
        <w:keepNext/>
        <w:keepLines/>
        <w:spacing w:after="340"/>
      </w:pPr>
      <w:bookmarkStart w:id="6" w:name="bookmark12"/>
      <w:r>
        <w:rPr>
          <w:rStyle w:val="Nagwek1"/>
          <w:b/>
          <w:bCs/>
        </w:rPr>
        <w:t>DODATEK FUNKCYJNY</w:t>
      </w:r>
      <w:bookmarkEnd w:id="6"/>
    </w:p>
    <w:p w14:paraId="4E5C743F" w14:textId="77777777" w:rsidR="00E67284" w:rsidRDefault="00000000">
      <w:pPr>
        <w:pStyle w:val="Teksttreci0"/>
        <w:numPr>
          <w:ilvl w:val="0"/>
          <w:numId w:val="14"/>
        </w:numPr>
        <w:tabs>
          <w:tab w:val="left" w:pos="313"/>
        </w:tabs>
        <w:jc w:val="both"/>
      </w:pPr>
      <w:r>
        <w:rPr>
          <w:rStyle w:val="Teksttreci"/>
        </w:rPr>
        <w:t>Dyrektor otrzymuje dodatek funkcyjny.</w:t>
      </w:r>
    </w:p>
    <w:p w14:paraId="4BE48701" w14:textId="77777777" w:rsidR="00E67284" w:rsidRDefault="00000000">
      <w:pPr>
        <w:pStyle w:val="Teksttreci0"/>
        <w:numPr>
          <w:ilvl w:val="0"/>
          <w:numId w:val="14"/>
        </w:numPr>
        <w:tabs>
          <w:tab w:val="left" w:pos="337"/>
        </w:tabs>
        <w:jc w:val="both"/>
      </w:pPr>
      <w:r>
        <w:rPr>
          <w:rStyle w:val="Teksttreci"/>
        </w:rPr>
        <w:t>Wysokość dodatku funkcyjnego ustala Burmistrz Gminy i Miasta Węgliniec, uwzględniając:</w:t>
      </w:r>
    </w:p>
    <w:p w14:paraId="191BFD58" w14:textId="77777777" w:rsidR="00E67284" w:rsidRDefault="00000000">
      <w:pPr>
        <w:pStyle w:val="Teksttreci0"/>
        <w:numPr>
          <w:ilvl w:val="0"/>
          <w:numId w:val="15"/>
        </w:numPr>
        <w:tabs>
          <w:tab w:val="left" w:pos="1062"/>
        </w:tabs>
        <w:ind w:firstLine="720"/>
        <w:jc w:val="both"/>
      </w:pPr>
      <w:r>
        <w:rPr>
          <w:rStyle w:val="Teksttreci"/>
        </w:rPr>
        <w:t>zakres wykonywanych zadań;</w:t>
      </w:r>
    </w:p>
    <w:p w14:paraId="61D2D37C" w14:textId="77777777" w:rsidR="00E67284" w:rsidRDefault="00000000">
      <w:pPr>
        <w:pStyle w:val="Teksttreci0"/>
        <w:numPr>
          <w:ilvl w:val="0"/>
          <w:numId w:val="15"/>
        </w:numPr>
        <w:tabs>
          <w:tab w:val="left" w:pos="1086"/>
        </w:tabs>
        <w:ind w:firstLine="720"/>
        <w:jc w:val="both"/>
      </w:pPr>
      <w:r>
        <w:rPr>
          <w:rStyle w:val="Teksttreci"/>
        </w:rPr>
        <w:t>zakres odpowiedzialności na danym stanowisku;</w:t>
      </w:r>
    </w:p>
    <w:p w14:paraId="700836ED" w14:textId="77777777" w:rsidR="00E67284" w:rsidRDefault="00000000">
      <w:pPr>
        <w:pStyle w:val="Teksttreci0"/>
        <w:numPr>
          <w:ilvl w:val="0"/>
          <w:numId w:val="15"/>
        </w:numPr>
        <w:tabs>
          <w:tab w:val="left" w:pos="1071"/>
        </w:tabs>
        <w:ind w:firstLine="720"/>
        <w:jc w:val="both"/>
      </w:pPr>
      <w:r>
        <w:rPr>
          <w:rStyle w:val="Teksttreci"/>
        </w:rPr>
        <w:t>zakres uprawnień do podejmowania decyzji;</w:t>
      </w:r>
    </w:p>
    <w:p w14:paraId="06301E1C" w14:textId="77777777" w:rsidR="00E67284" w:rsidRDefault="00000000">
      <w:pPr>
        <w:pStyle w:val="Teksttreci0"/>
        <w:numPr>
          <w:ilvl w:val="0"/>
          <w:numId w:val="15"/>
        </w:numPr>
        <w:tabs>
          <w:tab w:val="left" w:pos="1086"/>
        </w:tabs>
        <w:ind w:firstLine="720"/>
        <w:jc w:val="both"/>
      </w:pPr>
      <w:r>
        <w:rPr>
          <w:rStyle w:val="Teksttreci"/>
        </w:rPr>
        <w:t>poziom samodzielności niezbędnej do wykonywania zadań;</w:t>
      </w:r>
    </w:p>
    <w:p w14:paraId="7EFFBCF5" w14:textId="77777777" w:rsidR="00E67284" w:rsidRDefault="00000000">
      <w:pPr>
        <w:pStyle w:val="Teksttreci0"/>
        <w:numPr>
          <w:ilvl w:val="0"/>
          <w:numId w:val="15"/>
        </w:numPr>
        <w:tabs>
          <w:tab w:val="left" w:pos="1076"/>
        </w:tabs>
        <w:ind w:firstLine="720"/>
        <w:jc w:val="both"/>
      </w:pPr>
      <w:r>
        <w:rPr>
          <w:rStyle w:val="Teksttreci"/>
        </w:rPr>
        <w:t>liczbę podległych pracowników.</w:t>
      </w:r>
    </w:p>
    <w:p w14:paraId="34010A53" w14:textId="77777777" w:rsidR="00E67284" w:rsidRDefault="00000000">
      <w:pPr>
        <w:pStyle w:val="Teksttreci0"/>
        <w:numPr>
          <w:ilvl w:val="0"/>
          <w:numId w:val="14"/>
        </w:numPr>
        <w:tabs>
          <w:tab w:val="left" w:pos="332"/>
        </w:tabs>
        <w:ind w:left="360" w:hanging="360"/>
        <w:jc w:val="both"/>
      </w:pPr>
      <w:r>
        <w:rPr>
          <w:rStyle w:val="Teksttreci"/>
        </w:rPr>
        <w:t>Dodatek funkcyjny jest wypłacany Dyrektorowi w ramach posiadanych środków na wynagrodzenia, w wysokości nieprzekraczającej 50% wynagrodzenia zasadniczego, określonego w informacji o warunkach zatrudnienia na stanowisku Dyrektora Gminnego Centrum Kultury, Sportu i Rekreacji w Węglińcu o której mowa w § 5 ust. 6 niniejszego regulaminu.</w:t>
      </w:r>
    </w:p>
    <w:p w14:paraId="26F5EDCB" w14:textId="77777777" w:rsidR="00E67284" w:rsidRDefault="00000000">
      <w:pPr>
        <w:pStyle w:val="Teksttreci0"/>
        <w:numPr>
          <w:ilvl w:val="0"/>
          <w:numId w:val="14"/>
        </w:numPr>
        <w:tabs>
          <w:tab w:val="left" w:pos="337"/>
        </w:tabs>
        <w:ind w:left="260" w:hanging="260"/>
        <w:jc w:val="both"/>
      </w:pPr>
      <w:r>
        <w:rPr>
          <w:rStyle w:val="Teksttreci"/>
        </w:rPr>
        <w:t>Dodatek funkcyjny przysługuje Dyrektorowi za dni, za które otrzymuje wynagrodzenie zasadnicze oraz za dni nieobecności w pracy z powodu konieczności osobistego sprawowania opieki nad dzieckiem zdrowym (2 dni w roku kalendarzowym).</w:t>
      </w:r>
    </w:p>
    <w:p w14:paraId="43B03DD7" w14:textId="77777777" w:rsidR="00E67284" w:rsidRDefault="00000000">
      <w:pPr>
        <w:pStyle w:val="Teksttreci0"/>
        <w:numPr>
          <w:ilvl w:val="0"/>
          <w:numId w:val="14"/>
        </w:numPr>
        <w:tabs>
          <w:tab w:val="left" w:pos="327"/>
        </w:tabs>
        <w:ind w:left="260" w:hanging="260"/>
        <w:jc w:val="both"/>
      </w:pPr>
      <w:r>
        <w:rPr>
          <w:rStyle w:val="Teksttreci"/>
        </w:rPr>
        <w:t>Dodatek funkcyjny nie przysługuje za dni własnej absencji chorobowej, nieobecności w pracy z powodu konieczności osobistego sprawowania opieki nad dzieckiem chorym lub chorym</w:t>
      </w:r>
      <w:r>
        <w:br w:type="page"/>
      </w:r>
    </w:p>
    <w:p w14:paraId="5B414AAE" w14:textId="77777777" w:rsidR="00E67284" w:rsidRDefault="00000000">
      <w:pPr>
        <w:pStyle w:val="Teksttreci0"/>
        <w:ind w:left="280" w:firstLine="40"/>
        <w:jc w:val="both"/>
      </w:pPr>
      <w:r>
        <w:rPr>
          <w:rStyle w:val="Teksttreci"/>
        </w:rPr>
        <w:lastRenderedPageBreak/>
        <w:t>członkiem rodziny, za które Dyrektor otrzymuje z tego tytułu wynagrodzenie lub zasiłek z ubezpieczenia społecznego.</w:t>
      </w:r>
    </w:p>
    <w:p w14:paraId="72DACC6D" w14:textId="77777777" w:rsidR="00E67284" w:rsidRDefault="00000000">
      <w:pPr>
        <w:pStyle w:val="Teksttreci0"/>
        <w:numPr>
          <w:ilvl w:val="0"/>
          <w:numId w:val="14"/>
        </w:numPr>
        <w:tabs>
          <w:tab w:val="left" w:pos="314"/>
        </w:tabs>
        <w:ind w:left="280" w:hanging="280"/>
        <w:jc w:val="both"/>
      </w:pPr>
      <w:r>
        <w:rPr>
          <w:rStyle w:val="Teksttreci"/>
        </w:rPr>
        <w:t>Wysokość dodatku funkcyjnego dla Dyrektora naliczana jest w okresach miesięcznych, proporcjonalnie do ilości godzin przepracowanych w danym miesiącu.</w:t>
      </w:r>
    </w:p>
    <w:p w14:paraId="4EE15BEC" w14:textId="77777777" w:rsidR="00E67284" w:rsidRDefault="00000000">
      <w:pPr>
        <w:pStyle w:val="Teksttreci0"/>
        <w:numPr>
          <w:ilvl w:val="0"/>
          <w:numId w:val="14"/>
        </w:numPr>
        <w:tabs>
          <w:tab w:val="left" w:pos="314"/>
        </w:tabs>
        <w:spacing w:after="340"/>
        <w:jc w:val="both"/>
      </w:pPr>
      <w:r>
        <w:rPr>
          <w:rStyle w:val="Teksttreci"/>
        </w:rPr>
        <w:t>Dodatek funkcyjny jest wypłacany wraz z wynagrodzeniem zasadniczym o którym mowa w § 5.</w:t>
      </w:r>
    </w:p>
    <w:p w14:paraId="36903CFC" w14:textId="77777777" w:rsidR="00E67284" w:rsidRDefault="00000000">
      <w:pPr>
        <w:pStyle w:val="Teksttreci0"/>
        <w:jc w:val="center"/>
      </w:pPr>
      <w:r>
        <w:rPr>
          <w:rStyle w:val="Teksttreci"/>
          <w:b/>
          <w:bCs/>
        </w:rPr>
        <w:t>§7</w:t>
      </w:r>
    </w:p>
    <w:p w14:paraId="568057A0" w14:textId="77777777" w:rsidR="00E67284" w:rsidRDefault="00000000">
      <w:pPr>
        <w:pStyle w:val="Nagwek10"/>
        <w:keepNext/>
        <w:keepLines/>
        <w:spacing w:after="260" w:line="276" w:lineRule="auto"/>
      </w:pPr>
      <w:bookmarkStart w:id="7" w:name="bookmark14"/>
      <w:r>
        <w:rPr>
          <w:rStyle w:val="Nagwek1"/>
          <w:b/>
          <w:bCs/>
        </w:rPr>
        <w:t>DODATEK ZA WIELOLETNIĄ PRACĘ</w:t>
      </w:r>
      <w:bookmarkEnd w:id="7"/>
    </w:p>
    <w:p w14:paraId="14AE8B4A" w14:textId="77777777" w:rsidR="00E67284" w:rsidRDefault="00000000">
      <w:pPr>
        <w:pStyle w:val="Teksttreci0"/>
        <w:numPr>
          <w:ilvl w:val="0"/>
          <w:numId w:val="16"/>
        </w:numPr>
        <w:tabs>
          <w:tab w:val="left" w:pos="300"/>
        </w:tabs>
        <w:ind w:left="280" w:hanging="280"/>
        <w:jc w:val="both"/>
      </w:pPr>
      <w:r>
        <w:rPr>
          <w:rStyle w:val="Teksttreci"/>
        </w:rPr>
        <w:t>Warunkiem ustalenia Dyrektorowi dodatku za wieloletnią pracę jest udokumentowanie odpowiedniego okresu zatrudnienia.</w:t>
      </w:r>
    </w:p>
    <w:p w14:paraId="07225A85" w14:textId="77777777" w:rsidR="00E67284" w:rsidRDefault="00000000">
      <w:pPr>
        <w:pStyle w:val="Teksttreci0"/>
        <w:numPr>
          <w:ilvl w:val="0"/>
          <w:numId w:val="16"/>
        </w:numPr>
        <w:tabs>
          <w:tab w:val="left" w:pos="319"/>
        </w:tabs>
        <w:ind w:left="280" w:hanging="280"/>
        <w:jc w:val="both"/>
      </w:pPr>
      <w:r>
        <w:rPr>
          <w:rStyle w:val="Teksttreci"/>
        </w:rPr>
        <w:t>Do okresów pracy uprawniających do dodatku zalicza się wszystkie poprzednio zakończone okresy zatrudnienia oraz inne udowodnione okresy, jeżeli na podstawie przepisów odrębnych podlegają one wliczeniu do okresu pracy, od którego zależą uprawnienia pracownicze bez względu na formę rozwiązania stosunku pracy .</w:t>
      </w:r>
    </w:p>
    <w:p w14:paraId="4BF7627A" w14:textId="77777777" w:rsidR="00E67284" w:rsidRDefault="00000000">
      <w:pPr>
        <w:pStyle w:val="Teksttreci0"/>
        <w:numPr>
          <w:ilvl w:val="0"/>
          <w:numId w:val="16"/>
        </w:numPr>
        <w:tabs>
          <w:tab w:val="left" w:pos="319"/>
        </w:tabs>
        <w:ind w:left="280" w:hanging="280"/>
        <w:jc w:val="both"/>
      </w:pPr>
      <w:r>
        <w:rPr>
          <w:rStyle w:val="Teksttreci"/>
        </w:rPr>
        <w:t>Dyrektorowi przysługuje dodatek za wieloletnią pracę, po 5 latach pracy w wysokości wynoszącej 5 % miesięcznego wynagrodzenia zasadniczego, określonego w informacji o warunkach zatrudnienia na stanowisku Dyrektora Gminnego Centrum Kultury, Sportu i Rekreacji w Węglińcu o której mowa w § 5 ust. 6 niniejszego regulaminu. Dodatek ten wzrasta o 1 % za każdy kolejny rok pracy aż do osiągnięcia 20% miesięcznego wynagrodzenia zasadniczego po 20 latach pracy.</w:t>
      </w:r>
    </w:p>
    <w:p w14:paraId="6C89CB11" w14:textId="77777777" w:rsidR="00E67284" w:rsidRDefault="00000000">
      <w:pPr>
        <w:pStyle w:val="Teksttreci0"/>
        <w:numPr>
          <w:ilvl w:val="0"/>
          <w:numId w:val="16"/>
        </w:numPr>
        <w:tabs>
          <w:tab w:val="left" w:pos="319"/>
        </w:tabs>
        <w:ind w:left="280" w:hanging="280"/>
        <w:jc w:val="both"/>
      </w:pPr>
      <w:r>
        <w:rPr>
          <w:rStyle w:val="Teksttreci"/>
        </w:rPr>
        <w:t>W przypadku, gdy praca w samorządowej instytucji kultury stanowi dodatkowe zatrudnienie, prawo do dodatku za wieloletnią pracę ustala się odrębnie dla każdego stosunku pracy. Do okresu dodatkowego zatrudnienia nie podlegają zaliczeniu okresy zatrudnienia podstawowego.</w:t>
      </w:r>
    </w:p>
    <w:p w14:paraId="7D4048D4" w14:textId="77777777" w:rsidR="00E67284" w:rsidRDefault="00000000">
      <w:pPr>
        <w:pStyle w:val="Teksttreci0"/>
        <w:numPr>
          <w:ilvl w:val="0"/>
          <w:numId w:val="16"/>
        </w:numPr>
        <w:tabs>
          <w:tab w:val="left" w:pos="314"/>
        </w:tabs>
        <w:ind w:left="280" w:hanging="280"/>
        <w:jc w:val="both"/>
      </w:pPr>
      <w:r>
        <w:rPr>
          <w:rStyle w:val="Teksttreci"/>
        </w:rPr>
        <w:t>Dodatek za wieloletnią pracę przysługuje Dyrektorowi za dni, za które otrzymuje wynagrodzenie zasadnicze oraz za dni nieobecności w pracy z powodu niezdolności do pracy wskutek choroby bądź opieki nad dzieckiem lub chorym członkiem rodziny, za które pracownik otrzymuje z tego tytułu wynagrodzenie lub zasiłek z ubezpieczenia społecznego.</w:t>
      </w:r>
    </w:p>
    <w:p w14:paraId="2636DE62" w14:textId="77777777" w:rsidR="00E67284" w:rsidRDefault="00000000">
      <w:pPr>
        <w:pStyle w:val="Teksttreci0"/>
        <w:numPr>
          <w:ilvl w:val="0"/>
          <w:numId w:val="16"/>
        </w:numPr>
        <w:tabs>
          <w:tab w:val="left" w:pos="310"/>
        </w:tabs>
        <w:jc w:val="both"/>
      </w:pPr>
      <w:r>
        <w:rPr>
          <w:rStyle w:val="Teksttreci"/>
        </w:rPr>
        <w:t>Dodatek za wieloletnią pracę jest wypłacany w terminie wypłaty wynagrodzenia:</w:t>
      </w:r>
    </w:p>
    <w:p w14:paraId="21FE28B3" w14:textId="77777777" w:rsidR="00E67284" w:rsidRDefault="00000000">
      <w:pPr>
        <w:pStyle w:val="Teksttreci0"/>
        <w:numPr>
          <w:ilvl w:val="0"/>
          <w:numId w:val="17"/>
        </w:numPr>
        <w:tabs>
          <w:tab w:val="left" w:pos="784"/>
        </w:tabs>
        <w:ind w:left="780" w:hanging="320"/>
        <w:jc w:val="both"/>
      </w:pPr>
      <w:r>
        <w:rPr>
          <w:rStyle w:val="Teksttreci"/>
        </w:rPr>
        <w:t>począwszy od pierwszego dnia miesiąca kalendarzowego następującego po miesiącu, w którym pracownik nabył prawo do dodatku lub do wyższej stawki dodatku, jeżeli nabycie prawa nastąpiło w ciągu miesiąca;</w:t>
      </w:r>
    </w:p>
    <w:p w14:paraId="2E6C1F5D" w14:textId="77777777" w:rsidR="00E67284" w:rsidRDefault="00000000">
      <w:pPr>
        <w:pStyle w:val="Teksttreci0"/>
        <w:numPr>
          <w:ilvl w:val="0"/>
          <w:numId w:val="17"/>
        </w:numPr>
        <w:tabs>
          <w:tab w:val="left" w:pos="798"/>
        </w:tabs>
        <w:spacing w:after="260"/>
        <w:ind w:left="780" w:hanging="320"/>
        <w:jc w:val="both"/>
      </w:pPr>
      <w:r>
        <w:rPr>
          <w:rStyle w:val="Teksttreci"/>
        </w:rPr>
        <w:t>za dany miesiąc, jeżeli nabycie prawa do dodatku lub do wyższej stawki dodatku nastąpiło pierwszego dnia miesiąca.</w:t>
      </w:r>
    </w:p>
    <w:p w14:paraId="04FBFF71" w14:textId="77777777" w:rsidR="00E67284" w:rsidRDefault="00000000">
      <w:pPr>
        <w:pStyle w:val="Teksttreci0"/>
        <w:spacing w:after="260"/>
        <w:jc w:val="center"/>
      </w:pPr>
      <w:r>
        <w:rPr>
          <w:rStyle w:val="Teksttreci"/>
          <w:b/>
          <w:bCs/>
        </w:rPr>
        <w:t>ROZDZIAŁ III - ŚWIADCZENIA PIENIĘŻNE ZWIĄZANE Z PRACĄ</w:t>
      </w:r>
    </w:p>
    <w:p w14:paraId="52833E8F" w14:textId="77777777" w:rsidR="00E67284" w:rsidRDefault="00000000">
      <w:pPr>
        <w:pStyle w:val="Teksttreci0"/>
        <w:jc w:val="center"/>
      </w:pPr>
      <w:r>
        <w:rPr>
          <w:rStyle w:val="Teksttreci"/>
          <w:b/>
          <w:bCs/>
        </w:rPr>
        <w:t>§8</w:t>
      </w:r>
    </w:p>
    <w:p w14:paraId="1003C9BF" w14:textId="77777777" w:rsidR="00E67284" w:rsidRDefault="00000000">
      <w:pPr>
        <w:pStyle w:val="Nagwek10"/>
        <w:keepNext/>
        <w:keepLines/>
        <w:spacing w:after="260" w:line="276" w:lineRule="auto"/>
      </w:pPr>
      <w:bookmarkStart w:id="8" w:name="bookmark16"/>
      <w:r>
        <w:rPr>
          <w:rStyle w:val="Nagwek1"/>
          <w:b/>
          <w:bCs/>
        </w:rPr>
        <w:t>DODATEK SPECJALNY</w:t>
      </w:r>
      <w:bookmarkEnd w:id="8"/>
    </w:p>
    <w:p w14:paraId="7C5F5709" w14:textId="77777777" w:rsidR="00E67284" w:rsidRDefault="00000000">
      <w:pPr>
        <w:pStyle w:val="Teksttreci0"/>
        <w:numPr>
          <w:ilvl w:val="0"/>
          <w:numId w:val="18"/>
        </w:numPr>
        <w:tabs>
          <w:tab w:val="left" w:pos="295"/>
        </w:tabs>
        <w:ind w:left="280" w:hanging="280"/>
        <w:jc w:val="both"/>
      </w:pPr>
      <w:r>
        <w:rPr>
          <w:rStyle w:val="Teksttreci"/>
        </w:rPr>
        <w:t>Burmistrz Gminy i Miasta Węgliniec może przyznać Dyrektorowi dodatek specjalny za okresowe wykonywanie dodatkowych obowiązków służbowych lub powierzenie dodatkowych zadań albo za pracę w szczególnych warunkach lub szczególnym charakterze.</w:t>
      </w:r>
    </w:p>
    <w:p w14:paraId="709AEC60" w14:textId="77777777" w:rsidR="00E67284" w:rsidRDefault="00000000">
      <w:pPr>
        <w:pStyle w:val="Teksttreci0"/>
        <w:numPr>
          <w:ilvl w:val="0"/>
          <w:numId w:val="18"/>
        </w:numPr>
        <w:tabs>
          <w:tab w:val="left" w:pos="319"/>
        </w:tabs>
        <w:jc w:val="both"/>
      </w:pPr>
      <w:r>
        <w:rPr>
          <w:rStyle w:val="Teksttreci"/>
        </w:rPr>
        <w:t>Wysokość dodatku specjalnego ustala się, uwzględniając zakres oraz stopień trudności powierzonych zadań lub obowiązków oraz specyfikę i poziom uciążliwości warunków, w jakich jest świadczona praca.</w:t>
      </w:r>
      <w:r>
        <w:br w:type="page"/>
      </w:r>
    </w:p>
    <w:p w14:paraId="026B25AD" w14:textId="77777777" w:rsidR="00E67284" w:rsidRDefault="00000000">
      <w:pPr>
        <w:pStyle w:val="Teksttreci0"/>
        <w:numPr>
          <w:ilvl w:val="0"/>
          <w:numId w:val="18"/>
        </w:numPr>
        <w:tabs>
          <w:tab w:val="left" w:pos="320"/>
        </w:tabs>
        <w:ind w:left="320" w:hanging="320"/>
        <w:jc w:val="both"/>
      </w:pPr>
      <w:r>
        <w:rPr>
          <w:rStyle w:val="Teksttreci"/>
        </w:rPr>
        <w:lastRenderedPageBreak/>
        <w:t>Dodatek specjalny może być przyznany na czas określony, tj. na okres istnienia okoliczności trwającej co najmniej jeden miesiąc, ale nie dłużej niż do końca roku budżetowego.</w:t>
      </w:r>
    </w:p>
    <w:p w14:paraId="639108A1" w14:textId="77777777" w:rsidR="00E67284" w:rsidRDefault="00000000">
      <w:pPr>
        <w:pStyle w:val="Teksttreci0"/>
        <w:numPr>
          <w:ilvl w:val="0"/>
          <w:numId w:val="18"/>
        </w:numPr>
        <w:tabs>
          <w:tab w:val="left" w:pos="320"/>
        </w:tabs>
        <w:ind w:left="320" w:hanging="320"/>
        <w:jc w:val="both"/>
      </w:pPr>
      <w:r>
        <w:rPr>
          <w:rStyle w:val="Teksttreci"/>
        </w:rPr>
        <w:t>Dodatek specjalny wypłacany jest za czas faktycznie wykonywanej dodatkowo pracy, dodatkowych obowiązków czy zadań w kwocie nieprzekraczającej 40% sumy wynagrodzenia zasadniczego i dodatku funkcyjnego, które zostały określone w informacji o warunkach zatrudnienia na stanowisku Dyrektora Gminnego Centrum Kultury, Sportu i Rekreacji w Węglińcu o której mowa w § 5 ust. 6 niniejszego regulaminu, pod warunkiem nie przekroczenia kwoty wynagrodzenia maksymalnego o którym § 4 ust. 3 niniejszego regulaminu.</w:t>
      </w:r>
    </w:p>
    <w:p w14:paraId="4E04FDD4" w14:textId="77777777" w:rsidR="00E67284" w:rsidRDefault="00000000">
      <w:pPr>
        <w:pStyle w:val="Teksttreci0"/>
        <w:numPr>
          <w:ilvl w:val="0"/>
          <w:numId w:val="18"/>
        </w:numPr>
        <w:tabs>
          <w:tab w:val="left" w:pos="325"/>
        </w:tabs>
        <w:ind w:left="320" w:hanging="320"/>
        <w:jc w:val="both"/>
      </w:pPr>
      <w:r>
        <w:rPr>
          <w:rStyle w:val="Teksttreci"/>
        </w:rPr>
        <w:t>Decyzję o przyznaniu dodatku specjalnego Dyrektorowi podejmuje Burmistrz Gminy i Miasta Węgliniec z własnej inicjatywy lub na podstawie umotywowanego pisemnego wniosku, którego wzór stanowi załącznik nr 1 do niniejszego regulaminu złożonego przez: Zastępcę Burmistrza Gminy i Miasta Węgliniec, Sekretarza Gminy i Miasta Węgliniec lub Kierownika Wydziału Usług Wspólnych i Rozwoju Urzędu Gminy i Miasta w Węglińcu.</w:t>
      </w:r>
    </w:p>
    <w:p w14:paraId="308A89BB" w14:textId="77777777" w:rsidR="00E67284" w:rsidRDefault="00000000">
      <w:pPr>
        <w:pStyle w:val="Teksttreci0"/>
        <w:numPr>
          <w:ilvl w:val="0"/>
          <w:numId w:val="18"/>
        </w:numPr>
        <w:tabs>
          <w:tab w:val="left" w:pos="325"/>
        </w:tabs>
        <w:ind w:left="320" w:hanging="320"/>
        <w:jc w:val="both"/>
      </w:pPr>
      <w:r>
        <w:rPr>
          <w:rStyle w:val="Teksttreci"/>
        </w:rPr>
        <w:t>Dodatek specjalny przysługuje Dyrektorowi za dni, za które otrzymuje wynagrodzenie zasadnicze oraz za dni nieobecności w pracy z powodu konieczności osobistego sprawowania opieki nad dzieckiem zdrowym (2 dni roku kalendarzowym).</w:t>
      </w:r>
    </w:p>
    <w:p w14:paraId="4DD28AFF" w14:textId="77777777" w:rsidR="00E67284" w:rsidRDefault="00000000">
      <w:pPr>
        <w:pStyle w:val="Teksttreci0"/>
        <w:numPr>
          <w:ilvl w:val="0"/>
          <w:numId w:val="18"/>
        </w:numPr>
        <w:tabs>
          <w:tab w:val="left" w:pos="316"/>
        </w:tabs>
        <w:jc w:val="both"/>
      </w:pPr>
      <w:r>
        <w:rPr>
          <w:rStyle w:val="Teksttreci"/>
        </w:rPr>
        <w:t>Dodatek specjalny przysługuje Dyrektorowi również za czas urlopu wypoczynkowego.</w:t>
      </w:r>
    </w:p>
    <w:p w14:paraId="212B3E18" w14:textId="77777777" w:rsidR="00E67284" w:rsidRDefault="00000000">
      <w:pPr>
        <w:pStyle w:val="Teksttreci0"/>
        <w:numPr>
          <w:ilvl w:val="0"/>
          <w:numId w:val="18"/>
        </w:numPr>
        <w:tabs>
          <w:tab w:val="left" w:pos="320"/>
        </w:tabs>
        <w:ind w:left="320" w:hanging="320"/>
        <w:jc w:val="both"/>
      </w:pPr>
      <w:r>
        <w:rPr>
          <w:rStyle w:val="Teksttreci"/>
        </w:rPr>
        <w:t>Dodatek specjalny nie przysługuje za dni własnej absencji chorobowej, nieobecności w pracy z powodu konieczności osobistego sprawowania opieki nad dzieckiem chorym lub chorym członkiem rodziny, za które pracownik otrzymuje z tego tytułu wynagrodzenie lub zasiłek z ubezpieczenia społecznego, jak również za dni przebywania na urlopie z powodu siły wyższej.</w:t>
      </w:r>
    </w:p>
    <w:p w14:paraId="12F9CFF3" w14:textId="77777777" w:rsidR="00E67284" w:rsidRDefault="00000000">
      <w:pPr>
        <w:pStyle w:val="Teksttreci0"/>
        <w:numPr>
          <w:ilvl w:val="0"/>
          <w:numId w:val="18"/>
        </w:numPr>
        <w:tabs>
          <w:tab w:val="left" w:pos="325"/>
        </w:tabs>
        <w:ind w:left="320" w:hanging="320"/>
        <w:jc w:val="both"/>
      </w:pPr>
      <w:r>
        <w:rPr>
          <w:rStyle w:val="Teksttreci"/>
        </w:rPr>
        <w:t>Wysokość dodatku specjalnego dla Dyrektora naliczana jest w okresach miesięcznych, proporcjonalnie do okresu faktycznie wykonanej dodatkowo pracy, obowiązków czy zadań.</w:t>
      </w:r>
    </w:p>
    <w:p w14:paraId="14AB5DB8" w14:textId="77777777" w:rsidR="00E67284" w:rsidRDefault="00000000">
      <w:pPr>
        <w:pStyle w:val="Teksttreci0"/>
        <w:numPr>
          <w:ilvl w:val="0"/>
          <w:numId w:val="18"/>
        </w:numPr>
        <w:tabs>
          <w:tab w:val="left" w:pos="421"/>
        </w:tabs>
        <w:ind w:left="320" w:hanging="320"/>
        <w:jc w:val="both"/>
      </w:pPr>
      <w:r>
        <w:rPr>
          <w:rStyle w:val="Teksttreci"/>
        </w:rPr>
        <w:t>Dodatek specjalny jest wypłacany w terminie do 10 kolejnego dnia miesiąca po upływie miesiąca za który został przyznany, zawsze po uzyskaniu pisemnego potwierdzenia dotyczącego wykonania powierzonych prac, obowiązków czy zadań.</w:t>
      </w:r>
    </w:p>
    <w:p w14:paraId="0D37176A" w14:textId="77777777" w:rsidR="00E67284" w:rsidRDefault="00000000">
      <w:pPr>
        <w:pStyle w:val="Teksttreci0"/>
        <w:numPr>
          <w:ilvl w:val="0"/>
          <w:numId w:val="18"/>
        </w:numPr>
        <w:tabs>
          <w:tab w:val="left" w:pos="421"/>
        </w:tabs>
        <w:ind w:left="320" w:hanging="320"/>
        <w:jc w:val="both"/>
      </w:pPr>
      <w:r>
        <w:rPr>
          <w:rStyle w:val="Teksttreci"/>
        </w:rPr>
        <w:t>Wypłata dodatku specjalnego za miesiąc grudzień będzie dokonana w formie rozliczenia w sposób proporcjonalny do okresu faktycznie wykonanej pracy i wypłacona w ostatnim dniu roboczym miesiąca grudnia.</w:t>
      </w:r>
    </w:p>
    <w:p w14:paraId="158A007F" w14:textId="77777777" w:rsidR="00E67284" w:rsidRDefault="00000000">
      <w:pPr>
        <w:pStyle w:val="Teksttreci0"/>
        <w:numPr>
          <w:ilvl w:val="0"/>
          <w:numId w:val="18"/>
        </w:numPr>
        <w:tabs>
          <w:tab w:val="left" w:pos="426"/>
        </w:tabs>
        <w:ind w:left="320" w:hanging="320"/>
        <w:jc w:val="both"/>
      </w:pPr>
      <w:r>
        <w:rPr>
          <w:rStyle w:val="Teksttreci"/>
        </w:rPr>
        <w:t>Wzór pisemnego potwierdzenia wykonania powierzonych zadań stanowi załącznik nr 2 niniejszego regulaminu.</w:t>
      </w:r>
    </w:p>
    <w:p w14:paraId="6A41CA72" w14:textId="77777777" w:rsidR="00E67284" w:rsidRDefault="00000000">
      <w:pPr>
        <w:pStyle w:val="Teksttreci0"/>
        <w:numPr>
          <w:ilvl w:val="0"/>
          <w:numId w:val="18"/>
        </w:numPr>
        <w:tabs>
          <w:tab w:val="left" w:pos="421"/>
        </w:tabs>
        <w:spacing w:after="300"/>
        <w:ind w:left="320" w:hanging="320"/>
        <w:jc w:val="both"/>
      </w:pPr>
      <w:r>
        <w:rPr>
          <w:rStyle w:val="Teksttreci"/>
        </w:rPr>
        <w:t>Potwierdzenie wykonania powierzonych zadań jest wypełniane i podpisywane przez wnioskodawcę o którym mowa w ust. 5 lub osobę zastępującą wnioskodawcę.</w:t>
      </w:r>
    </w:p>
    <w:p w14:paraId="79006E19" w14:textId="77777777" w:rsidR="00E67284" w:rsidRDefault="00000000">
      <w:pPr>
        <w:pStyle w:val="Teksttreci0"/>
        <w:jc w:val="center"/>
      </w:pPr>
      <w:r>
        <w:rPr>
          <w:rStyle w:val="Teksttreci"/>
          <w:b/>
          <w:bCs/>
        </w:rPr>
        <w:t>§9</w:t>
      </w:r>
    </w:p>
    <w:p w14:paraId="208CAA7F" w14:textId="77777777" w:rsidR="00E67284" w:rsidRDefault="00000000">
      <w:pPr>
        <w:pStyle w:val="Nagwek10"/>
        <w:keepNext/>
        <w:keepLines/>
        <w:spacing w:after="300" w:line="276" w:lineRule="auto"/>
      </w:pPr>
      <w:bookmarkStart w:id="9" w:name="bookmark18"/>
      <w:r>
        <w:rPr>
          <w:rStyle w:val="Nagwek1"/>
          <w:b/>
          <w:bCs/>
        </w:rPr>
        <w:t>NAGRODA JUBILEUSZOWA</w:t>
      </w:r>
      <w:bookmarkEnd w:id="9"/>
    </w:p>
    <w:p w14:paraId="4F7595E3" w14:textId="77777777" w:rsidR="00E67284" w:rsidRDefault="00000000">
      <w:pPr>
        <w:pStyle w:val="Teksttreci0"/>
        <w:numPr>
          <w:ilvl w:val="0"/>
          <w:numId w:val="19"/>
        </w:numPr>
        <w:tabs>
          <w:tab w:val="left" w:pos="301"/>
        </w:tabs>
        <w:jc w:val="both"/>
      </w:pPr>
      <w:r>
        <w:rPr>
          <w:rStyle w:val="Teksttreci"/>
        </w:rPr>
        <w:t>Dyrektorowi przysługuje nagroda jubileuszowa w wysokości:</w:t>
      </w:r>
    </w:p>
    <w:p w14:paraId="6D0417CE" w14:textId="77777777" w:rsidR="00E67284" w:rsidRDefault="00000000">
      <w:pPr>
        <w:pStyle w:val="Teksttreci0"/>
        <w:numPr>
          <w:ilvl w:val="0"/>
          <w:numId w:val="20"/>
        </w:numPr>
        <w:tabs>
          <w:tab w:val="left" w:pos="330"/>
        </w:tabs>
        <w:jc w:val="both"/>
      </w:pPr>
      <w:r>
        <w:rPr>
          <w:rStyle w:val="Teksttreci"/>
        </w:rPr>
        <w:t>po 20 latach pracy - 75 % wynagrodzenia miesięcznego;</w:t>
      </w:r>
    </w:p>
    <w:p w14:paraId="51121AB8" w14:textId="77777777" w:rsidR="00E67284" w:rsidRDefault="00000000">
      <w:pPr>
        <w:pStyle w:val="Teksttreci0"/>
        <w:numPr>
          <w:ilvl w:val="0"/>
          <w:numId w:val="20"/>
        </w:numPr>
        <w:tabs>
          <w:tab w:val="left" w:pos="354"/>
        </w:tabs>
        <w:jc w:val="both"/>
      </w:pPr>
      <w:r>
        <w:rPr>
          <w:rStyle w:val="Teksttreci"/>
        </w:rPr>
        <w:t>po 25 latach pracy -100 % wynagrodzenia miesięcznego;</w:t>
      </w:r>
    </w:p>
    <w:p w14:paraId="3E97D970" w14:textId="77777777" w:rsidR="00E67284" w:rsidRDefault="00000000">
      <w:pPr>
        <w:pStyle w:val="Teksttreci0"/>
        <w:numPr>
          <w:ilvl w:val="0"/>
          <w:numId w:val="20"/>
        </w:numPr>
        <w:tabs>
          <w:tab w:val="left" w:pos="354"/>
        </w:tabs>
        <w:jc w:val="both"/>
      </w:pPr>
      <w:r>
        <w:rPr>
          <w:rStyle w:val="Teksttreci"/>
        </w:rPr>
        <w:t>po 30 latach pracy -</w:t>
      </w:r>
      <w:r>
        <w:rPr>
          <w:rStyle w:val="Teksttreci"/>
          <w:b/>
          <w:bCs/>
        </w:rPr>
        <w:t xml:space="preserve">150 % </w:t>
      </w:r>
      <w:r>
        <w:rPr>
          <w:rStyle w:val="Teksttreci"/>
        </w:rPr>
        <w:t>wynagrodzenia miesięcznego;</w:t>
      </w:r>
    </w:p>
    <w:p w14:paraId="627D7A4C" w14:textId="77777777" w:rsidR="00E67284" w:rsidRDefault="00000000">
      <w:pPr>
        <w:pStyle w:val="Teksttreci0"/>
        <w:numPr>
          <w:ilvl w:val="0"/>
          <w:numId w:val="20"/>
        </w:numPr>
        <w:tabs>
          <w:tab w:val="left" w:pos="349"/>
        </w:tabs>
        <w:jc w:val="both"/>
      </w:pPr>
      <w:r>
        <w:rPr>
          <w:rStyle w:val="Teksttreci"/>
        </w:rPr>
        <w:t xml:space="preserve">po 35 latach pracy - </w:t>
      </w:r>
      <w:r>
        <w:rPr>
          <w:rStyle w:val="Teksttreci"/>
          <w:b/>
          <w:bCs/>
        </w:rPr>
        <w:t xml:space="preserve">200 % </w:t>
      </w:r>
      <w:r>
        <w:rPr>
          <w:rStyle w:val="Teksttreci"/>
        </w:rPr>
        <w:t>wynagrodzenia miesięcznego;</w:t>
      </w:r>
    </w:p>
    <w:p w14:paraId="02C9A2EF" w14:textId="77777777" w:rsidR="00E67284" w:rsidRDefault="00000000">
      <w:pPr>
        <w:pStyle w:val="Teksttreci0"/>
        <w:numPr>
          <w:ilvl w:val="0"/>
          <w:numId w:val="20"/>
        </w:numPr>
        <w:tabs>
          <w:tab w:val="left" w:pos="344"/>
        </w:tabs>
        <w:jc w:val="both"/>
      </w:pPr>
      <w:r>
        <w:rPr>
          <w:rStyle w:val="Teksttreci"/>
        </w:rPr>
        <w:t xml:space="preserve">po 40 latach pracy - </w:t>
      </w:r>
      <w:r>
        <w:rPr>
          <w:rStyle w:val="Teksttreci"/>
          <w:b/>
          <w:bCs/>
        </w:rPr>
        <w:t xml:space="preserve">300 </w:t>
      </w:r>
      <w:r>
        <w:rPr>
          <w:rStyle w:val="Teksttreci"/>
        </w:rPr>
        <w:t>% wynagrodzenia miesięcznego;</w:t>
      </w:r>
    </w:p>
    <w:p w14:paraId="0C7C5ED4" w14:textId="77777777" w:rsidR="00E67284" w:rsidRDefault="00000000">
      <w:pPr>
        <w:pStyle w:val="Teksttreci0"/>
        <w:numPr>
          <w:ilvl w:val="0"/>
          <w:numId w:val="19"/>
        </w:numPr>
        <w:tabs>
          <w:tab w:val="left" w:pos="325"/>
        </w:tabs>
        <w:ind w:left="280" w:hanging="280"/>
        <w:jc w:val="both"/>
      </w:pPr>
      <w:r>
        <w:rPr>
          <w:rStyle w:val="Teksttreci"/>
        </w:rPr>
        <w:t>Dyrektor samorządowej instytucji kultury jest zobowiązany udokumentować swoje prawo do nagrody jubileuszowej, jeżeli w jego aktach osobowych brak jest stosownej dokumentacji.</w:t>
      </w:r>
      <w:r>
        <w:br w:type="page"/>
      </w:r>
    </w:p>
    <w:p w14:paraId="1A4EA0BF" w14:textId="77777777" w:rsidR="00E67284" w:rsidRDefault="00000000">
      <w:pPr>
        <w:pStyle w:val="Teksttreci0"/>
        <w:numPr>
          <w:ilvl w:val="0"/>
          <w:numId w:val="19"/>
        </w:numPr>
        <w:tabs>
          <w:tab w:val="left" w:pos="323"/>
        </w:tabs>
        <w:ind w:left="280" w:hanging="280"/>
        <w:jc w:val="both"/>
      </w:pPr>
      <w:r>
        <w:rPr>
          <w:rStyle w:val="Teksttreci"/>
        </w:rPr>
        <w:lastRenderedPageBreak/>
        <w:t>Do okresu pracy uprawniającego do nagrody jubileuszowej wlicza się wszystkie poprzednie zakończone okresy zatrudnienia oraz inne okresy pracy, jeżeli z mocy odrębnych przepisów podlegają one wliczeniu do okresu pracy, od którego zależą uprawnienia pracownicze. W razie równoczesnego pozostawania w więcej niż jednym stosunku pracy, do okresu pracy uprawniającego do nagrody jubileuszowej wlicza się jeden z tych okresów.</w:t>
      </w:r>
    </w:p>
    <w:p w14:paraId="55796C8F" w14:textId="77777777" w:rsidR="00E67284" w:rsidRDefault="00000000">
      <w:pPr>
        <w:pStyle w:val="Teksttreci0"/>
        <w:numPr>
          <w:ilvl w:val="0"/>
          <w:numId w:val="19"/>
        </w:numPr>
        <w:tabs>
          <w:tab w:val="left" w:pos="328"/>
        </w:tabs>
        <w:ind w:left="280" w:hanging="280"/>
        <w:jc w:val="both"/>
      </w:pPr>
      <w:r>
        <w:rPr>
          <w:rStyle w:val="Teksttreci"/>
        </w:rPr>
        <w:t>Jeżeli w aktach osobowych brak jest odpowiedniej dokumentacji, warunkiem ustalenia prawa do nagrody jubileuszowej jest udokumentowanie przez pracownika prawa do tej nagrody.</w:t>
      </w:r>
    </w:p>
    <w:p w14:paraId="2E4688D9" w14:textId="77777777" w:rsidR="00E67284" w:rsidRDefault="00000000">
      <w:pPr>
        <w:pStyle w:val="Teksttreci0"/>
        <w:numPr>
          <w:ilvl w:val="0"/>
          <w:numId w:val="19"/>
        </w:numPr>
        <w:tabs>
          <w:tab w:val="left" w:pos="323"/>
        </w:tabs>
        <w:ind w:left="280" w:hanging="280"/>
        <w:jc w:val="both"/>
      </w:pPr>
      <w:r>
        <w:rPr>
          <w:rStyle w:val="Teksttreci"/>
        </w:rPr>
        <w:t>Dyrektor nabywa prawo do nagrody jubileuszowej w dniu upływu okresu uprawniającego do tej nagrody.</w:t>
      </w:r>
    </w:p>
    <w:p w14:paraId="62FCB55C" w14:textId="77777777" w:rsidR="00E67284" w:rsidRDefault="00000000">
      <w:pPr>
        <w:pStyle w:val="Teksttreci0"/>
        <w:numPr>
          <w:ilvl w:val="0"/>
          <w:numId w:val="19"/>
        </w:numPr>
        <w:tabs>
          <w:tab w:val="left" w:pos="328"/>
        </w:tabs>
        <w:ind w:left="280" w:hanging="280"/>
        <w:jc w:val="both"/>
      </w:pPr>
      <w:r>
        <w:rPr>
          <w:rStyle w:val="Teksttreci"/>
        </w:rPr>
        <w:t>Wypłata nagrody jubileuszowej następuje bez wniosku pracownika, niezwłocznie po nabyciu do niej prawa.</w:t>
      </w:r>
    </w:p>
    <w:p w14:paraId="13C68409" w14:textId="77777777" w:rsidR="00E67284" w:rsidRDefault="00000000">
      <w:pPr>
        <w:pStyle w:val="Teksttreci0"/>
        <w:numPr>
          <w:ilvl w:val="0"/>
          <w:numId w:val="19"/>
        </w:numPr>
        <w:tabs>
          <w:tab w:val="left" w:pos="332"/>
        </w:tabs>
        <w:ind w:left="280" w:hanging="280"/>
        <w:jc w:val="both"/>
      </w:pPr>
      <w:r>
        <w:rPr>
          <w:rStyle w:val="Teksttreci"/>
        </w:rPr>
        <w:t>Podstawę do obliczenia nagrody jubileuszowej stanowi wynagrodzenie przysługujące Dyrektorowi w dniu nabycia prawa do nagrody jubileuszowej, a jeżeli dla Dyrektora jest to korzystniejsze - wynagrodzenie przysługujące mu w dniu wypłaty.</w:t>
      </w:r>
    </w:p>
    <w:p w14:paraId="41C3F92D" w14:textId="77777777" w:rsidR="00E67284" w:rsidRDefault="00000000">
      <w:pPr>
        <w:pStyle w:val="Teksttreci0"/>
        <w:numPr>
          <w:ilvl w:val="0"/>
          <w:numId w:val="19"/>
        </w:numPr>
        <w:tabs>
          <w:tab w:val="left" w:pos="323"/>
        </w:tabs>
        <w:ind w:left="280" w:hanging="280"/>
        <w:jc w:val="both"/>
      </w:pPr>
      <w:r>
        <w:rPr>
          <w:rStyle w:val="Teksttreci"/>
        </w:rPr>
        <w:t>Jeżeli Dyrektor nabył prawo do nagrody jubileuszowej, będąc zatrudniony w innym wymiarze czasu pracy niż w dniu jej wypłaty, podstawę obliczenia nagrody jubileuszowej stanowi wynagrodzenie przysługujące pracownikowi w dniu nabycia prawa do nagrody jubileuszowej.</w:t>
      </w:r>
    </w:p>
    <w:p w14:paraId="163B1E20" w14:textId="77777777" w:rsidR="00E67284" w:rsidRDefault="00000000">
      <w:pPr>
        <w:pStyle w:val="Teksttreci0"/>
        <w:numPr>
          <w:ilvl w:val="0"/>
          <w:numId w:val="19"/>
        </w:numPr>
        <w:tabs>
          <w:tab w:val="left" w:pos="323"/>
        </w:tabs>
        <w:ind w:left="280" w:hanging="280"/>
        <w:jc w:val="both"/>
      </w:pPr>
      <w:r>
        <w:rPr>
          <w:rStyle w:val="Teksttreci"/>
        </w:rPr>
        <w:t>W razie ustania stosunku pracy w związku z przejściem na rentę z tytułu niezdolności do pracy lub emeryturę Dyrektorowi, któremu do nabycia prawa do nagrody jubileuszowej brakuje mniej niż 12 miesięcy, licząc od dnia rozwiązania stosunku pracy, nagrodę tę wypłaca się w dniu rozwiązania stosunku pracy.</w:t>
      </w:r>
    </w:p>
    <w:p w14:paraId="74FF5EE1" w14:textId="77777777" w:rsidR="00E67284" w:rsidRDefault="00000000">
      <w:pPr>
        <w:pStyle w:val="Teksttreci0"/>
        <w:numPr>
          <w:ilvl w:val="0"/>
          <w:numId w:val="19"/>
        </w:numPr>
        <w:tabs>
          <w:tab w:val="left" w:pos="419"/>
        </w:tabs>
        <w:ind w:left="400" w:hanging="400"/>
        <w:jc w:val="both"/>
      </w:pPr>
      <w:r>
        <w:rPr>
          <w:rStyle w:val="Teksttreci"/>
        </w:rPr>
        <w:t>Jeżeli Dyrektor udokumentował okres zatrudnienia uprawniający do wypłaty w danym dniu nagrody jubileuszowej, a był uprawniony do nagrody jubileuszowej wyższego stopnia lub w ciągu 12 miesięcy od tego dnia upłynie okres uprawniający go do wypłaty wyższej nagrody jubileuszowej - nagrodę niższą wypłaca się w pełnej wysokości, a w dniu nabycia prawa do nagrody wyższej - różnicę między kwotą nagrody wyższej a kwotą nagrody niższej.</w:t>
      </w:r>
    </w:p>
    <w:p w14:paraId="03E7D2DB" w14:textId="77777777" w:rsidR="00E67284" w:rsidRDefault="00000000">
      <w:pPr>
        <w:pStyle w:val="Teksttreci0"/>
        <w:numPr>
          <w:ilvl w:val="0"/>
          <w:numId w:val="19"/>
        </w:numPr>
        <w:tabs>
          <w:tab w:val="left" w:pos="428"/>
        </w:tabs>
        <w:jc w:val="both"/>
      </w:pPr>
      <w:r>
        <w:rPr>
          <w:rStyle w:val="Teksttreci"/>
        </w:rPr>
        <w:t>Nagrodę jubileuszową oblicza się jak ekwiwalent pieniężny za urlop wypoczynkowy.</w:t>
      </w:r>
    </w:p>
    <w:p w14:paraId="6F90CB6F" w14:textId="77777777" w:rsidR="00E67284" w:rsidRDefault="00000000">
      <w:pPr>
        <w:pStyle w:val="Teksttreci0"/>
        <w:numPr>
          <w:ilvl w:val="0"/>
          <w:numId w:val="19"/>
        </w:numPr>
        <w:tabs>
          <w:tab w:val="left" w:pos="419"/>
        </w:tabs>
        <w:spacing w:after="280"/>
        <w:ind w:left="400" w:hanging="400"/>
        <w:jc w:val="both"/>
      </w:pPr>
      <w:r>
        <w:rPr>
          <w:rStyle w:val="Teksttreci"/>
        </w:rPr>
        <w:t>W zakresie nie uregulowanym niniejszym regulaminem, w części dotyczącej nagród jubileuszowych, obowiązują powszechnie obowiązujące przepisy prawa .</w:t>
      </w:r>
    </w:p>
    <w:p w14:paraId="20D96427" w14:textId="77777777" w:rsidR="00E67284" w:rsidRDefault="00000000">
      <w:pPr>
        <w:pStyle w:val="Teksttreci0"/>
        <w:spacing w:after="280"/>
        <w:jc w:val="center"/>
      </w:pPr>
      <w:r>
        <w:rPr>
          <w:rStyle w:val="Teksttreci"/>
          <w:b/>
          <w:bCs/>
        </w:rPr>
        <w:t>ROZDZIAŁ IV - INNE ŚWIADCZENIA PIENIĘŻNE ZWIĄZANE Z PRACĄ</w:t>
      </w:r>
    </w:p>
    <w:p w14:paraId="4EE3E556" w14:textId="77777777" w:rsidR="00E67284" w:rsidRDefault="00000000">
      <w:pPr>
        <w:pStyle w:val="Nagwek10"/>
        <w:keepNext/>
        <w:keepLines/>
        <w:spacing w:after="0" w:line="276" w:lineRule="auto"/>
      </w:pPr>
      <w:bookmarkStart w:id="10" w:name="bookmark20"/>
      <w:r>
        <w:rPr>
          <w:rStyle w:val="Nagwek1"/>
          <w:b/>
          <w:bCs/>
        </w:rPr>
        <w:t>§10</w:t>
      </w:r>
      <w:bookmarkEnd w:id="10"/>
    </w:p>
    <w:p w14:paraId="17E204CA" w14:textId="77777777" w:rsidR="00E67284" w:rsidRDefault="00000000">
      <w:pPr>
        <w:pStyle w:val="Teksttreci0"/>
        <w:numPr>
          <w:ilvl w:val="0"/>
          <w:numId w:val="21"/>
        </w:numPr>
        <w:tabs>
          <w:tab w:val="left" w:pos="308"/>
        </w:tabs>
        <w:ind w:left="280" w:hanging="280"/>
        <w:jc w:val="both"/>
      </w:pPr>
      <w:r>
        <w:rPr>
          <w:rStyle w:val="Teksttreci"/>
        </w:rPr>
        <w:t>Dyrektor może otrzymać nagrodę roczną według zasad ustalonych przez Burmistrza Gminy i Miasta Węgliniec odrębnym zarządzeniem.</w:t>
      </w:r>
    </w:p>
    <w:p w14:paraId="54DE661D" w14:textId="77777777" w:rsidR="00E67284" w:rsidRDefault="00000000">
      <w:pPr>
        <w:pStyle w:val="Teksttreci0"/>
        <w:numPr>
          <w:ilvl w:val="0"/>
          <w:numId w:val="21"/>
        </w:numPr>
        <w:tabs>
          <w:tab w:val="left" w:pos="328"/>
        </w:tabs>
        <w:jc w:val="both"/>
      </w:pPr>
      <w:r>
        <w:rPr>
          <w:rStyle w:val="Teksttreci"/>
        </w:rPr>
        <w:t>Dyrektorowi przysługują również świadczenia pieniężne związane z niezdolnością do pracy.</w:t>
      </w:r>
    </w:p>
    <w:p w14:paraId="7300513B" w14:textId="77777777" w:rsidR="00E67284" w:rsidRDefault="00000000">
      <w:pPr>
        <w:pStyle w:val="Teksttreci0"/>
        <w:numPr>
          <w:ilvl w:val="0"/>
          <w:numId w:val="21"/>
        </w:numPr>
        <w:tabs>
          <w:tab w:val="left" w:pos="318"/>
        </w:tabs>
        <w:jc w:val="both"/>
      </w:pPr>
      <w:r>
        <w:rPr>
          <w:rStyle w:val="Teksttreci"/>
        </w:rPr>
        <w:t>Dyrektorowi przysługują inne świadczenia pieniężne, tj.:</w:t>
      </w:r>
    </w:p>
    <w:p w14:paraId="6E393772" w14:textId="77777777" w:rsidR="00E67284" w:rsidRDefault="00000000">
      <w:pPr>
        <w:pStyle w:val="Teksttreci0"/>
        <w:numPr>
          <w:ilvl w:val="0"/>
          <w:numId w:val="22"/>
        </w:numPr>
        <w:tabs>
          <w:tab w:val="left" w:pos="736"/>
        </w:tabs>
        <w:ind w:firstLine="400"/>
        <w:jc w:val="both"/>
      </w:pPr>
      <w:r>
        <w:rPr>
          <w:rStyle w:val="Teksttreci"/>
        </w:rPr>
        <w:t>odprawa w związku z przejściem na emeryturę lub rentę z tytułu niezdolności do pracy,</w:t>
      </w:r>
    </w:p>
    <w:p w14:paraId="241109BA" w14:textId="77777777" w:rsidR="00E67284" w:rsidRDefault="00000000">
      <w:pPr>
        <w:pStyle w:val="Teksttreci0"/>
        <w:numPr>
          <w:ilvl w:val="0"/>
          <w:numId w:val="22"/>
        </w:numPr>
        <w:tabs>
          <w:tab w:val="left" w:pos="756"/>
        </w:tabs>
        <w:ind w:firstLine="400"/>
        <w:jc w:val="both"/>
      </w:pPr>
      <w:r>
        <w:rPr>
          <w:rStyle w:val="Teksttreci"/>
        </w:rPr>
        <w:t>odprawa w związku z przejściem na emeryturę,</w:t>
      </w:r>
    </w:p>
    <w:p w14:paraId="3CAEDB0B" w14:textId="77777777" w:rsidR="00E67284" w:rsidRDefault="00000000">
      <w:pPr>
        <w:pStyle w:val="Teksttreci0"/>
        <w:numPr>
          <w:ilvl w:val="0"/>
          <w:numId w:val="22"/>
        </w:numPr>
        <w:tabs>
          <w:tab w:val="left" w:pos="767"/>
        </w:tabs>
        <w:ind w:left="760" w:hanging="340"/>
        <w:jc w:val="both"/>
      </w:pPr>
      <w:r>
        <w:rPr>
          <w:rStyle w:val="Teksttreci"/>
        </w:rPr>
        <w:t>odprawa w związku z powołaniem do służby wojskowej należne w oparciu o przepisy regulujące powszechny obowiązek obrony państwa,</w:t>
      </w:r>
    </w:p>
    <w:p w14:paraId="1B1610DC" w14:textId="77777777" w:rsidR="00E67284" w:rsidRDefault="00000000">
      <w:pPr>
        <w:pStyle w:val="Teksttreci0"/>
        <w:numPr>
          <w:ilvl w:val="0"/>
          <w:numId w:val="22"/>
        </w:numPr>
        <w:tabs>
          <w:tab w:val="left" w:pos="772"/>
        </w:tabs>
        <w:ind w:left="760" w:hanging="340"/>
        <w:jc w:val="both"/>
      </w:pPr>
      <w:r>
        <w:rPr>
          <w:rStyle w:val="Teksttreci"/>
        </w:rPr>
        <w:t>odprawa po śmierci Dyrektora, przysługująca na podstawie art. 93 Kodeksu Pracy w wysokości określonej w tym przepisie,</w:t>
      </w:r>
    </w:p>
    <w:p w14:paraId="389195EC" w14:textId="77777777" w:rsidR="00E67284" w:rsidRDefault="00000000">
      <w:pPr>
        <w:pStyle w:val="Teksttreci0"/>
        <w:numPr>
          <w:ilvl w:val="0"/>
          <w:numId w:val="22"/>
        </w:numPr>
        <w:tabs>
          <w:tab w:val="left" w:pos="767"/>
        </w:tabs>
        <w:ind w:left="760" w:hanging="340"/>
        <w:jc w:val="both"/>
      </w:pPr>
      <w:r>
        <w:rPr>
          <w:rStyle w:val="Teksttreci"/>
        </w:rPr>
        <w:t>zwrot kosztów delegacji służbowych wg zasad ustalonych przez Ministra Pracy i Polityki Społecznej.</w:t>
      </w:r>
      <w:r>
        <w:br w:type="page"/>
      </w:r>
    </w:p>
    <w:p w14:paraId="44315BF2" w14:textId="77777777" w:rsidR="00E67284" w:rsidRDefault="00000000">
      <w:pPr>
        <w:pStyle w:val="Nagwek10"/>
        <w:keepNext/>
        <w:keepLines/>
        <w:spacing w:after="0"/>
      </w:pPr>
      <w:bookmarkStart w:id="11" w:name="bookmark22"/>
      <w:r>
        <w:rPr>
          <w:rStyle w:val="Nagwek1"/>
          <w:b/>
          <w:bCs/>
        </w:rPr>
        <w:lastRenderedPageBreak/>
        <w:t>§11</w:t>
      </w:r>
      <w:bookmarkEnd w:id="11"/>
    </w:p>
    <w:p w14:paraId="34A12B41" w14:textId="77777777" w:rsidR="00E67284" w:rsidRDefault="00000000">
      <w:pPr>
        <w:pStyle w:val="Teksttreci0"/>
        <w:spacing w:after="660" w:line="271" w:lineRule="auto"/>
        <w:jc w:val="both"/>
      </w:pPr>
      <w:r>
        <w:rPr>
          <w:rStyle w:val="Teksttreci"/>
        </w:rPr>
        <w:t>Za czas urlopu wypoczynkowego Dyrektorowi przysługuje wynagrodzenie obliczane na zasadach i warunkach określonych w odrębnych przepisach.</w:t>
      </w:r>
    </w:p>
    <w:p w14:paraId="26053C60" w14:textId="77777777" w:rsidR="00E67284" w:rsidRDefault="00000000">
      <w:pPr>
        <w:pStyle w:val="Nagwek10"/>
        <w:keepNext/>
        <w:keepLines/>
        <w:spacing w:after="320" w:line="259" w:lineRule="auto"/>
      </w:pPr>
      <w:bookmarkStart w:id="12" w:name="bookmark24"/>
      <w:r>
        <w:rPr>
          <w:rStyle w:val="Nagwek1"/>
          <w:b/>
          <w:bCs/>
        </w:rPr>
        <w:t>§12</w:t>
      </w:r>
      <w:r>
        <w:rPr>
          <w:rStyle w:val="Nagwek1"/>
          <w:b/>
          <w:bCs/>
        </w:rPr>
        <w:br/>
        <w:t>ŚWIADCZENIE URLOPOWE</w:t>
      </w:r>
      <w:bookmarkEnd w:id="12"/>
    </w:p>
    <w:p w14:paraId="31E9E799" w14:textId="77777777" w:rsidR="00E67284" w:rsidRDefault="00000000">
      <w:pPr>
        <w:pStyle w:val="Teksttreci0"/>
        <w:numPr>
          <w:ilvl w:val="0"/>
          <w:numId w:val="23"/>
        </w:numPr>
        <w:tabs>
          <w:tab w:val="left" w:pos="303"/>
        </w:tabs>
        <w:jc w:val="both"/>
      </w:pPr>
      <w:r>
        <w:rPr>
          <w:rStyle w:val="Teksttreci"/>
        </w:rPr>
        <w:t>Dyrektor uprawniony jest do korzystania ze świadczenia urlopowego.</w:t>
      </w:r>
    </w:p>
    <w:p w14:paraId="75669F50" w14:textId="77777777" w:rsidR="00E67284" w:rsidRDefault="00000000">
      <w:pPr>
        <w:pStyle w:val="Teksttreci0"/>
        <w:numPr>
          <w:ilvl w:val="0"/>
          <w:numId w:val="23"/>
        </w:numPr>
        <w:tabs>
          <w:tab w:val="left" w:pos="332"/>
        </w:tabs>
        <w:ind w:left="340" w:hanging="340"/>
        <w:jc w:val="both"/>
      </w:pPr>
      <w:r>
        <w:rPr>
          <w:rStyle w:val="Teksttreci"/>
        </w:rPr>
        <w:t>Dyrektor, ubiegając się o świadczenie urlopowe, zobowiązany jest złożyć pisemny wniosek o udzielenie urlopu wypoczynkowego, ze wskazaniem dnia rozpoczęcia i zakończenia urlopu z wyprzedzeniem, co najmniej 2 dni przed planowaną datą rozpoczęcia urlopu.</w:t>
      </w:r>
    </w:p>
    <w:p w14:paraId="7CFAABE2" w14:textId="77777777" w:rsidR="00E67284" w:rsidRDefault="00000000">
      <w:pPr>
        <w:pStyle w:val="Teksttreci0"/>
        <w:numPr>
          <w:ilvl w:val="0"/>
          <w:numId w:val="23"/>
        </w:numPr>
        <w:tabs>
          <w:tab w:val="left" w:pos="332"/>
        </w:tabs>
        <w:ind w:left="340" w:hanging="340"/>
        <w:jc w:val="both"/>
      </w:pPr>
      <w:r>
        <w:rPr>
          <w:rStyle w:val="Teksttreci"/>
        </w:rPr>
        <w:t>Dyrektor może rozpocząć urlop wypoczynkowy wyłącznie po uzyskaniu pisemnej adnotacji Burmistrza Gminy i Miasta Węgliniec lub osoby przez niego upoważnionej o wyrażeniu zgody na urlop wypoczynkowy w terminie określonym we wniosku, o którym mowa w ust. 2.</w:t>
      </w:r>
    </w:p>
    <w:p w14:paraId="37A0E5A1" w14:textId="77777777" w:rsidR="00E67284" w:rsidRDefault="00000000">
      <w:pPr>
        <w:pStyle w:val="Teksttreci0"/>
        <w:numPr>
          <w:ilvl w:val="0"/>
          <w:numId w:val="23"/>
        </w:numPr>
        <w:tabs>
          <w:tab w:val="left" w:pos="332"/>
        </w:tabs>
        <w:jc w:val="both"/>
      </w:pPr>
      <w:r>
        <w:rPr>
          <w:rStyle w:val="Teksttreci"/>
        </w:rPr>
        <w:t>Wzór Wniosku o urlop wypoczynkowy stanowi załącznik nr 3 niniejszego regulaminu.</w:t>
      </w:r>
    </w:p>
    <w:p w14:paraId="329613F3" w14:textId="77777777" w:rsidR="00E67284" w:rsidRDefault="00000000">
      <w:pPr>
        <w:pStyle w:val="Teksttreci0"/>
        <w:numPr>
          <w:ilvl w:val="0"/>
          <w:numId w:val="23"/>
        </w:numPr>
        <w:tabs>
          <w:tab w:val="left" w:pos="323"/>
        </w:tabs>
        <w:ind w:left="340" w:hanging="340"/>
        <w:jc w:val="both"/>
      </w:pPr>
      <w:r>
        <w:rPr>
          <w:rStyle w:val="Teksttreci"/>
        </w:rPr>
        <w:t>Wysokość świadczenia urlopowego nie może przekroczyć wysokości odpisu podstawowego, który wynosi 37,5% przeciętnego wynagrodzenia miesięcznego w gospodarce narodowej w roku poprzednim lub w drugim półroczu roku poprzedniego, jeżeli przeciętne wynagrodzenie z tego okresu stanowiło kwotę wyższą.</w:t>
      </w:r>
    </w:p>
    <w:p w14:paraId="42882F8A" w14:textId="77777777" w:rsidR="00E67284" w:rsidRDefault="00000000">
      <w:pPr>
        <w:pStyle w:val="Teksttreci0"/>
        <w:numPr>
          <w:ilvl w:val="0"/>
          <w:numId w:val="23"/>
        </w:numPr>
        <w:tabs>
          <w:tab w:val="left" w:pos="327"/>
        </w:tabs>
        <w:ind w:left="340" w:hanging="340"/>
        <w:jc w:val="both"/>
      </w:pPr>
      <w:r>
        <w:rPr>
          <w:rStyle w:val="Teksttreci"/>
        </w:rPr>
        <w:t>Wysokość świadczenia urlopowego ustala się proporcjonalnie do wymiaru czasu pracy Dyrektora.</w:t>
      </w:r>
    </w:p>
    <w:p w14:paraId="7D9487F0" w14:textId="77777777" w:rsidR="00E67284" w:rsidRDefault="00000000">
      <w:pPr>
        <w:pStyle w:val="Teksttreci0"/>
        <w:numPr>
          <w:ilvl w:val="0"/>
          <w:numId w:val="23"/>
        </w:numPr>
        <w:tabs>
          <w:tab w:val="left" w:pos="318"/>
        </w:tabs>
        <w:ind w:left="340" w:hanging="340"/>
        <w:jc w:val="both"/>
      </w:pPr>
      <w:r>
        <w:rPr>
          <w:rStyle w:val="Teksttreci"/>
        </w:rPr>
        <w:t>Dyrektor ubiegający się o wypłatę świadczenia urlopowego powinien wykorzystać w danym roku jednorazowo urlop wypoczynkowy w wymiarze 14 dni kalendarzowych.</w:t>
      </w:r>
    </w:p>
    <w:p w14:paraId="462FF4FA" w14:textId="77777777" w:rsidR="00E67284" w:rsidRDefault="00000000">
      <w:pPr>
        <w:pStyle w:val="Teksttreci0"/>
        <w:numPr>
          <w:ilvl w:val="0"/>
          <w:numId w:val="23"/>
        </w:numPr>
        <w:tabs>
          <w:tab w:val="left" w:pos="323"/>
        </w:tabs>
        <w:spacing w:after="320"/>
        <w:ind w:left="340" w:hanging="340"/>
        <w:jc w:val="both"/>
      </w:pPr>
      <w:r>
        <w:rPr>
          <w:rStyle w:val="Teksttreci"/>
        </w:rPr>
        <w:t>Świadczenie urlopowe wypłaca się raz w roku Dyrektorowi korzystającemu w danym roku kalendarzowym z urlopu wypoczynkowego w wymiarze co najmniej 14 dni kalendarzowych, nie później niż w ostatnim dniu roboczym poprzedzającym rozpoczęcie urlopu wypoczynkowego.</w:t>
      </w:r>
    </w:p>
    <w:p w14:paraId="38D5FF26" w14:textId="77777777" w:rsidR="00E67284" w:rsidRDefault="00000000">
      <w:pPr>
        <w:pStyle w:val="Teksttreci0"/>
        <w:spacing w:after="320"/>
        <w:jc w:val="center"/>
      </w:pPr>
      <w:r>
        <w:rPr>
          <w:rStyle w:val="Teksttreci"/>
          <w:b/>
          <w:bCs/>
        </w:rPr>
        <w:t>ROZDZIAŁ V - SPOSÓB I TERMINY WYPŁATY WYNAGRODZEŃ</w:t>
      </w:r>
      <w:r>
        <w:rPr>
          <w:rStyle w:val="Teksttreci"/>
          <w:b/>
          <w:bCs/>
        </w:rPr>
        <w:br/>
        <w:t>I POZOSTAŁYCH NALEŻNOŚCI PRACOWNICZYCH</w:t>
      </w:r>
    </w:p>
    <w:p w14:paraId="04AA36F7" w14:textId="77777777" w:rsidR="00E67284" w:rsidRDefault="00000000">
      <w:pPr>
        <w:pStyle w:val="Nagwek10"/>
        <w:keepNext/>
        <w:keepLines/>
        <w:spacing w:after="0"/>
      </w:pPr>
      <w:bookmarkStart w:id="13" w:name="bookmark26"/>
      <w:r>
        <w:rPr>
          <w:rStyle w:val="Nagwek1"/>
          <w:b/>
          <w:bCs/>
        </w:rPr>
        <w:t>§13</w:t>
      </w:r>
      <w:bookmarkEnd w:id="13"/>
    </w:p>
    <w:p w14:paraId="110B5343" w14:textId="77777777" w:rsidR="00E67284" w:rsidRDefault="00000000">
      <w:pPr>
        <w:pStyle w:val="Teksttreci0"/>
        <w:numPr>
          <w:ilvl w:val="0"/>
          <w:numId w:val="24"/>
        </w:numPr>
        <w:tabs>
          <w:tab w:val="left" w:pos="299"/>
        </w:tabs>
        <w:ind w:left="340" w:hanging="340"/>
        <w:jc w:val="both"/>
      </w:pPr>
      <w:r>
        <w:rPr>
          <w:rStyle w:val="Teksttreci"/>
        </w:rPr>
        <w:t>Wypłata wynagrodzenia miesięcznego Dyrektora następuje ze środków Gminnego Centrum Kultury Sportu i Rekreacji w Węglińcu.</w:t>
      </w:r>
    </w:p>
    <w:p w14:paraId="7A85E749" w14:textId="77777777" w:rsidR="00E67284" w:rsidRDefault="00000000">
      <w:pPr>
        <w:pStyle w:val="Teksttreci0"/>
        <w:numPr>
          <w:ilvl w:val="0"/>
          <w:numId w:val="24"/>
        </w:numPr>
        <w:tabs>
          <w:tab w:val="left" w:pos="323"/>
        </w:tabs>
        <w:ind w:left="340" w:hanging="340"/>
        <w:jc w:val="both"/>
      </w:pPr>
      <w:r>
        <w:rPr>
          <w:rStyle w:val="Teksttreci"/>
        </w:rPr>
        <w:t>Naliczanie i wypłata wynagrodzenia Dyrektora następuje przy udziale pracownika ds. kadr lub głównej księgowej Gminnego Centrum Kultury Sportu i Rekreacji w Węglińcu na rachunek bankowy wskazany przez Dyrektora, w terminach określonych w niniejszym regulaminie.</w:t>
      </w:r>
    </w:p>
    <w:p w14:paraId="7E06D354" w14:textId="77777777" w:rsidR="00E67284" w:rsidRDefault="00000000">
      <w:pPr>
        <w:pStyle w:val="Teksttreci0"/>
        <w:numPr>
          <w:ilvl w:val="0"/>
          <w:numId w:val="24"/>
        </w:numPr>
        <w:tabs>
          <w:tab w:val="left" w:pos="323"/>
        </w:tabs>
        <w:ind w:left="340" w:hanging="340"/>
        <w:jc w:val="both"/>
      </w:pPr>
      <w:r>
        <w:rPr>
          <w:rStyle w:val="Teksttreci"/>
        </w:rPr>
        <w:t>Jeżeli, ustalony dzień wypłaty wynagrodzenia jest dniem wolnym od pracy, wynagrodzenie wypłaca się w dniu poprzedzającym.</w:t>
      </w:r>
    </w:p>
    <w:p w14:paraId="66E62870" w14:textId="77777777" w:rsidR="00E67284" w:rsidRDefault="00000000">
      <w:pPr>
        <w:pStyle w:val="Teksttreci0"/>
        <w:numPr>
          <w:ilvl w:val="0"/>
          <w:numId w:val="24"/>
        </w:numPr>
        <w:tabs>
          <w:tab w:val="left" w:pos="327"/>
        </w:tabs>
        <w:ind w:left="340" w:hanging="340"/>
        <w:jc w:val="both"/>
      </w:pPr>
      <w:r>
        <w:rPr>
          <w:rStyle w:val="Teksttreci"/>
        </w:rPr>
        <w:t>Wypłata wynagrodzenia za dni niezdolności do pracy lub zasiłków chorobowych dokonywana w sposób uregulowany w przepisach obowiązujących w Gminnym Centrum Kultury, Sportu i Rekreacji w Węglińcu.</w:t>
      </w:r>
      <w:r>
        <w:br w:type="page"/>
      </w:r>
    </w:p>
    <w:p w14:paraId="26AA3252" w14:textId="77777777" w:rsidR="00E67284" w:rsidRDefault="00000000">
      <w:pPr>
        <w:pStyle w:val="Teksttreci0"/>
        <w:spacing w:after="360" w:line="240" w:lineRule="auto"/>
        <w:jc w:val="center"/>
      </w:pPr>
      <w:r>
        <w:rPr>
          <w:rStyle w:val="Teksttreci"/>
          <w:b/>
          <w:bCs/>
        </w:rPr>
        <w:lastRenderedPageBreak/>
        <w:t>ROZDZIAŁ VI -POSTANOWIENIA KOŃCOWE</w:t>
      </w:r>
    </w:p>
    <w:p w14:paraId="6A594143" w14:textId="77777777" w:rsidR="00E67284" w:rsidRDefault="00000000">
      <w:pPr>
        <w:pStyle w:val="Nagwek10"/>
        <w:keepNext/>
        <w:keepLines/>
        <w:spacing w:after="0" w:line="264" w:lineRule="auto"/>
      </w:pPr>
      <w:bookmarkStart w:id="14" w:name="bookmark28"/>
      <w:r>
        <w:rPr>
          <w:rStyle w:val="Nagwek1"/>
          <w:b/>
          <w:bCs/>
        </w:rPr>
        <w:t>§14</w:t>
      </w:r>
      <w:bookmarkEnd w:id="14"/>
    </w:p>
    <w:p w14:paraId="7D29A07F" w14:textId="77777777" w:rsidR="00E67284" w:rsidRDefault="00000000">
      <w:pPr>
        <w:pStyle w:val="Teksttreci0"/>
        <w:spacing w:after="360" w:line="264" w:lineRule="auto"/>
      </w:pPr>
      <w:r>
        <w:rPr>
          <w:rStyle w:val="Teksttreci"/>
        </w:rPr>
        <w:t>W sprawach nieuregulowanych w niniejszym regulaminie stosuje się przepisy właściwe przepisy powszechnie obowiązujące.</w:t>
      </w:r>
    </w:p>
    <w:p w14:paraId="40FF1D53" w14:textId="77777777" w:rsidR="00E67284" w:rsidRDefault="00000000">
      <w:pPr>
        <w:pStyle w:val="Nagwek10"/>
        <w:keepNext/>
        <w:keepLines/>
        <w:spacing w:after="0"/>
      </w:pPr>
      <w:bookmarkStart w:id="15" w:name="bookmark30"/>
      <w:r>
        <w:rPr>
          <w:rStyle w:val="Nagwek1"/>
          <w:b/>
          <w:bCs/>
          <w:vertAlign w:val="superscript"/>
        </w:rPr>
        <w:t>§15</w:t>
      </w:r>
      <w:bookmarkEnd w:id="15"/>
    </w:p>
    <w:p w14:paraId="1614D64B" w14:textId="5DB1927A" w:rsidR="00E67284" w:rsidRDefault="00000000">
      <w:pPr>
        <w:pStyle w:val="Teksttreci0"/>
        <w:spacing w:after="360" w:line="266" w:lineRule="auto"/>
      </w:pPr>
      <w:r>
        <w:rPr>
          <w:rStyle w:val="Teksttreci"/>
        </w:rPr>
        <w:t>Wszelkie zmiany regulaminu następują w formie pisemnej w trybie obowią</w:t>
      </w:r>
      <w:r w:rsidR="00371C3A">
        <w:rPr>
          <w:rStyle w:val="Teksttreci"/>
        </w:rPr>
        <w:t>z</w:t>
      </w:r>
      <w:r>
        <w:rPr>
          <w:rStyle w:val="Teksttreci"/>
        </w:rPr>
        <w:t>ującym dla jego ustalania.</w:t>
      </w:r>
    </w:p>
    <w:p w14:paraId="386DA641" w14:textId="656CB26E" w:rsidR="00E67284" w:rsidRDefault="00000000">
      <w:pPr>
        <w:spacing w:line="1" w:lineRule="exact"/>
        <w:sectPr w:rsidR="00E67284">
          <w:pgSz w:w="11906" w:h="16838"/>
          <w:pgMar w:top="996" w:right="957" w:bottom="1122" w:left="1009" w:header="568" w:footer="694" w:gutter="0"/>
          <w:pgNumType w:start="1"/>
          <w:cols w:space="720"/>
          <w:noEndnote/>
          <w:docGrid w:linePitch="360"/>
        </w:sectPr>
      </w:pPr>
      <w:r>
        <w:rPr>
          <w:noProof/>
        </w:rPr>
        <mc:AlternateContent>
          <mc:Choice Requires="wps">
            <w:drawing>
              <wp:anchor distT="990600" distB="365760" distL="0" distR="0" simplePos="0" relativeHeight="125829382" behindDoc="0" locked="0" layoutInCell="1" allowOverlap="1" wp14:anchorId="68FC54C6" wp14:editId="334D1D67">
                <wp:simplePos x="0" y="0"/>
                <wp:positionH relativeFrom="page">
                  <wp:posOffset>5204460</wp:posOffset>
                </wp:positionH>
                <wp:positionV relativeFrom="paragraph">
                  <wp:posOffset>990600</wp:posOffset>
                </wp:positionV>
                <wp:extent cx="100330" cy="173990"/>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100330" cy="173990"/>
                        </a:xfrm>
                        <a:prstGeom prst="rect">
                          <a:avLst/>
                        </a:prstGeom>
                        <a:noFill/>
                      </wps:spPr>
                      <wps:txbx>
                        <w:txbxContent>
                          <w:p w14:paraId="3DE2EC10" w14:textId="004D4856" w:rsidR="00E67284" w:rsidRDefault="00E67284">
                            <w:pPr>
                              <w:pStyle w:val="Teksttreci0"/>
                              <w:spacing w:line="240" w:lineRule="auto"/>
                              <w:rPr>
                                <w:sz w:val="22"/>
                                <w:szCs w:val="22"/>
                              </w:rPr>
                            </w:pPr>
                          </w:p>
                        </w:txbxContent>
                      </wps:txbx>
                      <wps:bodyPr wrap="none" lIns="0" tIns="0" rIns="0" bIns="0"/>
                    </wps:wsp>
                  </a:graphicData>
                </a:graphic>
              </wp:anchor>
            </w:drawing>
          </mc:Choice>
          <mc:Fallback>
            <w:pict>
              <v:shape w14:anchorId="68FC54C6" id="Shape 7" o:spid="_x0000_s1028" type="#_x0000_t202" style="position:absolute;margin-left:409.8pt;margin-top:78pt;width:7.9pt;height:13.7pt;z-index:125829382;visibility:visible;mso-wrap-style:none;mso-wrap-distance-left:0;mso-wrap-distance-top:78pt;mso-wrap-distance-right:0;mso-wrap-distance-bottom:28.8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" filled="f" stroked="f">
                <v:textbox inset="0,0,0,0">
                  <w:txbxContent>
                    <w:p w14:paraId="3DE2EC10" w14:textId="004D4856" w:rsidR="00E67284" w:rsidRDefault="00E67284">
                      <w:pPr>
                        <w:pStyle w:val="Teksttreci0"/>
                        <w:spacing w:line="240" w:lineRule="auto"/>
                        <w:rPr>
                          <w:sz w:val="22"/>
                          <w:szCs w:val="22"/>
                        </w:rPr>
                      </w:pPr>
                    </w:p>
                  </w:txbxContent>
                </v:textbox>
                <w10:wrap type="topAndBottom" anchorx="page"/>
              </v:shape>
            </w:pict>
          </mc:Fallback>
        </mc:AlternateContent>
      </w:r>
      <w:r>
        <w:rPr>
          <w:noProof/>
        </w:rPr>
        <mc:AlternateContent>
          <mc:Choice Requires="wps">
            <w:drawing>
              <wp:anchor distT="999490" distB="387350" distL="0" distR="0" simplePos="0" relativeHeight="125829384" behindDoc="0" locked="0" layoutInCell="1" allowOverlap="1" wp14:anchorId="306DBA5B" wp14:editId="7C9308E6">
                <wp:simplePos x="0" y="0"/>
                <wp:positionH relativeFrom="page">
                  <wp:posOffset>5542915</wp:posOffset>
                </wp:positionH>
                <wp:positionV relativeFrom="paragraph">
                  <wp:posOffset>999490</wp:posOffset>
                </wp:positionV>
                <wp:extent cx="301625" cy="143510"/>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301625" cy="143510"/>
                        </a:xfrm>
                        <a:prstGeom prst="rect">
                          <a:avLst/>
                        </a:prstGeom>
                        <a:noFill/>
                      </wps:spPr>
                      <wps:txbx>
                        <w:txbxContent>
                          <w:p w14:paraId="666587DB" w14:textId="25FCEF1D" w:rsidR="00E67284" w:rsidRDefault="00E67284">
                            <w:pPr>
                              <w:pStyle w:val="Teksttreci30"/>
                              <w:spacing w:after="0" w:line="240" w:lineRule="auto"/>
                              <w:ind w:left="0"/>
                            </w:pPr>
                          </w:p>
                        </w:txbxContent>
                      </wps:txbx>
                      <wps:bodyPr wrap="none" lIns="0" tIns="0" rIns="0" bIns="0"/>
                    </wps:wsp>
                  </a:graphicData>
                </a:graphic>
              </wp:anchor>
            </w:drawing>
          </mc:Choice>
          <mc:Fallback>
            <w:pict>
              <v:shape w14:anchorId="306DBA5B" id="Shape 9" o:spid="_x0000_s1029" type="#_x0000_t202" style="position:absolute;margin-left:436.45pt;margin-top:78.7pt;width:23.75pt;height:11.3pt;z-index:125829384;visibility:visible;mso-wrap-style:none;mso-wrap-distance-left:0;mso-wrap-distance-top:78.7pt;mso-wrap-distance-right:0;mso-wrap-distance-bottom:30.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" filled="f" stroked="f">
                <v:textbox inset="0,0,0,0">
                  <w:txbxContent>
                    <w:p w14:paraId="666587DB" w14:textId="25FCEF1D" w:rsidR="00E67284" w:rsidRDefault="00E67284">
                      <w:pPr>
                        <w:pStyle w:val="Teksttreci30"/>
                        <w:spacing w:after="0" w:line="240" w:lineRule="auto"/>
                        <w:ind w:left="0"/>
                      </w:pPr>
                    </w:p>
                  </w:txbxContent>
                </v:textbox>
                <w10:wrap type="topAndBottom" anchorx="page"/>
              </v:shape>
            </w:pict>
          </mc:Fallback>
        </mc:AlternateContent>
      </w:r>
      <w:r>
        <w:rPr>
          <w:noProof/>
        </w:rPr>
        <mc:AlternateContent>
          <mc:Choice Requires="wps">
            <w:drawing>
              <wp:anchor distT="1356360" distB="0" distL="0" distR="0" simplePos="0" relativeHeight="125829388" behindDoc="0" locked="0" layoutInCell="1" allowOverlap="1" wp14:anchorId="306EE59D" wp14:editId="16061635">
                <wp:simplePos x="0" y="0"/>
                <wp:positionH relativeFrom="page">
                  <wp:posOffset>4927600</wp:posOffset>
                </wp:positionH>
                <wp:positionV relativeFrom="paragraph">
                  <wp:posOffset>1356360</wp:posOffset>
                </wp:positionV>
                <wp:extent cx="460375" cy="173990"/>
                <wp:effectExtent l="0" t="0" r="0" b="0"/>
                <wp:wrapTopAndBottom/>
                <wp:docPr id="13" name="Shape 13"/>
                <wp:cNvGraphicFramePr/>
                <a:graphic xmlns:a="http://schemas.openxmlformats.org/drawingml/2006/main">
                  <a:graphicData uri="http://schemas.microsoft.com/office/word/2010/wordprocessingShape">
                    <wps:wsp>
                      <wps:cNvSpPr txBox="1"/>
                      <wps:spPr>
                        <a:xfrm>
                          <a:off x="0" y="0"/>
                          <a:ext cx="460375" cy="173990"/>
                        </a:xfrm>
                        <a:prstGeom prst="rect">
                          <a:avLst/>
                        </a:prstGeom>
                        <a:noFill/>
                      </wps:spPr>
                      <wps:txbx>
                        <w:txbxContent>
                          <w:p w14:paraId="2D0A86FC" w14:textId="60C1CB52" w:rsidR="00E67284" w:rsidRDefault="00E67284">
                            <w:pPr>
                              <w:pStyle w:val="Teksttreci0"/>
                              <w:spacing w:line="240" w:lineRule="auto"/>
                              <w:rPr>
                                <w:sz w:val="22"/>
                                <w:szCs w:val="22"/>
                              </w:rPr>
                            </w:pPr>
                          </w:p>
                        </w:txbxContent>
                      </wps:txbx>
                      <wps:bodyPr wrap="none" lIns="0" tIns="0" rIns="0" bIns="0"/>
                    </wps:wsp>
                  </a:graphicData>
                </a:graphic>
              </wp:anchor>
            </w:drawing>
          </mc:Choice>
          <mc:Fallback>
            <w:pict>
              <v:shape w14:anchorId="306EE59D" id="Shape 13" o:spid="_x0000_s1030" type="#_x0000_t202" style="position:absolute;margin-left:388pt;margin-top:106.8pt;width:36.25pt;height:13.7pt;z-index:125829388;visibility:visible;mso-wrap-style:none;mso-wrap-distance-left:0;mso-wrap-distance-top:106.8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" filled="f" stroked="f">
                <v:textbox inset="0,0,0,0">
                  <w:txbxContent>
                    <w:p w14:paraId="2D0A86FC" w14:textId="60C1CB52" w:rsidR="00E67284" w:rsidRDefault="00E67284">
                      <w:pPr>
                        <w:pStyle w:val="Teksttreci0"/>
                        <w:spacing w:line="240" w:lineRule="auto"/>
                        <w:rPr>
                          <w:sz w:val="22"/>
                          <w:szCs w:val="22"/>
                        </w:rPr>
                      </w:pPr>
                    </w:p>
                  </w:txbxContent>
                </v:textbox>
                <w10:wrap type="topAndBottom" anchorx="page"/>
              </v:shape>
            </w:pict>
          </mc:Fallback>
        </mc:AlternateContent>
      </w:r>
      <w:r>
        <w:rPr>
          <w:noProof/>
        </w:rPr>
        <mc:AlternateContent>
          <mc:Choice Requires="wps">
            <w:drawing>
              <wp:anchor distT="1341120" distB="15240" distL="0" distR="0" simplePos="0" relativeHeight="125829390" behindDoc="0" locked="0" layoutInCell="1" allowOverlap="1" wp14:anchorId="1D695FD4" wp14:editId="6E8DFF16">
                <wp:simplePos x="0" y="0"/>
                <wp:positionH relativeFrom="page">
                  <wp:posOffset>5512435</wp:posOffset>
                </wp:positionH>
                <wp:positionV relativeFrom="paragraph">
                  <wp:posOffset>1341120</wp:posOffset>
                </wp:positionV>
                <wp:extent cx="609600" cy="173990"/>
                <wp:effectExtent l="0" t="0" r="0" b="0"/>
                <wp:wrapTopAndBottom/>
                <wp:docPr id="15" name="Shape 15"/>
                <wp:cNvGraphicFramePr/>
                <a:graphic xmlns:a="http://schemas.openxmlformats.org/drawingml/2006/main">
                  <a:graphicData uri="http://schemas.microsoft.com/office/word/2010/wordprocessingShape">
                    <wps:wsp>
                      <wps:cNvSpPr txBox="1"/>
                      <wps:spPr>
                        <a:xfrm>
                          <a:off x="0" y="0"/>
                          <a:ext cx="609600" cy="173990"/>
                        </a:xfrm>
                        <a:prstGeom prst="rect">
                          <a:avLst/>
                        </a:prstGeom>
                        <a:noFill/>
                      </wps:spPr>
                      <wps:txbx>
                        <w:txbxContent>
                          <w:p w14:paraId="1BECA76A" w14:textId="45ECAD1B" w:rsidR="00E67284" w:rsidRDefault="00E67284">
                            <w:pPr>
                              <w:pStyle w:val="Teksttreci0"/>
                              <w:spacing w:line="240" w:lineRule="auto"/>
                              <w:rPr>
                                <w:sz w:val="22"/>
                                <w:szCs w:val="22"/>
                              </w:rPr>
                            </w:pPr>
                          </w:p>
                        </w:txbxContent>
                      </wps:txbx>
                      <wps:bodyPr wrap="none" lIns="0" tIns="0" rIns="0" bIns="0"/>
                    </wps:wsp>
                  </a:graphicData>
                </a:graphic>
              </wp:anchor>
            </w:drawing>
          </mc:Choice>
          <mc:Fallback>
            <w:pict>
              <v:shape w14:anchorId="1D695FD4" id="Shape 15" o:spid="_x0000_s1031" type="#_x0000_t202" style="position:absolute;margin-left:434.05pt;margin-top:105.6pt;width:48pt;height:13.7pt;z-index:125829390;visibility:visible;mso-wrap-style:none;mso-wrap-distance-left:0;mso-wrap-distance-top:105.6pt;mso-wrap-distance-right:0;mso-wrap-distance-bottom:1.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" filled="f" stroked="f">
                <v:textbox inset="0,0,0,0">
                  <w:txbxContent>
                    <w:p w14:paraId="1BECA76A" w14:textId="45ECAD1B" w:rsidR="00E67284" w:rsidRDefault="00E67284">
                      <w:pPr>
                        <w:pStyle w:val="Teksttreci0"/>
                        <w:spacing w:line="240" w:lineRule="auto"/>
                        <w:rPr>
                          <w:sz w:val="22"/>
                          <w:szCs w:val="22"/>
                        </w:rPr>
                      </w:pPr>
                    </w:p>
                  </w:txbxContent>
                </v:textbox>
                <w10:wrap type="topAndBottom" anchorx="page"/>
              </v:shape>
            </w:pict>
          </mc:Fallback>
        </mc:AlternateContent>
      </w:r>
    </w:p>
    <w:p w14:paraId="618FEF7E" w14:textId="77777777" w:rsidR="00E67284" w:rsidRDefault="00000000">
      <w:pPr>
        <w:pStyle w:val="Teksttreci0"/>
        <w:tabs>
          <w:tab w:val="left" w:leader="dot" w:pos="2482"/>
          <w:tab w:val="left" w:leader="dot" w:pos="4598"/>
        </w:tabs>
        <w:spacing w:line="240" w:lineRule="auto"/>
        <w:jc w:val="right"/>
      </w:pPr>
      <w:r>
        <w:rPr>
          <w:rStyle w:val="Teksttreci"/>
        </w:rPr>
        <w:lastRenderedPageBreak/>
        <w:tab/>
        <w:t>,dnia</w:t>
      </w:r>
      <w:r>
        <w:rPr>
          <w:rStyle w:val="Teksttreci"/>
        </w:rPr>
        <w:tab/>
      </w:r>
    </w:p>
    <w:p w14:paraId="69E3937B" w14:textId="77777777" w:rsidR="00E67284" w:rsidRDefault="00000000">
      <w:pPr>
        <w:pStyle w:val="Teksttreci20"/>
        <w:tabs>
          <w:tab w:val="left" w:pos="8626"/>
        </w:tabs>
        <w:spacing w:line="240" w:lineRule="auto"/>
        <w:ind w:left="5160"/>
        <w:jc w:val="left"/>
      </w:pPr>
      <w:r>
        <w:rPr>
          <w:rStyle w:val="Teksttreci2"/>
        </w:rPr>
        <w:t>(miejscowość)</w:t>
      </w:r>
      <w:r>
        <w:rPr>
          <w:rStyle w:val="Teksttreci2"/>
        </w:rPr>
        <w:tab/>
        <w:t>(data)</w:t>
      </w:r>
    </w:p>
    <w:p w14:paraId="5A9DC64D" w14:textId="77777777" w:rsidR="00E67284" w:rsidRDefault="00000000">
      <w:pPr>
        <w:pStyle w:val="Nagwek10"/>
        <w:keepNext/>
        <w:keepLines/>
        <w:spacing w:after="540"/>
        <w:ind w:left="5700" w:firstLine="720"/>
        <w:jc w:val="left"/>
      </w:pPr>
      <w:bookmarkStart w:id="16" w:name="bookmark32"/>
      <w:r>
        <w:rPr>
          <w:rStyle w:val="Nagwek1"/>
          <w:b/>
          <w:bCs/>
        </w:rPr>
        <w:t>Burmistrz Gminy i Miasta Węgliniec</w:t>
      </w:r>
      <w:bookmarkEnd w:id="16"/>
    </w:p>
    <w:p w14:paraId="71CD5209" w14:textId="77777777" w:rsidR="00E67284" w:rsidRDefault="00000000">
      <w:pPr>
        <w:pStyle w:val="Teksttreci0"/>
        <w:tabs>
          <w:tab w:val="left" w:leader="dot" w:pos="7027"/>
        </w:tabs>
        <w:spacing w:line="240" w:lineRule="auto"/>
      </w:pPr>
      <w:r>
        <w:rPr>
          <w:rStyle w:val="Teksttreci"/>
        </w:rPr>
        <w:t>Wnioskuję o przyznanie dodatku specjalnego p</w:t>
      </w:r>
      <w:r>
        <w:rPr>
          <w:rStyle w:val="Teksttreci"/>
        </w:rPr>
        <w:tab/>
        <w:t>- Dyrektorowi Gminnego</w:t>
      </w:r>
    </w:p>
    <w:p w14:paraId="6CD109D8" w14:textId="77777777" w:rsidR="00E67284" w:rsidRDefault="00000000">
      <w:pPr>
        <w:pStyle w:val="Teksttreci0"/>
        <w:spacing w:after="320" w:line="240" w:lineRule="auto"/>
      </w:pPr>
      <w:r>
        <w:rPr>
          <w:rStyle w:val="Teksttreci"/>
        </w:rPr>
        <w:t>Centrum Kultury, Sportu i Rekreacji w Węglińcu</w:t>
      </w:r>
    </w:p>
    <w:p w14:paraId="2A7396EF" w14:textId="77777777" w:rsidR="00E67284" w:rsidRDefault="00000000">
      <w:pPr>
        <w:pStyle w:val="Teksttreci0"/>
        <w:spacing w:after="320" w:line="240" w:lineRule="auto"/>
      </w:pPr>
      <w:r>
        <w:rPr>
          <w:rStyle w:val="Teksttreci"/>
        </w:rPr>
        <w:t>za zakres:</w:t>
      </w:r>
    </w:p>
    <w:p w14:paraId="2F722538" w14:textId="77777777" w:rsidR="00E67284" w:rsidRDefault="00000000">
      <w:pPr>
        <w:pStyle w:val="Teksttreci20"/>
        <w:spacing w:after="260" w:line="254" w:lineRule="auto"/>
        <w:jc w:val="center"/>
      </w:pPr>
      <w:r>
        <w:rPr>
          <w:rStyle w:val="Teksttreci2"/>
        </w:rPr>
        <w:t>(podać okres powierzenia pracownikowi dodatkowych prac, zadań lub powierzenia pracy w szczególnych warunkach</w:t>
      </w:r>
      <w:r>
        <w:rPr>
          <w:rStyle w:val="Teksttreci2"/>
        </w:rPr>
        <w:br/>
        <w:t>lub w szczególnym charakterze)</w:t>
      </w:r>
    </w:p>
    <w:p w14:paraId="490A9961" w14:textId="77777777" w:rsidR="00E67284" w:rsidRDefault="00000000">
      <w:pPr>
        <w:pStyle w:val="Teksttreci0"/>
        <w:tabs>
          <w:tab w:val="left" w:leader="dot" w:pos="7027"/>
        </w:tabs>
        <w:spacing w:line="240" w:lineRule="auto"/>
      </w:pPr>
      <w:r>
        <w:rPr>
          <w:rStyle w:val="Teksttreci"/>
        </w:rPr>
        <w:t>w wysokości</w:t>
      </w:r>
      <w:r>
        <w:rPr>
          <w:rStyle w:val="Teksttreci"/>
        </w:rPr>
        <w:tab/>
      </w:r>
    </w:p>
    <w:p w14:paraId="36AAF561" w14:textId="77777777" w:rsidR="00E67284" w:rsidRDefault="00000000">
      <w:pPr>
        <w:pStyle w:val="Teksttreci20"/>
        <w:spacing w:after="260" w:line="254" w:lineRule="auto"/>
        <w:ind w:left="2580"/>
        <w:jc w:val="left"/>
      </w:pPr>
      <w:r>
        <w:rPr>
          <w:rStyle w:val="Teksttreci2"/>
        </w:rPr>
        <w:t>(podać kwotę w zł lub % wynagrodzenia)</w:t>
      </w:r>
    </w:p>
    <w:p w14:paraId="57946D98" w14:textId="77777777" w:rsidR="00E67284" w:rsidRDefault="00000000">
      <w:pPr>
        <w:pStyle w:val="Nagwek10"/>
        <w:keepNext/>
        <w:keepLines/>
        <w:spacing w:after="1660"/>
      </w:pPr>
      <w:bookmarkStart w:id="17" w:name="bookmark34"/>
      <w:r>
        <w:rPr>
          <w:rStyle w:val="Nagwek1"/>
          <w:b/>
          <w:bCs/>
        </w:rPr>
        <w:t>Uzasadnienie*</w:t>
      </w:r>
      <w:bookmarkEnd w:id="17"/>
    </w:p>
    <w:p w14:paraId="743D3483" w14:textId="77777777" w:rsidR="00E67284" w:rsidRDefault="00000000">
      <w:pPr>
        <w:pStyle w:val="Teksttreci20"/>
        <w:spacing w:after="1100" w:line="254" w:lineRule="auto"/>
        <w:jc w:val="left"/>
      </w:pPr>
      <w:r>
        <w:rPr>
          <w:rStyle w:val="Teksttreci2"/>
        </w:rPr>
        <w:t>* uzasadnienie winno zawierać wykaz dodatkowych czynności, zadań jakie pracownik ma wykonywać w ramach dodatku specjalnego/bądź opis pracy w szczególnych warunkach lub w szczególnym charakterze</w:t>
      </w:r>
    </w:p>
    <w:p w14:paraId="6B146CB0" w14:textId="77777777" w:rsidR="00E67284" w:rsidRDefault="00000000">
      <w:pPr>
        <w:pStyle w:val="Teksttreci20"/>
        <w:spacing w:line="240" w:lineRule="auto"/>
        <w:ind w:right="700"/>
      </w:pPr>
      <w:r>
        <w:rPr>
          <w:rStyle w:val="Teksttreci2"/>
        </w:rPr>
        <w:t>(podpis wnioskodawcy)</w:t>
      </w:r>
    </w:p>
    <w:p w14:paraId="099A99BF" w14:textId="77777777" w:rsidR="00E67284" w:rsidRDefault="00000000">
      <w:pPr>
        <w:pStyle w:val="Teksttreci20"/>
        <w:spacing w:line="240" w:lineRule="auto"/>
        <w:jc w:val="left"/>
      </w:pPr>
      <w:r>
        <w:rPr>
          <w:rStyle w:val="Teksttreci2"/>
        </w:rPr>
        <w:t xml:space="preserve">(potwierdzenie głównego księgowej </w:t>
      </w:r>
      <w:proofErr w:type="spellStart"/>
      <w:r>
        <w:rPr>
          <w:rStyle w:val="Teksttreci2"/>
        </w:rPr>
        <w:t>GCKSiR</w:t>
      </w:r>
      <w:proofErr w:type="spellEnd"/>
      <w:r>
        <w:rPr>
          <w:rStyle w:val="Teksttreci2"/>
        </w:rPr>
        <w:t xml:space="preserve"> o posiadaniu środków finansowych na wypłatę dodatku specjalnego)</w:t>
      </w:r>
    </w:p>
    <w:p w14:paraId="0B08E6F8" w14:textId="77777777" w:rsidR="00E67284" w:rsidRDefault="00000000">
      <w:pPr>
        <w:pStyle w:val="Teksttreci0"/>
        <w:spacing w:line="240" w:lineRule="auto"/>
        <w:jc w:val="center"/>
      </w:pPr>
      <w:r>
        <w:rPr>
          <w:rStyle w:val="Teksttreci"/>
          <w:b/>
          <w:bCs/>
        </w:rPr>
        <w:t>DECYZJA</w:t>
      </w:r>
    </w:p>
    <w:p w14:paraId="6F915C82" w14:textId="77777777" w:rsidR="00E67284" w:rsidRDefault="00000000">
      <w:pPr>
        <w:pStyle w:val="Teksttreci0"/>
        <w:spacing w:after="260" w:line="240" w:lineRule="auto"/>
        <w:jc w:val="center"/>
      </w:pPr>
      <w:r>
        <w:rPr>
          <w:rStyle w:val="Teksttreci"/>
          <w:b/>
          <w:bCs/>
        </w:rPr>
        <w:t>Burmistrza Gminy i Miasta Węgliniec</w:t>
      </w:r>
    </w:p>
    <w:p w14:paraId="3696CBB5" w14:textId="77777777" w:rsidR="00E67284" w:rsidRDefault="00000000">
      <w:pPr>
        <w:pStyle w:val="Nagwek10"/>
        <w:keepNext/>
        <w:keepLines/>
        <w:tabs>
          <w:tab w:val="left" w:leader="dot" w:pos="4891"/>
        </w:tabs>
        <w:spacing w:after="820"/>
      </w:pPr>
      <w:bookmarkStart w:id="18" w:name="bookmark36"/>
      <w:r>
        <w:rPr>
          <w:rStyle w:val="Nagwek1"/>
          <w:b/>
          <w:bCs/>
        </w:rPr>
        <w:t>Wyrażam zgodę*/Nie wyrażam zgody* na przyznanie dodatku specjalnego</w:t>
      </w:r>
      <w:r>
        <w:rPr>
          <w:rStyle w:val="Nagwek1"/>
          <w:b/>
          <w:bCs/>
        </w:rPr>
        <w:br/>
        <w:t>w kwocie</w:t>
      </w:r>
      <w:r>
        <w:rPr>
          <w:rStyle w:val="Nagwek1"/>
          <w:b/>
          <w:bCs/>
        </w:rPr>
        <w:tab/>
        <w:t>zł</w:t>
      </w:r>
      <w:bookmarkEnd w:id="18"/>
    </w:p>
    <w:p w14:paraId="5211A88F" w14:textId="77777777" w:rsidR="00E67284" w:rsidRDefault="00000000">
      <w:pPr>
        <w:pStyle w:val="Teksttreci20"/>
        <w:spacing w:after="0" w:line="240" w:lineRule="auto"/>
        <w:ind w:left="5160"/>
        <w:jc w:val="left"/>
        <w:sectPr w:rsidR="00E67284">
          <w:headerReference w:type="default" r:id="rId7"/>
          <w:pgSz w:w="11906" w:h="16838"/>
          <w:pgMar w:top="2259" w:right="1069" w:bottom="1427" w:left="1131" w:header="0" w:footer="999" w:gutter="0"/>
          <w:cols w:space="720"/>
          <w:noEndnote/>
          <w:docGrid w:linePitch="360"/>
        </w:sectPr>
      </w:pPr>
      <w:r>
        <w:rPr>
          <w:rStyle w:val="Teksttreci2"/>
        </w:rPr>
        <w:t>data i podpis Burmistrza Gminy i Miasta Węgliniec</w:t>
      </w:r>
    </w:p>
    <w:p w14:paraId="0A7C4C92" w14:textId="77777777" w:rsidR="00E67284" w:rsidRDefault="00000000">
      <w:pPr>
        <w:pStyle w:val="Teksttreci20"/>
        <w:spacing w:after="0" w:line="269" w:lineRule="auto"/>
      </w:pPr>
      <w:r>
        <w:rPr>
          <w:rStyle w:val="Teksttreci2"/>
        </w:rPr>
        <w:lastRenderedPageBreak/>
        <w:t>Załącznik nr 2 do Regulaminu wynagradzania</w:t>
      </w:r>
    </w:p>
    <w:p w14:paraId="5D922F9D" w14:textId="77777777" w:rsidR="00E67284" w:rsidRDefault="00000000">
      <w:pPr>
        <w:pStyle w:val="Teksttreci20"/>
        <w:spacing w:line="269" w:lineRule="auto"/>
        <w:ind w:left="1580" w:firstLine="2420"/>
        <w:jc w:val="left"/>
      </w:pPr>
      <w:r>
        <w:rPr>
          <w:rStyle w:val="Teksttreci2"/>
        </w:rPr>
        <w:t>Dyrektora Gminnego Centrum Kultury, Sportu i Rekreacji w Węglińcu - Potwierdzenie wykonania zadań/obowiązków w ramach przyznanego dodatku specjalnego</w:t>
      </w:r>
    </w:p>
    <w:p w14:paraId="4C398B2D" w14:textId="77777777" w:rsidR="00E67284" w:rsidRDefault="00000000">
      <w:pPr>
        <w:pStyle w:val="Teksttreci0"/>
        <w:tabs>
          <w:tab w:val="right" w:leader="dot" w:pos="2966"/>
          <w:tab w:val="left" w:leader="dot" w:pos="4603"/>
        </w:tabs>
        <w:spacing w:line="240" w:lineRule="auto"/>
        <w:ind w:right="440"/>
        <w:jc w:val="right"/>
      </w:pPr>
      <w:r>
        <w:rPr>
          <w:rStyle w:val="Teksttreci"/>
        </w:rPr>
        <w:tab/>
        <w:t>,dnia</w:t>
      </w:r>
      <w:r>
        <w:rPr>
          <w:rStyle w:val="Teksttreci"/>
        </w:rPr>
        <w:tab/>
      </w:r>
    </w:p>
    <w:p w14:paraId="569D21D3" w14:textId="77777777" w:rsidR="00E67284" w:rsidRDefault="00000000">
      <w:pPr>
        <w:pStyle w:val="Teksttreci20"/>
        <w:tabs>
          <w:tab w:val="left" w:pos="3384"/>
        </w:tabs>
        <w:spacing w:line="240" w:lineRule="auto"/>
        <w:ind w:right="440"/>
      </w:pPr>
      <w:r>
        <w:rPr>
          <w:rStyle w:val="Teksttreci2"/>
        </w:rPr>
        <w:t>(miejscowość)</w:t>
      </w:r>
      <w:r>
        <w:rPr>
          <w:rStyle w:val="Teksttreci2"/>
        </w:rPr>
        <w:tab/>
        <w:t>(data)</w:t>
      </w:r>
    </w:p>
    <w:p w14:paraId="65278BBE" w14:textId="77777777" w:rsidR="00E67284" w:rsidRDefault="00000000">
      <w:pPr>
        <w:pStyle w:val="Teksttreci0"/>
        <w:spacing w:after="540" w:line="240" w:lineRule="auto"/>
        <w:jc w:val="center"/>
      </w:pPr>
      <w:r>
        <w:rPr>
          <w:rStyle w:val="Teksttreci"/>
          <w:b/>
          <w:bCs/>
        </w:rPr>
        <w:t>Główna Księgowa</w:t>
      </w:r>
      <w:r>
        <w:rPr>
          <w:rStyle w:val="Teksttreci"/>
          <w:b/>
          <w:bCs/>
        </w:rPr>
        <w:br/>
        <w:t>Gminnego Centrum Kultury, Sportu</w:t>
      </w:r>
      <w:r>
        <w:rPr>
          <w:rStyle w:val="Teksttreci"/>
          <w:b/>
          <w:bCs/>
        </w:rPr>
        <w:br/>
        <w:t>i Rekreacji w Węglińcu</w:t>
      </w:r>
    </w:p>
    <w:p w14:paraId="3928EE09" w14:textId="77777777" w:rsidR="00E67284" w:rsidRDefault="00000000">
      <w:pPr>
        <w:pStyle w:val="Teksttreci0"/>
        <w:tabs>
          <w:tab w:val="right" w:leader="dot" w:pos="5136"/>
          <w:tab w:val="left" w:pos="5341"/>
        </w:tabs>
        <w:spacing w:line="240" w:lineRule="auto"/>
      </w:pPr>
      <w:r>
        <w:rPr>
          <w:rStyle w:val="Teksttreci"/>
        </w:rPr>
        <w:t>Potwierdzam wykonanie przez p</w:t>
      </w:r>
      <w:r>
        <w:rPr>
          <w:rStyle w:val="Teksttreci"/>
        </w:rPr>
        <w:tab/>
        <w:t>-</w:t>
      </w:r>
      <w:r>
        <w:rPr>
          <w:rStyle w:val="Teksttreci"/>
        </w:rPr>
        <w:tab/>
        <w:t>Dyrektora Gminnego Centrum Kultury,</w:t>
      </w:r>
    </w:p>
    <w:p w14:paraId="7240AC54" w14:textId="77777777" w:rsidR="00E67284" w:rsidRDefault="00000000">
      <w:pPr>
        <w:pStyle w:val="Teksttreci0"/>
        <w:tabs>
          <w:tab w:val="left" w:leader="underscore" w:pos="2534"/>
          <w:tab w:val="left" w:leader="underscore" w:pos="3384"/>
          <w:tab w:val="left" w:leader="underscore" w:pos="3850"/>
          <w:tab w:val="left" w:leader="underscore" w:pos="5453"/>
          <w:tab w:val="left" w:leader="underscore" w:pos="6144"/>
          <w:tab w:val="left" w:leader="underscore" w:pos="6912"/>
          <w:tab w:val="left" w:leader="underscore" w:pos="7757"/>
          <w:tab w:val="left" w:leader="underscore" w:pos="8376"/>
        </w:tabs>
        <w:spacing w:line="240" w:lineRule="auto"/>
        <w:jc w:val="both"/>
      </w:pPr>
      <w:r>
        <w:rPr>
          <w:rStyle w:val="Teksttreci"/>
        </w:rPr>
        <w:t>Sportu i Rekreacji w Węglińcu w miesiącu/ w okresie</w:t>
      </w:r>
      <w:r>
        <w:rPr>
          <w:rStyle w:val="Teksttreci"/>
        </w:rPr>
        <w:tab/>
        <w:t xml:space="preserve"> </w:t>
      </w:r>
      <w:r>
        <w:rPr>
          <w:rStyle w:val="Teksttreci"/>
        </w:rPr>
        <w:tab/>
        <w:t xml:space="preserve"> </w:t>
      </w:r>
      <w:r>
        <w:rPr>
          <w:rStyle w:val="Teksttreci"/>
        </w:rPr>
        <w:tab/>
      </w:r>
      <w:r>
        <w:rPr>
          <w:rStyle w:val="Teksttreci"/>
        </w:rPr>
        <w:tab/>
      </w:r>
      <w:r>
        <w:rPr>
          <w:rStyle w:val="Teksttreci"/>
        </w:rPr>
        <w:tab/>
        <w:t xml:space="preserve"> </w:t>
      </w:r>
      <w:r>
        <w:rPr>
          <w:rStyle w:val="Teksttreci"/>
        </w:rPr>
        <w:tab/>
        <w:t xml:space="preserve"> </w:t>
      </w:r>
      <w:r>
        <w:rPr>
          <w:rStyle w:val="Teksttreci"/>
        </w:rPr>
        <w:tab/>
        <w:t xml:space="preserve"> </w:t>
      </w:r>
      <w:r>
        <w:rPr>
          <w:rStyle w:val="Teksttreci"/>
        </w:rPr>
        <w:tab/>
      </w:r>
    </w:p>
    <w:p w14:paraId="36200349" w14:textId="77777777" w:rsidR="00E67284" w:rsidRDefault="00000000">
      <w:pPr>
        <w:pStyle w:val="Teksttreci0"/>
        <w:spacing w:after="260" w:line="259" w:lineRule="auto"/>
        <w:jc w:val="center"/>
        <w:rPr>
          <w:sz w:val="22"/>
          <w:szCs w:val="22"/>
        </w:rPr>
      </w:pPr>
      <w:r>
        <w:rPr>
          <w:rStyle w:val="Teksttreci"/>
          <w:sz w:val="22"/>
          <w:szCs w:val="22"/>
        </w:rPr>
        <w:t>(podać miesiąc lub okres od - do)</w:t>
      </w:r>
    </w:p>
    <w:p w14:paraId="052AC93C" w14:textId="77777777" w:rsidR="00E67284" w:rsidRDefault="00000000">
      <w:pPr>
        <w:pStyle w:val="Teksttreci0"/>
        <w:spacing w:after="2200" w:line="240" w:lineRule="auto"/>
      </w:pPr>
      <w:r>
        <w:rPr>
          <w:rStyle w:val="Teksttreci"/>
        </w:rPr>
        <w:t>następujących zadań / obowiązków w ramach przyznanego dodatku specjalnego:*</w:t>
      </w:r>
    </w:p>
    <w:p w14:paraId="5576C1BC" w14:textId="77777777" w:rsidR="00E67284" w:rsidRDefault="00000000">
      <w:pPr>
        <w:pStyle w:val="Teksttreci20"/>
        <w:spacing w:after="1120" w:line="240" w:lineRule="auto"/>
        <w:jc w:val="left"/>
      </w:pPr>
      <w:r>
        <w:rPr>
          <w:rStyle w:val="Teksttreci2"/>
        </w:rPr>
        <w:t>* wymienić jakie zadania/obowiązki zrealizowano</w:t>
      </w:r>
    </w:p>
    <w:p w14:paraId="47F33951" w14:textId="77777777" w:rsidR="00E67284" w:rsidRDefault="00000000">
      <w:pPr>
        <w:pStyle w:val="Teksttreci20"/>
        <w:spacing w:after="800" w:line="240" w:lineRule="auto"/>
        <w:ind w:right="700"/>
      </w:pPr>
      <w:r>
        <w:rPr>
          <w:rStyle w:val="Teksttreci2"/>
        </w:rPr>
        <w:t>(podpis wnioskodawcy)</w:t>
      </w:r>
    </w:p>
    <w:p w14:paraId="58EAA11B" w14:textId="77777777" w:rsidR="00E67284" w:rsidRDefault="00000000">
      <w:pPr>
        <w:pStyle w:val="Nagwek10"/>
        <w:keepNext/>
        <w:keepLines/>
        <w:spacing w:after="260"/>
        <w:jc w:val="left"/>
      </w:pPr>
      <w:bookmarkStart w:id="19" w:name="bookmark38"/>
      <w:r>
        <w:rPr>
          <w:rStyle w:val="Nagwek1"/>
          <w:b/>
          <w:bCs/>
        </w:rPr>
        <w:t>Adnotacja pracownika ds. kadr na podstawie kart urlopowych, otrzymanych absencji chorobowych oraz innych dokumentów potwierdzających nieobecność Dyrektora:</w:t>
      </w:r>
      <w:bookmarkEnd w:id="19"/>
    </w:p>
    <w:p w14:paraId="3C3369FE" w14:textId="77777777" w:rsidR="00E67284" w:rsidRDefault="00000000">
      <w:pPr>
        <w:pStyle w:val="Teksttreci0"/>
        <w:tabs>
          <w:tab w:val="left" w:leader="dot" w:pos="3850"/>
        </w:tabs>
        <w:spacing w:line="240" w:lineRule="auto"/>
      </w:pPr>
      <w:r>
        <w:rPr>
          <w:rStyle w:val="Teksttreci"/>
        </w:rPr>
        <w:t>Potwierdzam , że p</w:t>
      </w:r>
      <w:r>
        <w:rPr>
          <w:rStyle w:val="Teksttreci"/>
        </w:rPr>
        <w:tab/>
        <w:t>- Dyrektor Gminnego Centrum Kultury, Sportu i Rekreacji</w:t>
      </w:r>
    </w:p>
    <w:p w14:paraId="1B75FF4E" w14:textId="77777777" w:rsidR="00E67284" w:rsidRDefault="00000000">
      <w:pPr>
        <w:pStyle w:val="Teksttreci0"/>
        <w:tabs>
          <w:tab w:val="left" w:leader="dot" w:pos="4205"/>
          <w:tab w:val="left" w:leader="dot" w:pos="4395"/>
          <w:tab w:val="left" w:leader="dot" w:pos="9408"/>
        </w:tabs>
        <w:spacing w:line="233" w:lineRule="auto"/>
      </w:pPr>
      <w:r>
        <w:rPr>
          <w:rStyle w:val="Teksttreci"/>
        </w:rPr>
        <w:t>w Węglińcu w okresie</w:t>
      </w:r>
      <w:r>
        <w:rPr>
          <w:rStyle w:val="Teksttreci"/>
        </w:rPr>
        <w:tab/>
      </w:r>
      <w:r>
        <w:rPr>
          <w:rStyle w:val="Teksttreci"/>
        </w:rPr>
        <w:tab/>
        <w:t xml:space="preserve"> w dniach</w:t>
      </w:r>
      <w:r>
        <w:rPr>
          <w:rStyle w:val="Teksttreci"/>
        </w:rPr>
        <w:tab/>
      </w:r>
    </w:p>
    <w:p w14:paraId="18D0187F" w14:textId="77777777" w:rsidR="00E67284" w:rsidRDefault="00000000">
      <w:pPr>
        <w:pStyle w:val="Teksttreci20"/>
        <w:tabs>
          <w:tab w:val="left" w:pos="3850"/>
        </w:tabs>
        <w:spacing w:after="260" w:line="240" w:lineRule="auto"/>
        <w:ind w:right="960"/>
      </w:pPr>
      <w:r>
        <w:rPr>
          <w:rStyle w:val="Teksttreci2"/>
        </w:rPr>
        <w:t>(od - do)</w:t>
      </w:r>
      <w:r>
        <w:rPr>
          <w:rStyle w:val="Teksttreci2"/>
        </w:rPr>
        <w:tab/>
        <w:t>(określić dni nieobecności)</w:t>
      </w:r>
    </w:p>
    <w:p w14:paraId="02488CB8" w14:textId="77777777" w:rsidR="00E67284" w:rsidRDefault="00000000">
      <w:pPr>
        <w:pStyle w:val="Teksttreci0"/>
        <w:tabs>
          <w:tab w:val="left" w:leader="dot" w:pos="9408"/>
        </w:tabs>
        <w:spacing w:after="260" w:line="240" w:lineRule="auto"/>
      </w:pPr>
      <w:r>
        <w:rPr>
          <w:rStyle w:val="Teksttreci"/>
        </w:rPr>
        <w:t>* przebywał /-a nie przebywał/a na absencji chorobowej, świadczeniu rehabilitacyjnym, urlopie bezpłatnym, i innej *usprawiedliwionej/nieusprawiedliwionej nieobecności z powodu</w:t>
      </w:r>
      <w:r>
        <w:rPr>
          <w:rStyle w:val="Teksttreci"/>
        </w:rPr>
        <w:tab/>
      </w:r>
    </w:p>
    <w:p w14:paraId="344B1462" w14:textId="77777777" w:rsidR="00E67284" w:rsidRDefault="00000000">
      <w:pPr>
        <w:pStyle w:val="Teksttreci20"/>
        <w:spacing w:line="240" w:lineRule="auto"/>
        <w:jc w:val="left"/>
      </w:pPr>
      <w:r>
        <w:rPr>
          <w:rStyle w:val="Teksttreci2"/>
        </w:rPr>
        <w:t>*niepotrzebne skreślić</w:t>
      </w:r>
    </w:p>
    <w:p w14:paraId="3F59CD85" w14:textId="77777777" w:rsidR="00E67284" w:rsidRDefault="00000000">
      <w:pPr>
        <w:pStyle w:val="Teksttreci20"/>
        <w:spacing w:line="240" w:lineRule="auto"/>
        <w:ind w:right="440"/>
      </w:pPr>
      <w:r>
        <w:rPr>
          <w:rStyle w:val="Teksttreci2"/>
        </w:rPr>
        <w:t>(podpis pracownika ds. kadr)</w:t>
      </w:r>
    </w:p>
    <w:p w14:paraId="732E3098" w14:textId="77777777" w:rsidR="00E67284" w:rsidRDefault="00000000">
      <w:pPr>
        <w:pStyle w:val="Teksttreci20"/>
        <w:spacing w:after="0" w:line="240" w:lineRule="auto"/>
        <w:ind w:firstLine="420"/>
        <w:jc w:val="left"/>
      </w:pPr>
      <w:r>
        <w:rPr>
          <w:rStyle w:val="Teksttreci2"/>
        </w:rPr>
        <w:t xml:space="preserve">(podpis Głównej Księgowej </w:t>
      </w:r>
      <w:proofErr w:type="spellStart"/>
      <w:r>
        <w:rPr>
          <w:rStyle w:val="Teksttreci2"/>
        </w:rPr>
        <w:t>GCKSiR</w:t>
      </w:r>
      <w:proofErr w:type="spellEnd"/>
      <w:r>
        <w:rPr>
          <w:rStyle w:val="Teksttreci2"/>
        </w:rPr>
        <w:t>)</w:t>
      </w:r>
      <w:r>
        <w:br w:type="page"/>
      </w:r>
    </w:p>
    <w:p w14:paraId="4E0B29C9" w14:textId="2DD377F9" w:rsidR="00E67284" w:rsidRDefault="00000000">
      <w:pPr>
        <w:pStyle w:val="Teksttreci20"/>
        <w:spacing w:after="740" w:line="254" w:lineRule="auto"/>
        <w:ind w:left="6580"/>
      </w:pPr>
      <w:r>
        <w:rPr>
          <w:rStyle w:val="Teksttreci2"/>
        </w:rPr>
        <w:lastRenderedPageBreak/>
        <w:t xml:space="preserve">Załącznik Nr 2 do Zarządzenia nr </w:t>
      </w:r>
      <w:r w:rsidR="00371C3A">
        <w:rPr>
          <w:rStyle w:val="Teksttreci2"/>
        </w:rPr>
        <w:t>46</w:t>
      </w:r>
      <w:r>
        <w:rPr>
          <w:rStyle w:val="Teksttreci2"/>
        </w:rPr>
        <w:t xml:space="preserve">./2025 Burmistrza Gminy i Miasta Węgliniec z dnia </w:t>
      </w:r>
      <w:r w:rsidR="00371C3A" w:rsidRPr="00371C3A">
        <w:rPr>
          <w:rStyle w:val="Teksttreci2"/>
          <w:i/>
          <w:iCs/>
          <w:color w:val="auto"/>
        </w:rPr>
        <w:t>12.05.2025r.</w:t>
      </w:r>
    </w:p>
    <w:p w14:paraId="1D4ED385" w14:textId="77777777" w:rsidR="00E67284" w:rsidRDefault="00000000">
      <w:pPr>
        <w:pStyle w:val="Teksttreci0"/>
        <w:tabs>
          <w:tab w:val="right" w:leader="dot" w:pos="2971"/>
          <w:tab w:val="left" w:leader="dot" w:pos="4603"/>
        </w:tabs>
        <w:spacing w:line="240" w:lineRule="auto"/>
        <w:ind w:right="480"/>
        <w:jc w:val="right"/>
      </w:pPr>
      <w:r>
        <w:rPr>
          <w:rStyle w:val="Teksttreci"/>
        </w:rPr>
        <w:tab/>
        <w:t>,dnia</w:t>
      </w:r>
      <w:r>
        <w:rPr>
          <w:rStyle w:val="Teksttreci"/>
        </w:rPr>
        <w:tab/>
      </w:r>
    </w:p>
    <w:p w14:paraId="74156470" w14:textId="77777777" w:rsidR="00E67284" w:rsidRDefault="00000000">
      <w:pPr>
        <w:pStyle w:val="Teksttreci20"/>
        <w:tabs>
          <w:tab w:val="left" w:pos="3461"/>
        </w:tabs>
        <w:spacing w:after="800" w:line="240" w:lineRule="auto"/>
        <w:ind w:right="480"/>
      </w:pPr>
      <w:r>
        <w:rPr>
          <w:rStyle w:val="Teksttreci2"/>
        </w:rPr>
        <w:t>(miejscowość)</w:t>
      </w:r>
      <w:r>
        <w:rPr>
          <w:rStyle w:val="Teksttreci2"/>
        </w:rPr>
        <w:tab/>
        <w:t>(data)</w:t>
      </w:r>
    </w:p>
    <w:p w14:paraId="73BB15B2" w14:textId="77777777" w:rsidR="00E67284" w:rsidRDefault="00000000">
      <w:pPr>
        <w:pStyle w:val="Teksttreci0"/>
        <w:spacing w:after="540" w:line="240" w:lineRule="auto"/>
        <w:ind w:firstLine="520"/>
        <w:jc w:val="both"/>
      </w:pPr>
      <w:r>
        <w:rPr>
          <w:rStyle w:val="Teksttreci"/>
        </w:rPr>
        <w:t>(imię i nazwisko pracownika)</w:t>
      </w:r>
    </w:p>
    <w:p w14:paraId="6B3C34FD" w14:textId="77777777" w:rsidR="00E67284" w:rsidRDefault="00000000">
      <w:pPr>
        <w:pStyle w:val="Teksttreci0"/>
        <w:spacing w:after="1380" w:line="240" w:lineRule="auto"/>
      </w:pPr>
      <w:r>
        <w:rPr>
          <w:rStyle w:val="Teksttreci"/>
        </w:rPr>
        <w:t>Dyrektor Gminnego Centrum Kultury, Sportu i Rekreacji w Węglińcu</w:t>
      </w:r>
    </w:p>
    <w:p w14:paraId="7FC9BA54" w14:textId="77777777" w:rsidR="00E67284" w:rsidRDefault="00000000">
      <w:pPr>
        <w:pStyle w:val="Nagwek10"/>
        <w:keepNext/>
        <w:keepLines/>
        <w:spacing w:after="1340"/>
      </w:pPr>
      <w:bookmarkStart w:id="20" w:name="bookmark40"/>
      <w:r>
        <w:rPr>
          <w:rStyle w:val="Nagwek1"/>
          <w:b/>
          <w:bCs/>
        </w:rPr>
        <w:t>OŚWIADCZENIE</w:t>
      </w:r>
      <w:bookmarkEnd w:id="20"/>
    </w:p>
    <w:p w14:paraId="78FE226C" w14:textId="77777777" w:rsidR="00E67284" w:rsidRDefault="00000000">
      <w:pPr>
        <w:pStyle w:val="Teksttreci0"/>
        <w:tabs>
          <w:tab w:val="right" w:leader="dot" w:pos="8330"/>
          <w:tab w:val="left" w:pos="8535"/>
        </w:tabs>
        <w:ind w:firstLine="420"/>
        <w:jc w:val="both"/>
      </w:pPr>
      <w:r>
        <w:rPr>
          <w:rStyle w:val="Teksttreci"/>
        </w:rPr>
        <w:t xml:space="preserve">Ja niżej podpisana/y oświadczam, że w dniu </w:t>
      </w:r>
      <w:r>
        <w:rPr>
          <w:rStyle w:val="Teksttreci"/>
        </w:rPr>
        <w:tab/>
        <w:t xml:space="preserve"> zapoznałam/</w:t>
      </w:r>
      <w:proofErr w:type="spellStart"/>
      <w:r>
        <w:rPr>
          <w:rStyle w:val="Teksttreci"/>
        </w:rPr>
        <w:t>łem</w:t>
      </w:r>
      <w:proofErr w:type="spellEnd"/>
      <w:r>
        <w:rPr>
          <w:rStyle w:val="Teksttreci"/>
        </w:rPr>
        <w:tab/>
        <w:t>się z treścią</w:t>
      </w:r>
    </w:p>
    <w:p w14:paraId="487B7774" w14:textId="77777777" w:rsidR="00E67284" w:rsidRDefault="00000000">
      <w:pPr>
        <w:pStyle w:val="Teksttreci0"/>
        <w:tabs>
          <w:tab w:val="right" w:leader="dot" w:pos="7517"/>
          <w:tab w:val="left" w:pos="7722"/>
        </w:tabs>
        <w:jc w:val="both"/>
      </w:pPr>
      <w:r>
        <w:rPr>
          <w:rStyle w:val="Teksttreci"/>
        </w:rPr>
        <w:t xml:space="preserve">Regulaminu wynagradzania Dyrektora Gminnego Centrum Kultury, Sportu i Rekreacji w Węglińcu, stanowiącego załącznik nr 1 do Zarządzenia nr </w:t>
      </w:r>
      <w:r>
        <w:rPr>
          <w:rStyle w:val="Teksttreci"/>
        </w:rPr>
        <w:tab/>
        <w:t>/2025</w:t>
      </w:r>
      <w:r>
        <w:rPr>
          <w:rStyle w:val="Teksttreci"/>
        </w:rPr>
        <w:tab/>
        <w:t>Burmistrza Gminy i</w:t>
      </w:r>
    </w:p>
    <w:p w14:paraId="43A27E79" w14:textId="77777777" w:rsidR="00E67284" w:rsidRDefault="00000000">
      <w:pPr>
        <w:pStyle w:val="Teksttreci0"/>
        <w:tabs>
          <w:tab w:val="left" w:leader="dot" w:pos="4157"/>
        </w:tabs>
        <w:jc w:val="both"/>
      </w:pPr>
      <w:r>
        <w:rPr>
          <w:rStyle w:val="Teksttreci"/>
        </w:rPr>
        <w:t>Miasta Węgliniec z dnia</w:t>
      </w:r>
      <w:r>
        <w:rPr>
          <w:rStyle w:val="Teksttreci"/>
        </w:rPr>
        <w:tab/>
        <w:t>r. w sprawie w sprawie powołania Dyrektora Gminnego</w:t>
      </w:r>
    </w:p>
    <w:p w14:paraId="4BDABFEC" w14:textId="77777777" w:rsidR="00E67284" w:rsidRDefault="00000000">
      <w:pPr>
        <w:pStyle w:val="Teksttreci0"/>
        <w:spacing w:after="1440"/>
        <w:jc w:val="both"/>
      </w:pPr>
      <w:r>
        <w:rPr>
          <w:rStyle w:val="Teksttreci"/>
        </w:rPr>
        <w:t>Centrum Kultury, Sportu i Rekreacji w Węglińcu.</w:t>
      </w:r>
    </w:p>
    <w:p w14:paraId="2201A404" w14:textId="77777777" w:rsidR="00E67284" w:rsidRDefault="00000000">
      <w:pPr>
        <w:pStyle w:val="Teksttreci20"/>
        <w:spacing w:after="0" w:line="240" w:lineRule="auto"/>
        <w:jc w:val="center"/>
      </w:pPr>
      <w:r>
        <w:rPr>
          <w:rStyle w:val="Teksttreci2"/>
        </w:rPr>
        <w:t>(czytelny podpis)</w:t>
      </w:r>
    </w:p>
    <w:sectPr w:rsidR="00E67284">
      <w:headerReference w:type="default" r:id="rId8"/>
      <w:pgSz w:w="11906" w:h="16838"/>
      <w:pgMar w:top="1030" w:right="1054" w:bottom="1184" w:left="1122" w:header="602" w:footer="75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8B6F5" w14:textId="77777777" w:rsidR="007E6196" w:rsidRDefault="007E6196">
      <w:r>
        <w:separator/>
      </w:r>
    </w:p>
  </w:endnote>
  <w:endnote w:type="continuationSeparator" w:id="0">
    <w:p w14:paraId="0D672E38" w14:textId="77777777" w:rsidR="007E6196" w:rsidRDefault="007E6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C4B5E" w14:textId="77777777" w:rsidR="007E6196" w:rsidRDefault="007E6196"/>
  </w:footnote>
  <w:footnote w:type="continuationSeparator" w:id="0">
    <w:p w14:paraId="665D20F5" w14:textId="77777777" w:rsidR="007E6196" w:rsidRDefault="007E61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6BE26" w14:textId="77777777" w:rsidR="00E67284" w:rsidRDefault="00000000">
    <w:pPr>
      <w:spacing w:line="1" w:lineRule="exact"/>
    </w:pPr>
    <w:r>
      <w:rPr>
        <w:noProof/>
      </w:rPr>
      <mc:AlternateContent>
        <mc:Choice Requires="wps">
          <w:drawing>
            <wp:anchor distT="0" distB="0" distL="0" distR="0" simplePos="0" relativeHeight="62914691" behindDoc="1" locked="0" layoutInCell="1" allowOverlap="1" wp14:anchorId="107D698A" wp14:editId="36468D6E">
              <wp:simplePos x="0" y="0"/>
              <wp:positionH relativeFrom="page">
                <wp:posOffset>3272790</wp:posOffset>
              </wp:positionH>
              <wp:positionV relativeFrom="page">
                <wp:posOffset>678815</wp:posOffset>
              </wp:positionV>
              <wp:extent cx="3605530" cy="414655"/>
              <wp:effectExtent l="0" t="0" r="0" b="0"/>
              <wp:wrapNone/>
              <wp:docPr id="17" name="Shape 17"/>
              <wp:cNvGraphicFramePr/>
              <a:graphic xmlns:a="http://schemas.openxmlformats.org/drawingml/2006/main">
                <a:graphicData uri="http://schemas.microsoft.com/office/word/2010/wordprocessingShape">
                  <wps:wsp>
                    <wps:cNvSpPr txBox="1"/>
                    <wps:spPr>
                      <a:xfrm>
                        <a:off x="0" y="0"/>
                        <a:ext cx="3605530" cy="414655"/>
                      </a:xfrm>
                      <a:prstGeom prst="rect">
                        <a:avLst/>
                      </a:prstGeom>
                      <a:noFill/>
                    </wps:spPr>
                    <wps:txbx>
                      <w:txbxContent>
                        <w:p w14:paraId="313AA34F" w14:textId="77777777" w:rsidR="00E67284" w:rsidRDefault="00000000">
                          <w:pPr>
                            <w:pStyle w:val="Nagweklubstopka20"/>
                            <w:rPr>
                              <w:sz w:val="19"/>
                              <w:szCs w:val="19"/>
                            </w:rPr>
                          </w:pPr>
                          <w:r>
                            <w:rPr>
                              <w:rStyle w:val="Nagweklubstopka2"/>
                              <w:sz w:val="19"/>
                              <w:szCs w:val="19"/>
                            </w:rPr>
                            <w:t>Załącznik nr Ido Regulaminu wynagradzania</w:t>
                          </w:r>
                        </w:p>
                        <w:p w14:paraId="3197E24B" w14:textId="77777777" w:rsidR="00E67284" w:rsidRDefault="00000000">
                          <w:pPr>
                            <w:pStyle w:val="Nagweklubstopka20"/>
                            <w:rPr>
                              <w:sz w:val="19"/>
                              <w:szCs w:val="19"/>
                            </w:rPr>
                          </w:pPr>
                          <w:r>
                            <w:rPr>
                              <w:rStyle w:val="Nagweklubstopka2"/>
                              <w:sz w:val="19"/>
                              <w:szCs w:val="19"/>
                            </w:rPr>
                            <w:t>Dyrektora Gminnego Centrum Kultury, Sportu i Rekreacji w Węglińcu</w:t>
                          </w:r>
                        </w:p>
                        <w:p w14:paraId="2AD133DC" w14:textId="77777777" w:rsidR="00E67284" w:rsidRDefault="00000000">
                          <w:pPr>
                            <w:pStyle w:val="Nagweklubstopka20"/>
                            <w:rPr>
                              <w:sz w:val="19"/>
                              <w:szCs w:val="19"/>
                            </w:rPr>
                          </w:pPr>
                          <w:r>
                            <w:rPr>
                              <w:rStyle w:val="Nagweklubstopka2"/>
                              <w:sz w:val="19"/>
                              <w:szCs w:val="19"/>
                            </w:rPr>
                            <w:t>- Wniosek o przyznanie dodatku specjalnego</w:t>
                          </w:r>
                        </w:p>
                      </w:txbxContent>
                    </wps:txbx>
                    <wps:bodyPr wrap="none" lIns="0" tIns="0" rIns="0" bIns="0">
                      <a:spAutoFit/>
                    </wps:bodyPr>
                  </wps:wsp>
                </a:graphicData>
              </a:graphic>
            </wp:anchor>
          </w:drawing>
        </mc:Choice>
        <mc:Fallback>
          <w:pict>
            <v:shapetype w14:anchorId="107D698A" id="_x0000_t202" coordsize="21600,21600" o:spt="202" path="m,l,21600r21600,l21600,xe">
              <v:stroke joinstyle="miter"/>
              <v:path gradientshapeok="t" o:connecttype="rect"/>
            </v:shapetype>
            <v:shape id="Shape 17" o:spid="_x0000_s1032" type="#_x0000_t202" style="position:absolute;margin-left:257.7pt;margin-top:53.45pt;width:283.9pt;height:32.65pt;z-index:-440401789;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" filled="f" stroked="f">
              <v:textbox style="mso-fit-shape-to-text:t" inset="0,0,0,0">
                <w:txbxContent>
                  <w:p w14:paraId="313AA34F" w14:textId="77777777" w:rsidR="00E67284" w:rsidRDefault="00000000">
                    <w:pPr>
                      <w:pStyle w:val="Nagweklubstopka20"/>
                      <w:rPr>
                        <w:sz w:val="19"/>
                        <w:szCs w:val="19"/>
                      </w:rPr>
                    </w:pPr>
                    <w:r>
                      <w:rPr>
                        <w:rStyle w:val="Nagweklubstopka2"/>
                        <w:sz w:val="19"/>
                        <w:szCs w:val="19"/>
                      </w:rPr>
                      <w:t>Załącznik nr Ido Regulaminu wynagradzania</w:t>
                    </w:r>
                  </w:p>
                  <w:p w14:paraId="3197E24B" w14:textId="77777777" w:rsidR="00E67284" w:rsidRDefault="00000000">
                    <w:pPr>
                      <w:pStyle w:val="Nagweklubstopka20"/>
                      <w:rPr>
                        <w:sz w:val="19"/>
                        <w:szCs w:val="19"/>
                      </w:rPr>
                    </w:pPr>
                    <w:r>
                      <w:rPr>
                        <w:rStyle w:val="Nagweklubstopka2"/>
                        <w:sz w:val="19"/>
                        <w:szCs w:val="19"/>
                      </w:rPr>
                      <w:t>Dyrektora Gminnego Centrum Kultury, Sportu i Rekreacji w Węglińcu</w:t>
                    </w:r>
                  </w:p>
                  <w:p w14:paraId="2AD133DC" w14:textId="77777777" w:rsidR="00E67284" w:rsidRDefault="00000000">
                    <w:pPr>
                      <w:pStyle w:val="Nagweklubstopka20"/>
                      <w:rPr>
                        <w:sz w:val="19"/>
                        <w:szCs w:val="19"/>
                      </w:rPr>
                    </w:pPr>
                    <w:r>
                      <w:rPr>
                        <w:rStyle w:val="Nagweklubstopka2"/>
                        <w:sz w:val="19"/>
                        <w:szCs w:val="19"/>
                      </w:rPr>
                      <w:t>- Wniosek o przyznanie dodatku specjalnego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49B20" w14:textId="77777777" w:rsidR="00E67284" w:rsidRDefault="00E6728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699A"/>
    <w:multiLevelType w:val="multilevel"/>
    <w:tmpl w:val="F4C85D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0A1389"/>
    <w:multiLevelType w:val="multilevel"/>
    <w:tmpl w:val="2AFE9A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94304A"/>
    <w:multiLevelType w:val="multilevel"/>
    <w:tmpl w:val="6FA6AA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842E6D"/>
    <w:multiLevelType w:val="multilevel"/>
    <w:tmpl w:val="6E10EF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EFE3BCA"/>
    <w:multiLevelType w:val="multilevel"/>
    <w:tmpl w:val="FFF85A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6147D99"/>
    <w:multiLevelType w:val="multilevel"/>
    <w:tmpl w:val="3B56BA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367145"/>
    <w:multiLevelType w:val="multilevel"/>
    <w:tmpl w:val="4AD400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C0628FA"/>
    <w:multiLevelType w:val="multilevel"/>
    <w:tmpl w:val="63F639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06266FD"/>
    <w:multiLevelType w:val="multilevel"/>
    <w:tmpl w:val="83B65C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9C034A"/>
    <w:multiLevelType w:val="multilevel"/>
    <w:tmpl w:val="C6F05D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F05984"/>
    <w:multiLevelType w:val="multilevel"/>
    <w:tmpl w:val="DEE6B7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3F670EE"/>
    <w:multiLevelType w:val="multilevel"/>
    <w:tmpl w:val="5DDE8D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4716743"/>
    <w:multiLevelType w:val="multilevel"/>
    <w:tmpl w:val="A32C81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4D587A"/>
    <w:multiLevelType w:val="multilevel"/>
    <w:tmpl w:val="19A29A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5CF53E4"/>
    <w:multiLevelType w:val="multilevel"/>
    <w:tmpl w:val="517C91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A642A2A"/>
    <w:multiLevelType w:val="multilevel"/>
    <w:tmpl w:val="B434BE84"/>
    <w:lvl w:ilvl="0">
      <w:start w:val="1"/>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B74604A"/>
    <w:multiLevelType w:val="multilevel"/>
    <w:tmpl w:val="85D007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9322636"/>
    <w:multiLevelType w:val="multilevel"/>
    <w:tmpl w:val="4050C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C934656"/>
    <w:multiLevelType w:val="multilevel"/>
    <w:tmpl w:val="484299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F423B54"/>
    <w:multiLevelType w:val="multilevel"/>
    <w:tmpl w:val="9CD887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0EA4911"/>
    <w:multiLevelType w:val="multilevel"/>
    <w:tmpl w:val="C1B6E7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990195C"/>
    <w:multiLevelType w:val="multilevel"/>
    <w:tmpl w:val="0296A4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15520EE"/>
    <w:multiLevelType w:val="multilevel"/>
    <w:tmpl w:val="0BC6EA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FFA6525"/>
    <w:multiLevelType w:val="multilevel"/>
    <w:tmpl w:val="2562A1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38784275">
    <w:abstractNumId w:val="15"/>
  </w:num>
  <w:num w:numId="2" w16cid:durableId="303434564">
    <w:abstractNumId w:val="13"/>
  </w:num>
  <w:num w:numId="3" w16cid:durableId="687484616">
    <w:abstractNumId w:val="11"/>
  </w:num>
  <w:num w:numId="4" w16cid:durableId="1599287414">
    <w:abstractNumId w:val="7"/>
  </w:num>
  <w:num w:numId="5" w16cid:durableId="669329655">
    <w:abstractNumId w:val="21"/>
  </w:num>
  <w:num w:numId="6" w16cid:durableId="115292181">
    <w:abstractNumId w:val="6"/>
  </w:num>
  <w:num w:numId="7" w16cid:durableId="1308975349">
    <w:abstractNumId w:val="10"/>
  </w:num>
  <w:num w:numId="8" w16cid:durableId="758448361">
    <w:abstractNumId w:val="14"/>
  </w:num>
  <w:num w:numId="9" w16cid:durableId="1877310405">
    <w:abstractNumId w:val="22"/>
  </w:num>
  <w:num w:numId="10" w16cid:durableId="662781369">
    <w:abstractNumId w:val="1"/>
  </w:num>
  <w:num w:numId="11" w16cid:durableId="1033268413">
    <w:abstractNumId w:val="17"/>
  </w:num>
  <w:num w:numId="12" w16cid:durableId="320885994">
    <w:abstractNumId w:val="5"/>
  </w:num>
  <w:num w:numId="13" w16cid:durableId="90053067">
    <w:abstractNumId w:val="23"/>
  </w:num>
  <w:num w:numId="14" w16cid:durableId="1979843286">
    <w:abstractNumId w:val="0"/>
  </w:num>
  <w:num w:numId="15" w16cid:durableId="637154222">
    <w:abstractNumId w:val="20"/>
  </w:num>
  <w:num w:numId="16" w16cid:durableId="417598922">
    <w:abstractNumId w:val="8"/>
  </w:num>
  <w:num w:numId="17" w16cid:durableId="237329048">
    <w:abstractNumId w:val="12"/>
  </w:num>
  <w:num w:numId="18" w16cid:durableId="1124154123">
    <w:abstractNumId w:val="4"/>
  </w:num>
  <w:num w:numId="19" w16cid:durableId="2007241841">
    <w:abstractNumId w:val="9"/>
  </w:num>
  <w:num w:numId="20" w16cid:durableId="328019973">
    <w:abstractNumId w:val="19"/>
  </w:num>
  <w:num w:numId="21" w16cid:durableId="1383089814">
    <w:abstractNumId w:val="3"/>
  </w:num>
  <w:num w:numId="22" w16cid:durableId="2095858693">
    <w:abstractNumId w:val="16"/>
  </w:num>
  <w:num w:numId="23" w16cid:durableId="141704165">
    <w:abstractNumId w:val="2"/>
  </w:num>
  <w:num w:numId="24" w16cid:durableId="17044821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284"/>
    <w:rsid w:val="00371C3A"/>
    <w:rsid w:val="007E6196"/>
    <w:rsid w:val="00DA4BB0"/>
    <w:rsid w:val="00E672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C5C4F"/>
  <w15:docId w15:val="{AF58EB15-C186-49A3-98ED-F4C4B64C7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color w:val="ED859B"/>
      <w:sz w:val="18"/>
      <w:szCs w:val="18"/>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19"/>
      <w:szCs w:val="19"/>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paragraph" w:customStyle="1" w:styleId="Teksttreci0">
    <w:name w:val="Tekst treści"/>
    <w:basedOn w:val="Normalny"/>
    <w:link w:val="Teksttreci"/>
    <w:pPr>
      <w:spacing w:line="276" w:lineRule="auto"/>
    </w:pPr>
    <w:rPr>
      <w:rFonts w:ascii="Times New Roman" w:eastAsia="Times New Roman" w:hAnsi="Times New Roman" w:cs="Times New Roman"/>
    </w:rPr>
  </w:style>
  <w:style w:type="paragraph" w:customStyle="1" w:styleId="Teksttreci30">
    <w:name w:val="Tekst treści (3)"/>
    <w:basedOn w:val="Normalny"/>
    <w:link w:val="Teksttreci3"/>
    <w:pPr>
      <w:spacing w:after="70" w:line="226" w:lineRule="auto"/>
      <w:ind w:left="3590"/>
    </w:pPr>
    <w:rPr>
      <w:rFonts w:ascii="Arial" w:eastAsia="Arial" w:hAnsi="Arial" w:cs="Arial"/>
      <w:color w:val="ED859B"/>
      <w:sz w:val="18"/>
      <w:szCs w:val="18"/>
    </w:rPr>
  </w:style>
  <w:style w:type="paragraph" w:customStyle="1" w:styleId="Nagwek10">
    <w:name w:val="Nagłówek #1"/>
    <w:basedOn w:val="Normalny"/>
    <w:link w:val="Nagwek1"/>
    <w:pPr>
      <w:spacing w:after="280"/>
      <w:jc w:val="center"/>
      <w:outlineLvl w:val="0"/>
    </w:pPr>
    <w:rPr>
      <w:rFonts w:ascii="Times New Roman" w:eastAsia="Times New Roman" w:hAnsi="Times New Roman" w:cs="Times New Roman"/>
      <w:b/>
      <w:bCs/>
    </w:rPr>
  </w:style>
  <w:style w:type="paragraph" w:customStyle="1" w:styleId="Teksttreci20">
    <w:name w:val="Tekst treści (2)"/>
    <w:basedOn w:val="Normalny"/>
    <w:link w:val="Teksttreci2"/>
    <w:pPr>
      <w:spacing w:after="540" w:line="247" w:lineRule="auto"/>
      <w:jc w:val="right"/>
    </w:pPr>
    <w:rPr>
      <w:rFonts w:ascii="Times New Roman" w:eastAsia="Times New Roman" w:hAnsi="Times New Roman" w:cs="Times New Roman"/>
      <w:sz w:val="19"/>
      <w:szCs w:val="19"/>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3609</Words>
  <Characters>21655</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SKM_C25825080611130</vt:lpstr>
    </vt:vector>
  </TitlesOfParts>
  <Company/>
  <LinksUpToDate>false</LinksUpToDate>
  <CharactersWithSpaces>25214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SKM_C25825080611130</dc:title>
  <dc:subject/>
  <dc:creator/>
  <cp:keywords/>
  <cp:lastModifiedBy>Admin</cp:lastModifiedBy>
  <cp:revision>2</cp:revision>
  <dcterms:created xsi:type="dcterms:W3CDTF">2025-08-06T11:44:00Z</dcterms:created>
  <dcterms:modified xsi:type="dcterms:W3CDTF">2025-08-06T11:49:00Z</dcterms:modified>
</cp:coreProperties>
</file>