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E93F4" w14:textId="77777777" w:rsidR="00BB78FA" w:rsidRDefault="00BB78FA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8AC04E4" w14:textId="77777777" w:rsidR="00BB78FA" w:rsidRDefault="00BB78FA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2EF7191" w14:textId="77777777" w:rsidR="00BB78FA" w:rsidRDefault="00BB78FA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222CEE3" w14:textId="0A448D5A" w:rsidR="004F608A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314/XVIII/2025 </w:t>
      </w:r>
    </w:p>
    <w:p w14:paraId="2C679210" w14:textId="77777777" w:rsidR="004F608A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C5B411D" w14:textId="77777777" w:rsidR="004F608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3DDAC15" w14:textId="77777777" w:rsidR="004F608A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A1F8476" w14:textId="0671D62A" w:rsidR="004F608A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1997r. o gospodarce nieruchomościami (Dz. U. z 2024r., poz. 1145 ze zm.) Rada Miejska Węglińca, uchwala co następuje: </w:t>
      </w:r>
    </w:p>
    <w:p w14:paraId="46296CD2" w14:textId="6A63B0B2" w:rsidR="004F608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BB78FA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345/3 o powierzchni 15,75m2, położonej w Ruszowie przy ul. Chopina 23 z przeznaczeniem na cele rekreacyjne. </w:t>
      </w:r>
    </w:p>
    <w:p w14:paraId="3E4098D8" w14:textId="77777777" w:rsidR="004F608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F34672A" w14:textId="77777777" w:rsidR="004F608A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866A827" w14:textId="77777777" w:rsidR="004F608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54D973F" w14:textId="77777777" w:rsidR="004F608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CAFEC69" w14:textId="77777777" w:rsidR="004F608A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40D252D" w14:textId="77777777" w:rsidR="004F608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7580F8F" w14:textId="77777777" w:rsidR="004F608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8599D1E" w14:textId="77777777" w:rsidR="004F608A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ED5C45" w14:textId="77777777" w:rsidR="004F608A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CF98AC5" w14:textId="0D7E8E42" w:rsidR="004F608A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0C4DA141" w14:textId="4B243B8A" w:rsidR="004F608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92FED7E" w14:textId="77777777" w:rsidR="004F608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13EA18FE-272A-44BC-B27C-B9A79AFCB294.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F608A" w:rsidSect="00BB78FA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08A"/>
    <w:rsid w:val="004F608A"/>
    <w:rsid w:val="00AA6E81"/>
    <w:rsid w:val="00BB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3586"/>
  <w15:docId w15:val="{DF4EAB90-F20E-4043-8B95-75D34642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314/XVIII/2025 Rady Miejskiej Węglińca z dnia 2 września 2025 r. w sprawie wyrażenia zgody na odstąpienie od obowiązku trybu przetargowego i zawarcia umowy dzierżawy gruntu z przeznaczeniem na cele rekreacyjne.</dc:title>
  <dc:subject>Uchwała nr 314/XVIII/2025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2025-09-04T09:51:00Z</dcterms:created>
  <dcterms:modified xsi:type="dcterms:W3CDTF">2025-09-04T09:51:00Z</dcterms:modified>
</cp:coreProperties>
</file>