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1428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330/XX/2025 </w:t>
      </w:r>
    </w:p>
    <w:p w:rsidR="00881428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881428" w:rsidRDefault="00000000">
      <w:pPr>
        <w:spacing w:after="197" w:line="505" w:lineRule="auto"/>
        <w:ind w:left="3532" w:right="3467" w:hanging="10"/>
        <w:jc w:val="center"/>
      </w:pPr>
      <w:r>
        <w:t>z dnia 27 października 2025 r.</w:t>
      </w:r>
      <w:r>
        <w:rPr>
          <w:b/>
        </w:rPr>
        <w:t xml:space="preserve"> w sprawie zmian w budżecie</w:t>
      </w:r>
      <w:r>
        <w:t xml:space="preserve"> </w:t>
      </w:r>
    </w:p>
    <w:p w:rsidR="00881428" w:rsidRDefault="00000000">
      <w:pPr>
        <w:spacing w:after="120" w:line="238" w:lineRule="auto"/>
        <w:ind w:right="-15" w:firstLine="227"/>
      </w:pPr>
      <w:r>
        <w:rPr>
          <w:i/>
        </w:rPr>
        <w:t>Na podstawie art.18 ust.2 pkt 4 i 10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 xml:space="preserve">. Dz.U. z 2025r., poz. </w:t>
      </w:r>
      <w:proofErr w:type="gramStart"/>
      <w:r>
        <w:rPr>
          <w:i/>
        </w:rPr>
        <w:t>1153 )</w:t>
      </w:r>
      <w:proofErr w:type="gramEnd"/>
      <w:r>
        <w:rPr>
          <w:i/>
        </w:rPr>
        <w:t>, art.211-215, art.221 ust. 1, art. 222 ustawy z dnia 27 sierpnia 2009r. o finansach publicznych (t. j. Dz. U. z 2024r. poz.1530 z 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 </w:t>
      </w:r>
      <w:r>
        <w:t xml:space="preserve"> </w:t>
      </w:r>
    </w:p>
    <w:p w:rsidR="00881428" w:rsidRDefault="00000000">
      <w:pPr>
        <w:ind w:left="-15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881428" w:rsidRDefault="00000000">
      <w:pPr>
        <w:ind w:left="-15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881428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2025r. wynosi: </w:t>
      </w:r>
    </w:p>
    <w:p w:rsidR="00881428" w:rsidRDefault="00000000">
      <w:pPr>
        <w:numPr>
          <w:ilvl w:val="0"/>
          <w:numId w:val="1"/>
        </w:numPr>
        <w:spacing w:after="109"/>
        <w:ind w:hanging="128"/>
      </w:pPr>
      <w:r>
        <w:t xml:space="preserve">po stronie dochodów 69.133.690,22zł, w tym: bieżące </w:t>
      </w:r>
      <w:proofErr w:type="gramStart"/>
      <w:r>
        <w:t>-  52.690.967</w:t>
      </w:r>
      <w:proofErr w:type="gramEnd"/>
      <w:r>
        <w:t xml:space="preserve">,13zł, majątkowe – 16.442.723,09zł </w:t>
      </w:r>
    </w:p>
    <w:p w:rsidR="00881428" w:rsidRDefault="00000000">
      <w:pPr>
        <w:numPr>
          <w:ilvl w:val="0"/>
          <w:numId w:val="1"/>
        </w:numPr>
        <w:spacing w:after="109"/>
        <w:ind w:hanging="128"/>
      </w:pPr>
      <w:r>
        <w:t xml:space="preserve">po stronie wydatków 71.347.891,38zł, w tym: bieżące </w:t>
      </w:r>
      <w:proofErr w:type="gramStart"/>
      <w:r>
        <w:t>-  49.349.910</w:t>
      </w:r>
      <w:proofErr w:type="gramEnd"/>
      <w:r>
        <w:t xml:space="preserve">,74zł, majątkowe – 21.997.980,64zł. </w:t>
      </w:r>
    </w:p>
    <w:p w:rsidR="00881428" w:rsidRDefault="00000000">
      <w:pPr>
        <w:numPr>
          <w:ilvl w:val="1"/>
          <w:numId w:val="1"/>
        </w:numPr>
      </w:pPr>
      <w:r>
        <w:rPr>
          <w:b/>
        </w:rPr>
        <w:t xml:space="preserve">4. </w:t>
      </w:r>
      <w:r>
        <w:t xml:space="preserve">1. Ustala się planowany deficyt budżetu gminy na kwotę 2.214.201,16zł. Deficyt zostanie pokryty przychodami z tytułu:  </w:t>
      </w:r>
    </w:p>
    <w:p w:rsidR="00881428" w:rsidRDefault="00000000">
      <w:pPr>
        <w:numPr>
          <w:ilvl w:val="0"/>
          <w:numId w:val="1"/>
        </w:numPr>
        <w:spacing w:after="109"/>
        <w:ind w:hanging="128"/>
      </w:pPr>
      <w:r>
        <w:t xml:space="preserve">wolnych środków, tj. nadwyżki środków pieniężnych na rachunku bieżącym budżetu Gminy z lat ubiegłych- w wysokości 1.502.600,00zł </w:t>
      </w:r>
    </w:p>
    <w:p w:rsidR="00881428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ustawach- 31.391,32zł. Są to środki pozostałe na rachunku budżetu Gminy z roku 2024 z przeznaczeniem na realizację zadań określonych w gminnym programie profilaktyki i rozwiązywania problemów alkoholowych i zwalczania narkomanii. </w:t>
      </w:r>
    </w:p>
    <w:p w:rsidR="00881428" w:rsidRDefault="00000000">
      <w:pPr>
        <w:numPr>
          <w:ilvl w:val="0"/>
          <w:numId w:val="1"/>
        </w:numPr>
        <w:ind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680.209,84zł, z tego: </w:t>
      </w:r>
    </w:p>
    <w:p w:rsidR="00881428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 xml:space="preserve">32.880,17zł - środki pozostałe na 31.12.2024r. na wydzielonym rachunku projektu „Poprawa jakości edukacji przedszkolnej w Miejskim Przedszkolu Publicznym w Węglińcu” </w:t>
      </w:r>
      <w:r>
        <w:t xml:space="preserve"> </w:t>
      </w:r>
    </w:p>
    <w:p w:rsidR="00881428" w:rsidRDefault="00000000">
      <w:pPr>
        <w:numPr>
          <w:ilvl w:val="0"/>
          <w:numId w:val="1"/>
        </w:numPr>
        <w:spacing w:after="120" w:line="238" w:lineRule="auto"/>
        <w:ind w:hanging="128"/>
      </w:pPr>
      <w:r>
        <w:rPr>
          <w:i/>
        </w:rPr>
        <w:t>647.329,67zł - środki otrzymane przez Gminę z budżetu Unii Europejskiej i budżetu państwa na finansowanie zadania „</w:t>
      </w:r>
      <w:proofErr w:type="spellStart"/>
      <w:r>
        <w:rPr>
          <w:i/>
        </w:rPr>
        <w:t>Cyberbezpieczny</w:t>
      </w:r>
      <w:proofErr w:type="spellEnd"/>
      <w:r>
        <w:rPr>
          <w:i/>
        </w:rPr>
        <w:t xml:space="preserve"> samorząd”, które zgodnie z założeniami Projektu będą wydatkowane w 2025r. (środki na Projekt zostały zabezpieczone w uchwale nr 145/XI/2024 w sprawie budżetu gminy Węgliniec na 2025rok). </w:t>
      </w:r>
      <w:r>
        <w:t xml:space="preserve"> </w:t>
      </w:r>
    </w:p>
    <w:p w:rsidR="00881428" w:rsidRDefault="00000000">
      <w:pPr>
        <w:numPr>
          <w:ilvl w:val="1"/>
          <w:numId w:val="2"/>
        </w:numPr>
        <w:spacing w:after="98" w:line="259" w:lineRule="auto"/>
        <w:ind w:right="14" w:hanging="220"/>
      </w:pPr>
      <w:r>
        <w:t xml:space="preserve">Ustala się przychody budżetu w wysokości 3.440.601,16zł - zgodnie z zał. nr 3 do niniejszej uchwały </w:t>
      </w:r>
    </w:p>
    <w:p w:rsidR="00881428" w:rsidRDefault="00000000">
      <w:pPr>
        <w:numPr>
          <w:ilvl w:val="1"/>
          <w:numId w:val="2"/>
        </w:numPr>
        <w:ind w:right="14" w:hanging="220"/>
      </w:pPr>
      <w:r>
        <w:t xml:space="preserve">Ustala się rozchody w wysokości 1.226.400,00 zł- zgodnie z zał. nr 3 do niniejszej uchwały. </w:t>
      </w:r>
    </w:p>
    <w:p w:rsidR="00881428" w:rsidRDefault="00000000">
      <w:pPr>
        <w:numPr>
          <w:ilvl w:val="1"/>
          <w:numId w:val="1"/>
        </w:numPr>
      </w:pPr>
      <w:r>
        <w:rPr>
          <w:b/>
        </w:rPr>
        <w:t xml:space="preserve">5. </w:t>
      </w:r>
      <w:r>
        <w:t xml:space="preserve">1. Załącznik nr 3 do uchwały nr 145/XI/2024 Rady Miejskiej Węglińca z dnia 31 grudnia 2024roku w sprawie budżetu gminy Węgliniec na 2025rok otrzymuje brzmienie jak załącznik nr 3 do niniejszej uchwały.  </w:t>
      </w:r>
    </w:p>
    <w:p w:rsidR="00881428" w:rsidRDefault="00000000">
      <w:pPr>
        <w:ind w:left="-15"/>
      </w:pPr>
      <w:r>
        <w:t xml:space="preserve">2. Informacja nr 3 do uchwały nr 145/XI/2024 Rady Miejskiej Węglińca z dnia 31 grudnia 2024roku w sprawie budżetu gminy Węgliniec na 2025rok otrzymuje brzmienie jak załącznik nr 4 do niniejszej uchwały. </w:t>
      </w:r>
    </w:p>
    <w:p w:rsidR="00881428" w:rsidRDefault="00000000">
      <w:pPr>
        <w:spacing w:after="109"/>
        <w:ind w:left="350" w:hanging="10"/>
        <w:jc w:val="left"/>
      </w:pPr>
      <w:r>
        <w:rPr>
          <w:b/>
        </w:rPr>
        <w:t xml:space="preserve">§ 6. </w:t>
      </w:r>
      <w:r>
        <w:t xml:space="preserve">Uchwała wchodzi w życie z dniem podjęcia. </w:t>
      </w:r>
    </w:p>
    <w:p w:rsidR="00881428" w:rsidRDefault="00000000">
      <w:pPr>
        <w:ind w:left="34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881428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881428" w:rsidRDefault="00000000">
      <w:pPr>
        <w:spacing w:after="554" w:line="259" w:lineRule="auto"/>
        <w:ind w:firstLine="0"/>
        <w:jc w:val="left"/>
      </w:pPr>
      <w:r>
        <w:lastRenderedPageBreak/>
        <w:t xml:space="preserve">   </w:t>
      </w:r>
    </w:p>
    <w:p w:rsidR="00881428" w:rsidRDefault="00000000">
      <w:pPr>
        <w:spacing w:after="10"/>
        <w:ind w:left="6203" w:hanging="10"/>
        <w:jc w:val="left"/>
      </w:pPr>
      <w:r>
        <w:t xml:space="preserve">Wiceprzewodniczący Rady </w:t>
      </w:r>
    </w:p>
    <w:p w:rsidR="00881428" w:rsidRDefault="00000000">
      <w:pPr>
        <w:spacing w:after="10"/>
        <w:ind w:left="6535" w:firstLine="0"/>
      </w:pPr>
      <w:r>
        <w:t xml:space="preserve">Miejskiej Węglińca </w:t>
      </w:r>
    </w:p>
    <w:p w:rsidR="0088142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88142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881428" w:rsidRDefault="00000000">
      <w:pPr>
        <w:spacing w:after="536" w:line="265" w:lineRule="auto"/>
        <w:ind w:left="6380" w:hanging="10"/>
        <w:jc w:val="left"/>
      </w:pPr>
      <w:r>
        <w:rPr>
          <w:b/>
        </w:rPr>
        <w:t>Grzegorz Tyrakowski</w:t>
      </w:r>
      <w:r>
        <w:t xml:space="preserve"> </w:t>
      </w:r>
    </w:p>
    <w:p w:rsidR="00881428" w:rsidRDefault="00000000">
      <w:pPr>
        <w:spacing w:after="101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881428" w:rsidRDefault="00000000">
      <w:pPr>
        <w:spacing w:after="122" w:line="265" w:lineRule="auto"/>
        <w:ind w:left="237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731.723,55zł, z tego:</w:t>
      </w:r>
      <w:r>
        <w:t xml:space="preserve"> </w:t>
      </w:r>
    </w:p>
    <w:p w:rsidR="00881428" w:rsidRDefault="00000000">
      <w:pPr>
        <w:tabs>
          <w:tab w:val="center" w:pos="2448"/>
          <w:tab w:val="center" w:pos="5040"/>
        </w:tabs>
        <w:spacing w:after="101" w:line="259" w:lineRule="auto"/>
        <w:ind w:firstLine="0"/>
        <w:jc w:val="left"/>
      </w:pPr>
      <w:r>
        <w:rPr>
          <w:rFonts w:ascii="Calibri" w:eastAsia="Calibri" w:hAnsi="Calibri" w:cs="Calibri"/>
        </w:rPr>
        <w:tab/>
      </w:r>
      <w:r>
        <w:t xml:space="preserve">1. </w:t>
      </w:r>
      <w:r>
        <w:rPr>
          <w:b/>
        </w:rPr>
        <w:t xml:space="preserve">Zwiększenia na kwotę 951.443,55zł, z tego: </w:t>
      </w:r>
      <w:r>
        <w:rPr>
          <w:b/>
        </w:rPr>
        <w:tab/>
      </w:r>
      <w:r>
        <w:t xml:space="preserve"> </w:t>
      </w:r>
    </w:p>
    <w:p w:rsidR="00881428" w:rsidRDefault="00000000">
      <w:pPr>
        <w:ind w:left="-15"/>
      </w:pPr>
      <w:r>
        <w:t xml:space="preserve">1. 1. Dział 010, rozdział 01095 o kwotę 78.407,74zł- zwiększenie planu dotacji z budżetu państwa na zadania bieżące </w:t>
      </w:r>
      <w:proofErr w:type="gramStart"/>
      <w:r>
        <w:t>zlecone  zwrot</w:t>
      </w:r>
      <w:proofErr w:type="gramEnd"/>
      <w:r>
        <w:t xml:space="preserve"> części podatku akcyzowego zawartego w cenie oleju napędowego wykorzystywanego do produkcji rolnej </w:t>
      </w:r>
      <w:proofErr w:type="gramStart"/>
      <w:r>
        <w:t>-  na</w:t>
      </w:r>
      <w:proofErr w:type="gramEnd"/>
      <w:r>
        <w:t xml:space="preserve"> podstawie pisma Wojewody Dolnośląskiego nr FBBP.3111.843.2025.MJ z dnia 03 października 2025r.  </w:t>
      </w:r>
    </w:p>
    <w:p w:rsidR="00881428" w:rsidRDefault="00000000">
      <w:pPr>
        <w:ind w:left="-15"/>
      </w:pPr>
      <w:r>
        <w:t xml:space="preserve">1. 2. Dział 600, rozdział 60016 o kwotę 1.026,81zł - zwiększenie planu dochodów o środki otrzymane od instytucji ubezpieczeniowej z tytułu ubezpieczenia mienia.  </w:t>
      </w:r>
    </w:p>
    <w:p w:rsidR="00881428" w:rsidRDefault="00000000">
      <w:pPr>
        <w:ind w:left="-15"/>
      </w:pPr>
      <w:r>
        <w:t xml:space="preserve">1. 3. Dział 751, rozdział 75107 o kwotę 2.100,00zł- zwiększenie planu dotacji z budżetu państwa na zadania bieżące zlecone -sfinansowanie wydatków na przekazanie dokumentów z wyborów Prezydenta RP do Archiwum Państwowego we Wrocławiu </w:t>
      </w:r>
      <w:proofErr w:type="gramStart"/>
      <w:r>
        <w:t>-  na</w:t>
      </w:r>
      <w:proofErr w:type="gramEnd"/>
      <w:r>
        <w:t xml:space="preserve"> podstawie pisma Krajowego Biura Wyborczego nr DJG.802.8.2025 dnia 03 października 2025r. </w:t>
      </w:r>
    </w:p>
    <w:p w:rsidR="00881428" w:rsidRDefault="00000000">
      <w:pPr>
        <w:ind w:left="-15"/>
      </w:pPr>
      <w:r>
        <w:t xml:space="preserve">1. 4. Dział 752, rozdział 75295 o kwotę 514.900,00zł - zwiększenie planu dochodów majątkowych przeznaczonych na realizację zadań wynikających z ustawy z dnia 5 grudnia 2024r. o ochronie ludności i obronie cywilnej: </w:t>
      </w:r>
    </w:p>
    <w:p w:rsidR="00881428" w:rsidRDefault="00000000">
      <w:pPr>
        <w:numPr>
          <w:ilvl w:val="0"/>
          <w:numId w:val="3"/>
        </w:numPr>
        <w:ind w:hanging="113"/>
      </w:pPr>
      <w:r>
        <w:t xml:space="preserve">215.000,00zł - na podstawie pisma Wojewody Dolnośląskiego nr FB-BP.3111.683.2025.HS z dnia 03 października 2025r. – zakup ciągnika 60KM (MF202) </w:t>
      </w:r>
    </w:p>
    <w:p w:rsidR="00881428" w:rsidRDefault="00000000">
      <w:pPr>
        <w:numPr>
          <w:ilvl w:val="0"/>
          <w:numId w:val="3"/>
        </w:numPr>
        <w:ind w:hanging="113"/>
      </w:pPr>
      <w:r>
        <w:t xml:space="preserve">299.900,00zł - na podstawie pisma Wojewody Dolnośląskiego nr FB-BP.3111.683.2025.HS z dnia 14 października 2025r. (MF202) </w:t>
      </w:r>
      <w:proofErr w:type="gramStart"/>
      <w:r>
        <w:t>( w</w:t>
      </w:r>
      <w:proofErr w:type="gramEnd"/>
      <w:r>
        <w:t xml:space="preserve"> tym zakup cysterny do wody pitnej-155.000,00zł, zakup agregatu prądotwórczego- 114.900,00zł, zakup urządzeń o wartości jednostkowej powyżej 10.000,00zł na łączną kwotę do 30.000,00zł - agregat prądotwórczy). </w:t>
      </w:r>
    </w:p>
    <w:p w:rsidR="00881428" w:rsidRDefault="00000000">
      <w:pPr>
        <w:ind w:left="-15"/>
      </w:pPr>
      <w:r>
        <w:t xml:space="preserve">1. 5. Dział 754, rozdział 75412 o kwotę 6.666,00zł – zwiększenie planu dochodów bieżących na zadania z zakresu ochrony przeciwpożarowej – Program </w:t>
      </w:r>
      <w:proofErr w:type="spellStart"/>
      <w:r>
        <w:t>WFOŚiGW</w:t>
      </w:r>
      <w:proofErr w:type="spellEnd"/>
      <w:r>
        <w:t xml:space="preserve"> – Dofinansowanie zakupu sprzętu i wyposażenia dla jednostek Ochotniczych Straży Pożarnych województwa dolnośląskiego. </w:t>
      </w:r>
    </w:p>
    <w:p w:rsidR="00881428" w:rsidRDefault="00000000">
      <w:pPr>
        <w:ind w:left="-15"/>
      </w:pPr>
      <w:r>
        <w:t xml:space="preserve">1. 6. Dział 756, rozdział 75618 o kwotę 15.050,00zł- zwiększenie planu dochodów z części opłaty za zezwolenie na sprzedaż napojów alkoholowych w obrocie hurtowym. </w:t>
      </w:r>
    </w:p>
    <w:p w:rsidR="00881428" w:rsidRDefault="00000000">
      <w:pPr>
        <w:spacing w:after="109"/>
        <w:ind w:left="-15" w:firstLine="340"/>
        <w:jc w:val="left"/>
      </w:pPr>
      <w:r>
        <w:t xml:space="preserve">1. 7. Dział 852 o kwotę 68.273,00zł- zwiększenie planu dochodów z dotacji z budżetu państwa na realizację zadań własnych gminy z zakresu pomocy społecznej, z tego: </w:t>
      </w:r>
    </w:p>
    <w:p w:rsidR="00881428" w:rsidRDefault="00000000">
      <w:pPr>
        <w:numPr>
          <w:ilvl w:val="0"/>
          <w:numId w:val="4"/>
        </w:numPr>
        <w:ind w:hanging="227"/>
      </w:pPr>
      <w:r>
        <w:t xml:space="preserve">rozdział 85213 o kwotę 4.165,00zł- na podstawie pisma Wojewody Dolnośląskiego nr FBBP.3111.862.2025.MJ z dnia 10 października 2025r. </w:t>
      </w:r>
    </w:p>
    <w:p w:rsidR="00881428" w:rsidRDefault="00000000">
      <w:pPr>
        <w:numPr>
          <w:ilvl w:val="0"/>
          <w:numId w:val="4"/>
        </w:numPr>
        <w:ind w:hanging="227"/>
      </w:pPr>
      <w:r>
        <w:t xml:space="preserve">rozdział 85214 o kwotę 20.108,00zł- na podstawie pisma Wojewody Dolnośląskiego nr FBBP.3111.861.2025.MJ z dnia 13 października 2025r. </w:t>
      </w:r>
    </w:p>
    <w:p w:rsidR="00881428" w:rsidRDefault="00000000">
      <w:pPr>
        <w:numPr>
          <w:ilvl w:val="0"/>
          <w:numId w:val="4"/>
        </w:numPr>
        <w:ind w:hanging="227"/>
      </w:pPr>
      <w:r>
        <w:t>rozdział    85216 o kwotę     44.000,00zł- na podstawie pisma Wojewody Dolnośląskiego nr FB- BP. 3111.890.2025.ABł z dnia 21 października 2025</w:t>
      </w:r>
      <w:proofErr w:type="gramStart"/>
      <w:r>
        <w:t>r.(</w:t>
      </w:r>
      <w:proofErr w:type="gramEnd"/>
      <w:r>
        <w:t xml:space="preserve">MF308) </w:t>
      </w:r>
    </w:p>
    <w:p w:rsidR="00881428" w:rsidRDefault="00000000">
      <w:pPr>
        <w:ind w:left="-15"/>
      </w:pPr>
      <w:r>
        <w:t xml:space="preserve">1. 8. Dział 855 o kwotę 265.020,00zł- zwiększenie planu dochodów z dotacji z budżetu państwa na realizację zadań zleconych gminie z zakresu pomocy rodzinie, z tego: </w:t>
      </w:r>
    </w:p>
    <w:p w:rsidR="00881428" w:rsidRDefault="00000000">
      <w:pPr>
        <w:numPr>
          <w:ilvl w:val="0"/>
          <w:numId w:val="5"/>
        </w:numPr>
        <w:ind w:hanging="238"/>
        <w:jc w:val="left"/>
      </w:pPr>
      <w:r>
        <w:lastRenderedPageBreak/>
        <w:t>rozdział 85502 o kwotę 252.000,00zł- na podstawie pisma Wojewody Dolnośląskiego nr FBBP.3111.778.2025.GF z dnia 17 października 2025</w:t>
      </w:r>
      <w:proofErr w:type="gramStart"/>
      <w:r>
        <w:t>r.(</w:t>
      </w:r>
      <w:proofErr w:type="gramEnd"/>
      <w:r>
        <w:t xml:space="preserve">MF257) </w:t>
      </w:r>
    </w:p>
    <w:p w:rsidR="00881428" w:rsidRDefault="00000000">
      <w:pPr>
        <w:numPr>
          <w:ilvl w:val="0"/>
          <w:numId w:val="5"/>
        </w:numPr>
        <w:spacing w:after="109"/>
        <w:ind w:hanging="238"/>
        <w:jc w:val="left"/>
      </w:pPr>
      <w:r>
        <w:t xml:space="preserve">rozdział 85513 o kwotę 13.020,00zł: </w:t>
      </w:r>
    </w:p>
    <w:p w:rsidR="00881428" w:rsidRDefault="00000000">
      <w:pPr>
        <w:numPr>
          <w:ilvl w:val="1"/>
          <w:numId w:val="5"/>
        </w:numPr>
        <w:ind w:hanging="113"/>
      </w:pPr>
      <w:r>
        <w:t>4.700,00zł- na podstawie pisma Wojewody Dolnośląskiego nr FB-BP.3111.643.2025.MJ z dnia 10 października 2025</w:t>
      </w:r>
      <w:proofErr w:type="gramStart"/>
      <w:r>
        <w:t>r.(</w:t>
      </w:r>
      <w:proofErr w:type="gramEnd"/>
      <w:r>
        <w:t xml:space="preserve">MF212) </w:t>
      </w:r>
    </w:p>
    <w:p w:rsidR="00881428" w:rsidRDefault="00000000">
      <w:pPr>
        <w:numPr>
          <w:ilvl w:val="1"/>
          <w:numId w:val="5"/>
        </w:numPr>
        <w:ind w:hanging="113"/>
      </w:pPr>
      <w:r>
        <w:t>8.320,00zł - na podstawie pisma Wojewody Dolnośląskiego nr FB-BP.3111.767.2025.MJ z dnia 14 października 2025</w:t>
      </w:r>
      <w:proofErr w:type="gramStart"/>
      <w:r>
        <w:t>r.(</w:t>
      </w:r>
      <w:proofErr w:type="gramEnd"/>
      <w:r>
        <w:t xml:space="preserve">MF252) </w:t>
      </w:r>
    </w:p>
    <w:p w:rsidR="00881428" w:rsidRDefault="00000000">
      <w:pPr>
        <w:spacing w:after="101" w:line="259" w:lineRule="auto"/>
        <w:ind w:left="335" w:hanging="10"/>
        <w:jc w:val="left"/>
      </w:pPr>
      <w:r>
        <w:t xml:space="preserve">2. </w:t>
      </w:r>
      <w:r>
        <w:rPr>
          <w:b/>
        </w:rPr>
        <w:t xml:space="preserve">Zmniejszenia na kwotę 219.720,00zł: </w:t>
      </w:r>
      <w:r>
        <w:t xml:space="preserve"> </w:t>
      </w:r>
    </w:p>
    <w:p w:rsidR="00881428" w:rsidRDefault="00000000">
      <w:pPr>
        <w:ind w:left="340" w:firstLine="0"/>
      </w:pPr>
      <w:r>
        <w:t xml:space="preserve">2. 1. Dział 700 o kwotę 201.720,00zł- zmniejszenie planu dochodów w zakresie gospodarki mieszkaniowej: </w:t>
      </w:r>
    </w:p>
    <w:p w:rsidR="00881428" w:rsidRDefault="00000000">
      <w:pPr>
        <w:numPr>
          <w:ilvl w:val="0"/>
          <w:numId w:val="6"/>
        </w:numPr>
        <w:ind w:hanging="227"/>
      </w:pPr>
      <w:r>
        <w:t xml:space="preserve">rozdział 70007 o kwotę 54.120,00zł- zmniejszenie planu dochodów w projekcie „Przebudowa komunalnych lokali mieszkalnych przy ul. Żagańskiej w Ruszowie” – przeniesienie na rok 2026 </w:t>
      </w:r>
    </w:p>
    <w:p w:rsidR="00881428" w:rsidRDefault="00000000">
      <w:pPr>
        <w:numPr>
          <w:ilvl w:val="0"/>
          <w:numId w:val="6"/>
        </w:numPr>
        <w:ind w:hanging="227"/>
      </w:pPr>
      <w:r>
        <w:t xml:space="preserve">rozdział 70095 o kwotę 147.600,00zł- zmniejszenie planu dochodów w projekcie </w:t>
      </w:r>
      <w:proofErr w:type="gramStart"/>
      <w:r>
        <w:t>„ Przebudowa</w:t>
      </w:r>
      <w:proofErr w:type="gramEnd"/>
      <w:r>
        <w:t xml:space="preserve"> budynku przy szkole podstawowej w Starym Węglińcu wraz ze zmiana sposobu użytkowania na budynek mieszkalny” przeniesienie na rok2026. </w:t>
      </w:r>
    </w:p>
    <w:p w:rsidR="00881428" w:rsidRDefault="00000000">
      <w:pPr>
        <w:spacing w:after="0"/>
        <w:ind w:left="-15"/>
      </w:pPr>
      <w:r>
        <w:t xml:space="preserve">2. 2. Dział 852, rozdział 85228 o kwotę 18.000,00zł- zmniejszenie planu dotacji z budżetu państwa na zadania bieżące na realizację specjalistycznych usług opiekuńczych na podstawie pisma Wojewody Dolnośląskiego nr FB-BP.3111.881.2025.GF z dnia 15 października 2025r.  </w:t>
      </w:r>
    </w:p>
    <w:p w:rsidR="00881428" w:rsidRDefault="00000000">
      <w:pPr>
        <w:spacing w:after="0" w:line="259" w:lineRule="auto"/>
        <w:ind w:firstLine="0"/>
        <w:jc w:val="left"/>
      </w:pPr>
      <w:r>
        <w:t xml:space="preserve"> </w:t>
      </w:r>
    </w:p>
    <w:p w:rsidR="00881428" w:rsidRDefault="00000000">
      <w:pPr>
        <w:spacing w:after="122" w:line="265" w:lineRule="auto"/>
        <w:ind w:left="-5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</w:t>
      </w:r>
      <w:proofErr w:type="spellStart"/>
      <w:r>
        <w:rPr>
          <w:b/>
        </w:rPr>
        <w:t>kwotę</w:t>
      </w:r>
      <w:proofErr w:type="spellEnd"/>
      <w:r>
        <w:rPr>
          <w:b/>
        </w:rPr>
        <w:t xml:space="preserve"> 968.723,55</w:t>
      </w:r>
      <w:proofErr w:type="gramStart"/>
      <w:r>
        <w:rPr>
          <w:b/>
        </w:rPr>
        <w:t>zł,  z</w:t>
      </w:r>
      <w:proofErr w:type="gramEnd"/>
      <w:r>
        <w:rPr>
          <w:b/>
        </w:rPr>
        <w:t xml:space="preserve"> tego:  </w:t>
      </w:r>
      <w:r>
        <w:t xml:space="preserve"> </w:t>
      </w:r>
    </w:p>
    <w:p w:rsidR="00881428" w:rsidRDefault="00000000">
      <w:pPr>
        <w:numPr>
          <w:ilvl w:val="0"/>
          <w:numId w:val="7"/>
        </w:numPr>
        <w:spacing w:after="122" w:line="265" w:lineRule="auto"/>
        <w:jc w:val="left"/>
      </w:pPr>
      <w:r>
        <w:rPr>
          <w:b/>
        </w:rPr>
        <w:t>Zmniejszenia na kwotę 269.099,69zł, z tego:</w:t>
      </w:r>
      <w:r>
        <w:t xml:space="preserve"> </w:t>
      </w:r>
      <w:r>
        <w:tab/>
        <w:t xml:space="preserve"> </w:t>
      </w:r>
    </w:p>
    <w:p w:rsidR="00881428" w:rsidRDefault="00000000">
      <w:pPr>
        <w:ind w:left="-15"/>
      </w:pPr>
      <w:r>
        <w:t xml:space="preserve">1. 1. Dział 700 rozdział 70095 o kwotę 145.000,00zł- zmniejszenie planu wydatków w projekcie </w:t>
      </w:r>
      <w:proofErr w:type="gramStart"/>
      <w:r>
        <w:t>„ Przebudowa</w:t>
      </w:r>
      <w:proofErr w:type="gramEnd"/>
      <w:r>
        <w:t xml:space="preserve"> budynku przy szkole podstawowej w Starym Węglińcu wraz ze zmiana sposobu użytkowania na budynek mieszkalny” przeniesienie na rok 2026.  </w:t>
      </w:r>
    </w:p>
    <w:p w:rsidR="00881428" w:rsidRDefault="00000000">
      <w:pPr>
        <w:ind w:left="-15"/>
      </w:pPr>
      <w:r>
        <w:t xml:space="preserve">1. 2. Dział 801, rozdział 80195 o kwotę 106.099,69zł - zmniejszenie planu wydatków w projekcie „Poprawa jakości edukacji przedszkolnej w Miejskim Przedszkolu Publicznym </w:t>
      </w:r>
      <w:proofErr w:type="spellStart"/>
      <w:r>
        <w:t>im.</w:t>
      </w:r>
      <w:proofErr w:type="gramStart"/>
      <w:r>
        <w:t>Św.Mikołaja</w:t>
      </w:r>
      <w:proofErr w:type="spellEnd"/>
      <w:proofErr w:type="gramEnd"/>
      <w:r>
        <w:t xml:space="preserve"> w Węglińcu” przeniesienie na rok 2026.  </w:t>
      </w:r>
    </w:p>
    <w:p w:rsidR="00881428" w:rsidRDefault="00000000">
      <w:pPr>
        <w:numPr>
          <w:ilvl w:val="0"/>
          <w:numId w:val="8"/>
        </w:numPr>
        <w:spacing w:after="141"/>
        <w:jc w:val="left"/>
      </w:pPr>
      <w:r>
        <w:t xml:space="preserve">3. Dział 852, rozdział 85228 o kwotę 18.000,00zł- zmniejszenie planu wydatków z dotacji z budżetu państwa na zadania bieżące na realizację specjalistycznych usług opiekuńczych. </w:t>
      </w:r>
    </w:p>
    <w:p w:rsidR="00881428" w:rsidRDefault="00000000">
      <w:pPr>
        <w:numPr>
          <w:ilvl w:val="0"/>
          <w:numId w:val="8"/>
        </w:numPr>
        <w:spacing w:after="101" w:line="259" w:lineRule="auto"/>
        <w:jc w:val="left"/>
      </w:pPr>
      <w:r>
        <w:rPr>
          <w:b/>
        </w:rPr>
        <w:t>Zwiększenia na kwotę 1.237.823,24zł, z tego:</w:t>
      </w:r>
      <w:r>
        <w:t xml:space="preserve"> </w:t>
      </w:r>
      <w:r>
        <w:tab/>
        <w:t xml:space="preserve"> </w:t>
      </w:r>
    </w:p>
    <w:p w:rsidR="00881428" w:rsidRDefault="00000000">
      <w:pPr>
        <w:numPr>
          <w:ilvl w:val="0"/>
          <w:numId w:val="7"/>
        </w:numPr>
        <w:jc w:val="left"/>
      </w:pPr>
      <w:r>
        <w:t xml:space="preserve">1. Dział 010, rozdział 01095 o kwotę 78.407,74zł- zwiększenie planu wydatków z dotacji z </w:t>
      </w:r>
      <w:proofErr w:type="gramStart"/>
      <w:r>
        <w:t>budżetu  państwa</w:t>
      </w:r>
      <w:proofErr w:type="gramEnd"/>
      <w:r>
        <w:t xml:space="preserve"> na zadania bieżące </w:t>
      </w:r>
      <w:proofErr w:type="gramStart"/>
      <w:r>
        <w:t>zlecone  zwrot</w:t>
      </w:r>
      <w:proofErr w:type="gramEnd"/>
      <w:r>
        <w:t xml:space="preserve"> części podatku akcyzowego zawartego w cenie oleju napędowego wykorzystywanego do produkcji rolnej.  </w:t>
      </w:r>
    </w:p>
    <w:p w:rsidR="00881428" w:rsidRDefault="00000000">
      <w:pPr>
        <w:spacing w:after="0"/>
        <w:ind w:left="-15"/>
      </w:pPr>
      <w:r>
        <w:t xml:space="preserve">2. 2. Dział 700 o kwotę 14.500,00zł- zwiększenie planu wydatków w zakresie gospodarki mieszkaniowej, z tego:  </w:t>
      </w:r>
    </w:p>
    <w:p w:rsidR="00881428" w:rsidRDefault="00000000">
      <w:pPr>
        <w:spacing w:after="5" w:line="259" w:lineRule="auto"/>
        <w:ind w:firstLine="0"/>
        <w:jc w:val="left"/>
      </w:pPr>
      <w:r>
        <w:t xml:space="preserve"> </w:t>
      </w:r>
    </w:p>
    <w:p w:rsidR="00881428" w:rsidRDefault="00000000">
      <w:pPr>
        <w:numPr>
          <w:ilvl w:val="0"/>
          <w:numId w:val="9"/>
        </w:numPr>
        <w:spacing w:after="10"/>
        <w:ind w:hanging="238"/>
        <w:jc w:val="left"/>
      </w:pPr>
      <w:r>
        <w:t xml:space="preserve">rozdział 70005 o kwotę 500,00zł; </w:t>
      </w:r>
      <w:r>
        <w:tab/>
        <w:t xml:space="preserve"> </w:t>
      </w:r>
    </w:p>
    <w:p w:rsidR="00881428" w:rsidRDefault="00000000">
      <w:pPr>
        <w:numPr>
          <w:ilvl w:val="0"/>
          <w:numId w:val="9"/>
        </w:numPr>
        <w:spacing w:after="109"/>
        <w:ind w:hanging="238"/>
        <w:jc w:val="left"/>
      </w:pPr>
      <w:r>
        <w:t xml:space="preserve">rozdział 70007 o kwotę 14.000,00zł.  </w:t>
      </w:r>
    </w:p>
    <w:p w:rsidR="00881428" w:rsidRDefault="00000000">
      <w:pPr>
        <w:ind w:left="-15"/>
      </w:pPr>
      <w:r>
        <w:t xml:space="preserve">2. 3. Dział 750 rozdział 75023 o kwotę 16.000,00zł- zwiększenie planu wydatków na ubezpieczenie mienia w związku z zakupem nowego samochodu  </w:t>
      </w:r>
    </w:p>
    <w:p w:rsidR="00881428" w:rsidRDefault="00000000">
      <w:pPr>
        <w:ind w:left="-15"/>
      </w:pPr>
      <w:r>
        <w:t xml:space="preserve">2. 4. Dział 751, rozdział 75107 o kwotę 2.100,00zł- zwiększenie planu wydatków z dotacji z budżetu państwa na zadania bieżące zlecone -sfinansowanie wydatków na przekazanie dokumentów z wyborów Prezydenta RP do Archiwum Państwowego we Wrocławiu  </w:t>
      </w:r>
    </w:p>
    <w:p w:rsidR="00881428" w:rsidRDefault="00000000">
      <w:pPr>
        <w:spacing w:after="109"/>
        <w:ind w:left="350" w:hanging="10"/>
        <w:jc w:val="left"/>
      </w:pPr>
      <w:r>
        <w:t xml:space="preserve">2. 5. Dział 752, rozdział 75295 o kwotę 574.861,00zł - zwiększenie planu wydatków majątkowych, z tego: </w:t>
      </w:r>
    </w:p>
    <w:p w:rsidR="00881428" w:rsidRDefault="00000000">
      <w:pPr>
        <w:numPr>
          <w:ilvl w:val="0"/>
          <w:numId w:val="10"/>
        </w:numPr>
        <w:ind w:hanging="128"/>
      </w:pPr>
      <w:r>
        <w:rPr>
          <w:b/>
        </w:rPr>
        <w:t>514.900,00zł</w:t>
      </w:r>
      <w:r>
        <w:t xml:space="preserve">- przeznaczonych na realizację zadań wynikających z ustawy z dnia 5 grudnia 2024r. o ochronie ludności i obronie cywilnej:  </w:t>
      </w:r>
    </w:p>
    <w:p w:rsidR="00881428" w:rsidRDefault="00000000">
      <w:pPr>
        <w:numPr>
          <w:ilvl w:val="0"/>
          <w:numId w:val="10"/>
        </w:numPr>
        <w:ind w:hanging="128"/>
      </w:pPr>
      <w:r>
        <w:lastRenderedPageBreak/>
        <w:t xml:space="preserve">215.000,00zł - na podstawie pisma Wojewody Dolnośląskiego nr FB-BP.3111.683.2025.HS z dnia 03 października 2025r. – zakup ciągnika 60KM (MF202) </w:t>
      </w:r>
    </w:p>
    <w:p w:rsidR="00881428" w:rsidRDefault="00000000">
      <w:pPr>
        <w:numPr>
          <w:ilvl w:val="0"/>
          <w:numId w:val="10"/>
        </w:numPr>
        <w:spacing w:after="138"/>
        <w:ind w:hanging="128"/>
      </w:pPr>
      <w:r>
        <w:t xml:space="preserve">299.900,00zł - na podstawie pisma Wojewody Dolnośląskiego nr FB-BP.3111.683.2025.HS z dnia 14 października 2025r. (MF202) </w:t>
      </w:r>
      <w:proofErr w:type="gramStart"/>
      <w:r>
        <w:t>( w</w:t>
      </w:r>
      <w:proofErr w:type="gramEnd"/>
      <w:r>
        <w:t xml:space="preserve"> tym zakup cysterny do wody pitnej-155.000,00zł, zakup agregatu prądotwórczego- 114.900,00zł, zakup urządzeń o wartości jednostkowej powyżej 10.000,00zł na łączną kwotę do 30.000,00zł- agregat prądotwórczy). </w:t>
      </w:r>
    </w:p>
    <w:p w:rsidR="00881428" w:rsidRDefault="00000000">
      <w:pPr>
        <w:numPr>
          <w:ilvl w:val="0"/>
          <w:numId w:val="10"/>
        </w:numPr>
        <w:ind w:hanging="128"/>
      </w:pPr>
      <w:r>
        <w:rPr>
          <w:b/>
        </w:rPr>
        <w:t>59.961,00zł</w:t>
      </w:r>
      <w:r>
        <w:t xml:space="preserve">- przeznaczonych na realizację zadania „Utworzenie strzelnicy wirtualnej w Węglińcu”. </w:t>
      </w:r>
      <w:r>
        <w:tab/>
        <w:t xml:space="preserve"> </w:t>
      </w:r>
    </w:p>
    <w:p w:rsidR="00881428" w:rsidRDefault="00000000">
      <w:pPr>
        <w:numPr>
          <w:ilvl w:val="1"/>
          <w:numId w:val="10"/>
        </w:numPr>
        <w:ind w:firstLine="335"/>
        <w:jc w:val="left"/>
      </w:pPr>
      <w:r>
        <w:t xml:space="preserve">6. Dział 754, rozdział 75412 o kwotę 6.666,00zł – zwiększenie planu wydatków bieżących na zadania z zakresu ochrony przeciwpożarowej – Program </w:t>
      </w:r>
      <w:proofErr w:type="spellStart"/>
      <w:r>
        <w:t>WFOŚiGW</w:t>
      </w:r>
      <w:proofErr w:type="spellEnd"/>
      <w:r>
        <w:t xml:space="preserve"> – Dofinansowanie zakupu sprzętu i wyposażenia dla jednostek Ochotniczych Straży Pożarnych województwa dolnośląskiego.  </w:t>
      </w:r>
    </w:p>
    <w:p w:rsidR="00881428" w:rsidRDefault="00000000">
      <w:pPr>
        <w:ind w:left="-15"/>
      </w:pPr>
      <w:r>
        <w:t xml:space="preserve">2. 7. Dział 801, rozdział 80101 o kwotę 6.000,00zł- zwiększenie planu wydatków inwestycyjnych zadania „Poprawa efektywności energetycznej budynku Szkoły Podstawowej w Czerwonej Wodzie”.  </w:t>
      </w:r>
    </w:p>
    <w:p w:rsidR="00881428" w:rsidRDefault="00000000">
      <w:pPr>
        <w:ind w:left="-15"/>
      </w:pPr>
      <w:r>
        <w:t xml:space="preserve">2. 8. Dział 851, rozdział 85154 o kwotę 15.050,00zł- zwiększenie planu wydatków na zadania z zakresu przeciwdziałania alkoholizmowi i narkomanii: </w:t>
      </w:r>
    </w:p>
    <w:p w:rsidR="00881428" w:rsidRDefault="00000000">
      <w:pPr>
        <w:numPr>
          <w:ilvl w:val="0"/>
          <w:numId w:val="10"/>
        </w:numPr>
        <w:spacing w:after="109"/>
        <w:ind w:hanging="128"/>
      </w:pPr>
      <w:r>
        <w:t xml:space="preserve">11.000,00zł- dotacja celowa dla </w:t>
      </w:r>
      <w:proofErr w:type="spellStart"/>
      <w:r>
        <w:t>GCKSiR</w:t>
      </w:r>
      <w:proofErr w:type="spellEnd"/>
      <w:r>
        <w:t xml:space="preserve"> na organizację wydarzeń z młodzieżą i dziećmi </w:t>
      </w:r>
    </w:p>
    <w:p w:rsidR="00881428" w:rsidRDefault="00000000">
      <w:pPr>
        <w:numPr>
          <w:ilvl w:val="0"/>
          <w:numId w:val="10"/>
        </w:numPr>
        <w:ind w:hanging="128"/>
      </w:pPr>
      <w:r>
        <w:t xml:space="preserve">4.050,00zł- środki na sfinansowanie koncertu profilaktycznego </w:t>
      </w:r>
      <w:proofErr w:type="spellStart"/>
      <w:r>
        <w:t>RYMcerze</w:t>
      </w:r>
      <w:proofErr w:type="spellEnd"/>
      <w:r>
        <w:t xml:space="preserve"> „Nie zmarnuj swojego życia” dla uczniów klas 6-8 w trzech szkołach Gminy Węgliniec (plan </w:t>
      </w:r>
      <w:proofErr w:type="spellStart"/>
      <w:r>
        <w:t>UGiM</w:t>
      </w:r>
      <w:proofErr w:type="spellEnd"/>
      <w:r>
        <w:t xml:space="preserve"> Węgliniec).  </w:t>
      </w:r>
    </w:p>
    <w:p w:rsidR="00881428" w:rsidRDefault="00000000">
      <w:pPr>
        <w:numPr>
          <w:ilvl w:val="1"/>
          <w:numId w:val="10"/>
        </w:numPr>
        <w:spacing w:after="109"/>
        <w:ind w:firstLine="335"/>
        <w:jc w:val="left"/>
      </w:pPr>
      <w:r>
        <w:t xml:space="preserve">9. Dział 852 o kwotę 84.273,00zł, z czego 68.273,00zł- zwiększenie planu wydatków z dotacji z budżetu państwa na realizację zadań własnych gminy z zakresu pomocy społecznej, z tego: </w:t>
      </w:r>
    </w:p>
    <w:p w:rsidR="00881428" w:rsidRDefault="00000000">
      <w:pPr>
        <w:numPr>
          <w:ilvl w:val="0"/>
          <w:numId w:val="11"/>
        </w:numPr>
        <w:ind w:hanging="238"/>
      </w:pPr>
      <w:r>
        <w:t xml:space="preserve">rozdział 85213 o kwotę 4.165,00zł- na dofinansowanie opłacania składek na ubezpieczenie zdrowotne </w:t>
      </w:r>
    </w:p>
    <w:p w:rsidR="00881428" w:rsidRDefault="00000000">
      <w:pPr>
        <w:numPr>
          <w:ilvl w:val="0"/>
          <w:numId w:val="11"/>
        </w:numPr>
        <w:spacing w:after="134"/>
        <w:ind w:hanging="238"/>
      </w:pPr>
      <w:r>
        <w:t xml:space="preserve">rozdział 85214 o kwotę 20.108,00zł- na dofinansowanie wypłat zasiłków okresowych </w:t>
      </w:r>
    </w:p>
    <w:p w:rsidR="00881428" w:rsidRDefault="00000000">
      <w:pPr>
        <w:numPr>
          <w:ilvl w:val="0"/>
          <w:numId w:val="11"/>
        </w:numPr>
        <w:spacing w:after="10"/>
        <w:ind w:hanging="238"/>
      </w:pPr>
      <w:r>
        <w:t xml:space="preserve">rozdział 85216 o kwotę 44.000,00zł- na dofinansowanie wypłat dodatków stałych </w:t>
      </w:r>
      <w:r>
        <w:tab/>
        <w:t xml:space="preserve"> </w:t>
      </w:r>
    </w:p>
    <w:p w:rsidR="00881428" w:rsidRDefault="00000000">
      <w:pPr>
        <w:spacing w:after="0" w:line="259" w:lineRule="auto"/>
        <w:ind w:left="227" w:firstLine="0"/>
        <w:jc w:val="left"/>
      </w:pPr>
      <w:r>
        <w:t xml:space="preserve"> </w:t>
      </w:r>
    </w:p>
    <w:p w:rsidR="00881428" w:rsidRDefault="00000000">
      <w:pPr>
        <w:ind w:left="227" w:firstLine="0"/>
      </w:pPr>
      <w:r>
        <w:t>oraz w rozdziale 85214 o kwotę 16.000,00zł – na podstawie wniosku Kierownika MGOPS w Węglińcu</w:t>
      </w:r>
      <w:proofErr w:type="gramStart"/>
      <w:r>
        <w:t>-  zwiększenie</w:t>
      </w:r>
      <w:proofErr w:type="gramEnd"/>
      <w:r>
        <w:t xml:space="preserve"> planu wydatków na wypłaty zasiłków celowych  </w:t>
      </w:r>
    </w:p>
    <w:p w:rsidR="00881428" w:rsidRDefault="00000000">
      <w:pPr>
        <w:spacing w:after="109"/>
        <w:ind w:left="350" w:hanging="10"/>
        <w:jc w:val="left"/>
      </w:pPr>
      <w:r>
        <w:t xml:space="preserve">2. 10. Dział 855 o kwotę 389.726,00zł, z tego: </w:t>
      </w:r>
    </w:p>
    <w:p w:rsidR="00881428" w:rsidRDefault="00000000">
      <w:pPr>
        <w:numPr>
          <w:ilvl w:val="0"/>
          <w:numId w:val="12"/>
        </w:numPr>
        <w:ind w:hanging="227"/>
      </w:pPr>
      <w:r>
        <w:t xml:space="preserve">rozdział 85502 o kwotę 252.000,00zł- zwiększenie planu </w:t>
      </w:r>
      <w:proofErr w:type="gramStart"/>
      <w:r>
        <w:t>wydatków  z</w:t>
      </w:r>
      <w:proofErr w:type="gramEnd"/>
      <w:r>
        <w:t xml:space="preserve"> dotacji z budżetu państwa na realizację zadań zleconych gminie z zakresu pomocy rodzinie – realizację świadczeń rodzinnych </w:t>
      </w:r>
    </w:p>
    <w:p w:rsidR="00881428" w:rsidRDefault="00000000">
      <w:pPr>
        <w:numPr>
          <w:ilvl w:val="0"/>
          <w:numId w:val="12"/>
        </w:numPr>
        <w:ind w:hanging="227"/>
      </w:pPr>
      <w:r>
        <w:t xml:space="preserve">rozdział 85513 o kwotę 13.020,00zł – zwiększenie planu </w:t>
      </w:r>
      <w:proofErr w:type="gramStart"/>
      <w:r>
        <w:t>wydatków  z</w:t>
      </w:r>
      <w:proofErr w:type="gramEnd"/>
      <w:r>
        <w:t xml:space="preserve"> dotacji z budżetu państwa na realizację zadań zleconych gminie z zakresu pomocy rodzinie - na opłacenie składki na ubezpieczenia zdrowotne </w:t>
      </w:r>
    </w:p>
    <w:p w:rsidR="00881428" w:rsidRDefault="00000000">
      <w:pPr>
        <w:numPr>
          <w:ilvl w:val="0"/>
          <w:numId w:val="12"/>
        </w:numPr>
        <w:ind w:hanging="227"/>
      </w:pPr>
      <w:r>
        <w:t xml:space="preserve">rozdział 85516 o kwotę 124.706,00zł- zwiększenie planu wydatków inwestycyjnych zadania </w:t>
      </w:r>
      <w:proofErr w:type="gramStart"/>
      <w:r>
        <w:t>„ Przebudowa</w:t>
      </w:r>
      <w:proofErr w:type="gramEnd"/>
      <w:r>
        <w:t xml:space="preserve"> placu zabaw przy Miejskim Żłobku Publicznym w Węglińcu”  </w:t>
      </w:r>
    </w:p>
    <w:p w:rsidR="00881428" w:rsidRDefault="00000000">
      <w:pPr>
        <w:spacing w:after="109"/>
        <w:ind w:left="350" w:hanging="10"/>
        <w:jc w:val="left"/>
      </w:pPr>
      <w:r>
        <w:t xml:space="preserve">2. 11. Dział 900 rozdział 90095 o kwotę 10.239,50zł, z tego: </w:t>
      </w:r>
    </w:p>
    <w:p w:rsidR="00881428" w:rsidRDefault="00000000">
      <w:pPr>
        <w:numPr>
          <w:ilvl w:val="0"/>
          <w:numId w:val="13"/>
        </w:numPr>
        <w:spacing w:after="109"/>
        <w:ind w:hanging="128"/>
      </w:pPr>
      <w:r>
        <w:t xml:space="preserve">10.000,00zł- zwiększenie planu wydatków na usługi komunalne (oświetlenie świąteczne). </w:t>
      </w:r>
    </w:p>
    <w:p w:rsidR="00881428" w:rsidRDefault="00000000">
      <w:pPr>
        <w:numPr>
          <w:ilvl w:val="0"/>
          <w:numId w:val="13"/>
        </w:numPr>
        <w:ind w:hanging="128"/>
      </w:pPr>
      <w:r>
        <w:t xml:space="preserve">239,50zł- zwiększenie planu wydatków na realizację projektu „Stworzenie wirtualnej elektrowni jako element rozwoju Zgorzeleckiego Klastra Energii” (projekt UE).  </w:t>
      </w:r>
    </w:p>
    <w:p w:rsidR="00881428" w:rsidRDefault="00000000">
      <w:pPr>
        <w:spacing w:after="137"/>
        <w:ind w:left="-15"/>
      </w:pPr>
      <w:r>
        <w:t xml:space="preserve">2. 12. Dział 921, rozdział 92109 o kwotę 40.000,00zł- dotacja celowa inwestycyjna dla </w:t>
      </w:r>
      <w:proofErr w:type="spellStart"/>
      <w:r>
        <w:t>GCKSiR</w:t>
      </w:r>
      <w:proofErr w:type="spellEnd"/>
      <w:r>
        <w:t xml:space="preserve"> w Węglińcu na: </w:t>
      </w:r>
    </w:p>
    <w:p w:rsidR="00881428" w:rsidRDefault="00000000">
      <w:pPr>
        <w:numPr>
          <w:ilvl w:val="0"/>
          <w:numId w:val="13"/>
        </w:numPr>
        <w:spacing w:line="382" w:lineRule="auto"/>
        <w:ind w:hanging="128"/>
      </w:pPr>
      <w:r>
        <w:t xml:space="preserve">20.000,00zł- wymianę kotła grzewczego i modernizację instalacji w świetlicy w Zielonce </w:t>
      </w:r>
      <w:proofErr w:type="gramStart"/>
      <w:r>
        <w:t xml:space="preserve">-  </w:t>
      </w:r>
      <w:r>
        <w:tab/>
      </w:r>
      <w:proofErr w:type="gramEnd"/>
      <w:r>
        <w:t xml:space="preserve">20.000,00zł- zakup kompensatora mocy biernej do obiektu w Węglińcu. </w:t>
      </w:r>
    </w:p>
    <w:p w:rsidR="00881428" w:rsidRDefault="00881428">
      <w:pPr>
        <w:sectPr w:rsidR="00881428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31" w:left="1020" w:header="708" w:footer="262" w:gutter="0"/>
          <w:cols w:space="708"/>
        </w:sectPr>
      </w:pPr>
    </w:p>
    <w:p w:rsidR="00881428" w:rsidRDefault="00000000">
      <w:pPr>
        <w:spacing w:after="0" w:line="259" w:lineRule="auto"/>
        <w:ind w:firstLine="0"/>
        <w:jc w:val="left"/>
      </w:pPr>
      <w:r>
        <w:rPr>
          <w:rFonts w:ascii="Arial" w:eastAsia="Arial" w:hAnsi="Arial" w:cs="Arial"/>
          <w:b/>
          <w:sz w:val="24"/>
        </w:rPr>
        <w:lastRenderedPageBreak/>
        <w:t>Zmiana planu dochodów budżetu Gminy Węgliniec na 2025 rok</w:t>
      </w:r>
    </w:p>
    <w:p w:rsidR="00881428" w:rsidRDefault="00000000">
      <w:pPr>
        <w:spacing w:after="0" w:line="259" w:lineRule="auto"/>
        <w:ind w:right="984" w:firstLine="0"/>
        <w:jc w:val="right"/>
      </w:pPr>
      <w:r>
        <w:rPr>
          <w:rFonts w:ascii="Arial" w:eastAsia="Arial" w:hAnsi="Arial" w:cs="Arial"/>
          <w:sz w:val="13"/>
        </w:rPr>
        <w:t xml:space="preserve">Załącznik nr 1 do uchwały nr </w:t>
      </w:r>
    </w:p>
    <w:p w:rsidR="00881428" w:rsidRDefault="00000000">
      <w:pPr>
        <w:spacing w:after="0" w:line="259" w:lineRule="auto"/>
        <w:ind w:left="5999" w:right="676" w:firstLine="0"/>
        <w:jc w:val="center"/>
      </w:pPr>
      <w:r>
        <w:rPr>
          <w:rFonts w:ascii="Arial" w:eastAsia="Arial" w:hAnsi="Arial" w:cs="Arial"/>
          <w:sz w:val="13"/>
        </w:rPr>
        <w:t>330/XX/2025 Rady Miejskiej Węglińca z dnia 27.10.2025r.</w:t>
      </w:r>
    </w:p>
    <w:tbl>
      <w:tblPr>
        <w:tblStyle w:val="TableGrid"/>
        <w:tblW w:w="9304" w:type="dxa"/>
        <w:tblInd w:w="-1168" w:type="dxa"/>
        <w:tblCellMar>
          <w:top w:w="0" w:type="dxa"/>
          <w:left w:w="25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610"/>
        <w:gridCol w:w="653"/>
        <w:gridCol w:w="646"/>
        <w:gridCol w:w="4428"/>
        <w:gridCol w:w="927"/>
        <w:gridCol w:w="1080"/>
        <w:gridCol w:w="960"/>
      </w:tblGrid>
      <w:tr w:rsidR="00881428">
        <w:trPr>
          <w:trHeight w:val="244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Dział</w:t>
            </w: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Rozdział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Paragraf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Treść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Przed zmianą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Zmiana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Po zmianie</w:t>
            </w:r>
          </w:p>
        </w:tc>
      </w:tr>
      <w:tr w:rsidR="00881428">
        <w:trPr>
          <w:trHeight w:val="171"/>
        </w:trPr>
        <w:tc>
          <w:tcPr>
            <w:tcW w:w="610" w:type="dxa"/>
            <w:tcBorders>
              <w:top w:val="double" w:sz="5" w:space="0" w:color="000000"/>
              <w:left w:val="single" w:sz="5" w:space="0" w:color="000000"/>
              <w:bottom w:val="single" w:sz="61" w:space="0" w:color="FFFFFF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010</w:t>
            </w:r>
          </w:p>
        </w:tc>
        <w:tc>
          <w:tcPr>
            <w:tcW w:w="65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01095</w:t>
            </w:r>
          </w:p>
        </w:tc>
        <w:tc>
          <w:tcPr>
            <w:tcW w:w="64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Rolnictwo i łowiectwo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Pozostała działalność</w:t>
            </w:r>
          </w:p>
        </w:tc>
        <w:tc>
          <w:tcPr>
            <w:tcW w:w="92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40"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 xml:space="preserve">5 126 356,07 </w:t>
            </w:r>
            <w:r>
              <w:rPr>
                <w:rFonts w:ascii="Arial" w:eastAsia="Arial" w:hAnsi="Arial" w:cs="Arial"/>
                <w:sz w:val="11"/>
              </w:rPr>
              <w:t>123 232,07</w:t>
            </w:r>
          </w:p>
        </w:tc>
        <w:tc>
          <w:tcPr>
            <w:tcW w:w="108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78 407,74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78 407,74</w:t>
            </w:r>
          </w:p>
        </w:tc>
        <w:tc>
          <w:tcPr>
            <w:tcW w:w="96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left="73"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 xml:space="preserve">5 204 763,81 </w:t>
            </w:r>
            <w:r>
              <w:rPr>
                <w:rFonts w:ascii="Arial" w:eastAsia="Arial" w:hAnsi="Arial" w:cs="Arial"/>
                <w:sz w:val="11"/>
              </w:rPr>
              <w:t>201 639,81</w:t>
            </w:r>
          </w:p>
        </w:tc>
      </w:tr>
      <w:tr w:rsidR="00881428">
        <w:trPr>
          <w:trHeight w:val="585"/>
        </w:trPr>
        <w:tc>
          <w:tcPr>
            <w:tcW w:w="610" w:type="dxa"/>
            <w:tcBorders>
              <w:top w:val="single" w:sz="61" w:space="0" w:color="FFFFFF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2010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123 232,07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78 407,74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201 639,81</w:t>
            </w:r>
          </w:p>
        </w:tc>
      </w:tr>
      <w:tr w:rsidR="00881428">
        <w:trPr>
          <w:trHeight w:val="247"/>
        </w:trPr>
        <w:tc>
          <w:tcPr>
            <w:tcW w:w="61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600</w:t>
            </w:r>
          </w:p>
        </w:tc>
        <w:tc>
          <w:tcPr>
            <w:tcW w:w="653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646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Transport i łączność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Drogi publiczne gminne</w:t>
            </w:r>
          </w:p>
        </w:tc>
        <w:tc>
          <w:tcPr>
            <w:tcW w:w="927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387 401,77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381 401,77</w:t>
            </w:r>
          </w:p>
        </w:tc>
        <w:tc>
          <w:tcPr>
            <w:tcW w:w="1080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1 026,81</w:t>
            </w:r>
          </w:p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1 026,81</w:t>
            </w:r>
          </w:p>
        </w:tc>
        <w:tc>
          <w:tcPr>
            <w:tcW w:w="960" w:type="dxa"/>
            <w:tcBorders>
              <w:top w:val="doub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388 428,58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382 428,58</w:t>
            </w:r>
          </w:p>
        </w:tc>
      </w:tr>
      <w:tr w:rsidR="00881428">
        <w:trPr>
          <w:trHeight w:val="283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700</w:t>
            </w:r>
          </w:p>
        </w:tc>
        <w:tc>
          <w:tcPr>
            <w:tcW w:w="65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0950</w:t>
            </w:r>
          </w:p>
        </w:tc>
        <w:tc>
          <w:tcPr>
            <w:tcW w:w="442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Wpływy z tytułu kar i odszkodowań wynikających z umów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Gospodarka mieszkaniowa</w:t>
            </w:r>
          </w:p>
        </w:tc>
        <w:tc>
          <w:tcPr>
            <w:tcW w:w="92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2 494 006,00</w:t>
            </w:r>
          </w:p>
        </w:tc>
        <w:tc>
          <w:tcPr>
            <w:tcW w:w="108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1 026,81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-201 720,00</w:t>
            </w:r>
          </w:p>
        </w:tc>
        <w:tc>
          <w:tcPr>
            <w:tcW w:w="96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numPr>
                <w:ilvl w:val="0"/>
                <w:numId w:val="15"/>
              </w:numPr>
              <w:spacing w:after="14" w:line="259" w:lineRule="auto"/>
              <w:ind w:right="1" w:hanging="93"/>
              <w:jc w:val="right"/>
            </w:pPr>
            <w:r>
              <w:rPr>
                <w:rFonts w:ascii="Arial" w:eastAsia="Arial" w:hAnsi="Arial" w:cs="Arial"/>
                <w:sz w:val="11"/>
              </w:rPr>
              <w:t>026,81</w:t>
            </w:r>
          </w:p>
          <w:p w:rsidR="00881428" w:rsidRDefault="00000000">
            <w:pPr>
              <w:numPr>
                <w:ilvl w:val="0"/>
                <w:numId w:val="15"/>
              </w:numPr>
              <w:spacing w:after="0" w:line="259" w:lineRule="auto"/>
              <w:ind w:right="1" w:hanging="93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292 286,00</w:t>
            </w:r>
          </w:p>
        </w:tc>
      </w:tr>
      <w:tr w:rsidR="00881428">
        <w:trPr>
          <w:trHeight w:val="151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70007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Gospodarowanie mieszkaniowym zasobem gminy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477 520,00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-54 120,00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423 400,00</w:t>
            </w:r>
          </w:p>
        </w:tc>
      </w:tr>
      <w:tr w:rsidR="00881428">
        <w:trPr>
          <w:trHeight w:val="527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6290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zwiazków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54 120,00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-54 120,00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81428">
        <w:trPr>
          <w:trHeight w:val="78"/>
        </w:trPr>
        <w:tc>
          <w:tcPr>
            <w:tcW w:w="61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Pozostała działalność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147 600,00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-147 600,00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81428">
        <w:trPr>
          <w:trHeight w:val="4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6290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zwiazków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147 600,00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-147 600,00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881428">
        <w:trPr>
          <w:trHeight w:val="376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751</w:t>
            </w: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125 974,00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2 100,00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128 074,00</w:t>
            </w:r>
          </w:p>
        </w:tc>
      </w:tr>
      <w:tr w:rsidR="00881428">
        <w:trPr>
          <w:trHeight w:val="78"/>
        </w:trPr>
        <w:tc>
          <w:tcPr>
            <w:tcW w:w="610" w:type="dxa"/>
            <w:vMerge w:val="restart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75107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Wybory Prezydenta Rzeczypospolitej Polskiej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124 309,00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2 100,00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126 409,00</w:t>
            </w:r>
          </w:p>
        </w:tc>
      </w:tr>
      <w:tr w:rsidR="00881428">
        <w:trPr>
          <w:trHeight w:val="52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doub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2010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124 309,00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2 100,00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126 409,00</w:t>
            </w:r>
          </w:p>
        </w:tc>
      </w:tr>
      <w:tr w:rsidR="00881428">
        <w:trPr>
          <w:trHeight w:val="171"/>
        </w:trPr>
        <w:tc>
          <w:tcPr>
            <w:tcW w:w="610" w:type="dxa"/>
            <w:tcBorders>
              <w:top w:val="double" w:sz="5" w:space="0" w:color="000000"/>
              <w:left w:val="single" w:sz="5" w:space="0" w:color="000000"/>
              <w:bottom w:val="single" w:sz="61" w:space="0" w:color="FFFFFF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752</w:t>
            </w:r>
          </w:p>
        </w:tc>
        <w:tc>
          <w:tcPr>
            <w:tcW w:w="65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64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Obrona narodowa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Pozostała działalność</w:t>
            </w:r>
          </w:p>
        </w:tc>
        <w:tc>
          <w:tcPr>
            <w:tcW w:w="92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795 979,96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795 779,96</w:t>
            </w:r>
          </w:p>
        </w:tc>
        <w:tc>
          <w:tcPr>
            <w:tcW w:w="108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514 900,00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514 900,00</w:t>
            </w:r>
          </w:p>
        </w:tc>
        <w:tc>
          <w:tcPr>
            <w:tcW w:w="96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1 310 879,96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1 310 679,96</w:t>
            </w:r>
          </w:p>
        </w:tc>
      </w:tr>
      <w:tr w:rsidR="00881428">
        <w:trPr>
          <w:trHeight w:val="434"/>
        </w:trPr>
        <w:tc>
          <w:tcPr>
            <w:tcW w:w="610" w:type="dxa"/>
            <w:tcBorders>
              <w:top w:val="single" w:sz="61" w:space="0" w:color="FFFFFF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765 779,96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514 900,00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1 280 679,96</w:t>
            </w:r>
          </w:p>
        </w:tc>
      </w:tr>
      <w:tr w:rsidR="00881428">
        <w:trPr>
          <w:trHeight w:val="171"/>
        </w:trPr>
        <w:tc>
          <w:tcPr>
            <w:tcW w:w="610" w:type="dxa"/>
            <w:tcBorders>
              <w:top w:val="double" w:sz="5" w:space="0" w:color="000000"/>
              <w:left w:val="single" w:sz="5" w:space="0" w:color="000000"/>
              <w:bottom w:val="single" w:sz="61" w:space="0" w:color="FFFFFF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754</w:t>
            </w:r>
          </w:p>
        </w:tc>
        <w:tc>
          <w:tcPr>
            <w:tcW w:w="653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646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Bezpieczeństwo publiczne i ochrona przeciwpożarowa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Ochotnicze straże pożarne</w:t>
            </w:r>
          </w:p>
        </w:tc>
        <w:tc>
          <w:tcPr>
            <w:tcW w:w="92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30 000,00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108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6 666,00</w:t>
            </w:r>
          </w:p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6 666,00</w:t>
            </w:r>
          </w:p>
        </w:tc>
        <w:tc>
          <w:tcPr>
            <w:tcW w:w="960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14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36 666,00</w:t>
            </w:r>
          </w:p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36 666,00</w:t>
            </w:r>
          </w:p>
        </w:tc>
      </w:tr>
      <w:tr w:rsidR="00881428">
        <w:trPr>
          <w:trHeight w:val="509"/>
        </w:trPr>
        <w:tc>
          <w:tcPr>
            <w:tcW w:w="610" w:type="dxa"/>
            <w:tcBorders>
              <w:top w:val="single" w:sz="61" w:space="0" w:color="FFFFFF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2460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6 666,00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36 666,00</w:t>
            </w:r>
          </w:p>
        </w:tc>
      </w:tr>
      <w:tr w:rsidR="00881428">
        <w:trPr>
          <w:trHeight w:val="454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756</w:t>
            </w: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30 680 465,18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15 050,00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30 695 515,18</w:t>
            </w:r>
          </w:p>
        </w:tc>
      </w:tr>
      <w:tr w:rsidR="00881428">
        <w:trPr>
          <w:trHeight w:val="302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75618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Wpływy z innych opłat stanowiących dochody jednostek samorządu terytorialnego na podstawie ustaw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829 761,00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15 050,00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844 811,00</w:t>
            </w:r>
          </w:p>
        </w:tc>
      </w:tr>
      <w:tr w:rsidR="00881428">
        <w:trPr>
          <w:trHeight w:val="376"/>
        </w:trPr>
        <w:tc>
          <w:tcPr>
            <w:tcW w:w="6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0270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Wpływy z części opłaty za zezwolenie na sprzedaż napojów alkoholowych w obrocie hurtowym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15 050,00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58 550,00</w:t>
            </w:r>
          </w:p>
        </w:tc>
      </w:tr>
      <w:tr w:rsidR="00881428">
        <w:trPr>
          <w:trHeight w:val="78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852</w:t>
            </w: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Pomoc społeczna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1 215 788,49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50 273,00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1 266 061,49</w:t>
            </w:r>
          </w:p>
        </w:tc>
      </w:tr>
      <w:tr w:rsidR="00881428">
        <w:trPr>
          <w:trHeight w:val="454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85213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38 632,00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4 165,00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42 797,00</w:t>
            </w:r>
          </w:p>
        </w:tc>
      </w:tr>
      <w:tr w:rsidR="00881428">
        <w:trPr>
          <w:trHeight w:val="302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38 632,00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4 165,00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42 797,00</w:t>
            </w:r>
          </w:p>
        </w:tc>
      </w:tr>
      <w:tr w:rsidR="00881428">
        <w:trPr>
          <w:trHeight w:val="302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85214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Zasiłki okresowe, celowe i pomoc w naturze oraz składki na ubezpieczenia emerytalne i rentowe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193 428,00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20 108,00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213 536,00</w:t>
            </w:r>
          </w:p>
        </w:tc>
      </w:tr>
      <w:tr w:rsidR="00881428">
        <w:trPr>
          <w:trHeight w:val="376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193 428,00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20 108,00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213 536,00</w:t>
            </w:r>
          </w:p>
        </w:tc>
      </w:tr>
      <w:tr w:rsidR="00881428">
        <w:trPr>
          <w:trHeight w:val="78"/>
        </w:trPr>
        <w:tc>
          <w:tcPr>
            <w:tcW w:w="610" w:type="dxa"/>
            <w:vMerge w:val="restart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85216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Zasiłki stałe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516 000,00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560 000,00</w:t>
            </w:r>
          </w:p>
        </w:tc>
      </w:tr>
      <w:tr w:rsidR="00881428">
        <w:trPr>
          <w:trHeight w:val="37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516 000,00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560 000,00</w:t>
            </w:r>
          </w:p>
        </w:tc>
      </w:tr>
      <w:tr w:rsidR="00881428">
        <w:trPr>
          <w:trHeight w:val="78"/>
        </w:trPr>
        <w:tc>
          <w:tcPr>
            <w:tcW w:w="610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85228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Usługi opiekuńcze i specjalistyczne usługi opiekuńcze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38 440,00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-18 000,00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20 440,00</w:t>
            </w:r>
          </w:p>
        </w:tc>
      </w:tr>
      <w:tr w:rsidR="00881428">
        <w:trPr>
          <w:trHeight w:val="52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2010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37 440,00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-18 000,00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19 440,00</w:t>
            </w:r>
          </w:p>
        </w:tc>
      </w:tr>
      <w:tr w:rsidR="00881428">
        <w:trPr>
          <w:trHeight w:val="78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855</w:t>
            </w: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Rodzina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4 113 111,77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265 020,00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4 378 131,77</w:t>
            </w:r>
          </w:p>
        </w:tc>
      </w:tr>
      <w:tr w:rsidR="00881428">
        <w:trPr>
          <w:trHeight w:val="302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85502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2 892 501,00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252 000,00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3 144 501,00</w:t>
            </w:r>
          </w:p>
        </w:tc>
      </w:tr>
      <w:tr w:rsidR="00881428">
        <w:trPr>
          <w:trHeight w:val="454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2010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2 796 000,00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252 000,00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3 048 000,00</w:t>
            </w:r>
          </w:p>
        </w:tc>
      </w:tr>
      <w:tr w:rsidR="00881428">
        <w:trPr>
          <w:trHeight w:val="302"/>
        </w:trPr>
        <w:tc>
          <w:tcPr>
            <w:tcW w:w="61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85513</w:t>
            </w: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66 800,00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13 020,00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79 820,00</w:t>
            </w:r>
          </w:p>
        </w:tc>
      </w:tr>
      <w:tr w:rsidR="00881428">
        <w:trPr>
          <w:trHeight w:val="454"/>
        </w:trPr>
        <w:tc>
          <w:tcPr>
            <w:tcW w:w="6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2010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66 800,00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13 020,00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79 820,00</w:t>
            </w:r>
          </w:p>
        </w:tc>
      </w:tr>
      <w:tr w:rsidR="00881428">
        <w:trPr>
          <w:trHeight w:val="151"/>
        </w:trPr>
        <w:tc>
          <w:tcPr>
            <w:tcW w:w="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4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2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Razem:</w:t>
            </w:r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68 401 966,67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731 723,55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69 133 690,22</w:t>
            </w:r>
          </w:p>
        </w:tc>
      </w:tr>
    </w:tbl>
    <w:p w:rsidR="00881428" w:rsidRDefault="00000000">
      <w:pPr>
        <w:spacing w:after="3" w:line="259" w:lineRule="auto"/>
        <w:ind w:left="10" w:right="492" w:hanging="10"/>
        <w:jc w:val="right"/>
      </w:pPr>
      <w:r>
        <w:rPr>
          <w:sz w:val="18"/>
        </w:rPr>
        <w:t>Strona 1</w:t>
      </w:r>
    </w:p>
    <w:p w:rsidR="00881428" w:rsidRDefault="00000000">
      <w:pPr>
        <w:spacing w:after="0" w:line="259" w:lineRule="auto"/>
        <w:ind w:left="1529" w:firstLine="0"/>
        <w:jc w:val="left"/>
      </w:pPr>
      <w:r>
        <w:rPr>
          <w:rFonts w:ascii="Arial" w:eastAsia="Arial" w:hAnsi="Arial" w:cs="Arial"/>
          <w:b/>
          <w:sz w:val="23"/>
        </w:rPr>
        <w:t>Zmiana planu wydatków na 2025rok</w:t>
      </w:r>
    </w:p>
    <w:p w:rsidR="00881428" w:rsidRDefault="00000000">
      <w:pPr>
        <w:spacing w:after="0" w:line="255" w:lineRule="auto"/>
        <w:ind w:left="5702" w:firstLine="0"/>
        <w:jc w:val="center"/>
      </w:pPr>
      <w:r>
        <w:rPr>
          <w:rFonts w:ascii="Arial" w:eastAsia="Arial" w:hAnsi="Arial" w:cs="Arial"/>
          <w:sz w:val="16"/>
        </w:rPr>
        <w:t xml:space="preserve">Załącznik nr 2 do uchwały nr 330/XX/2025 Rady Miejskiej Węglińca z dnia </w:t>
      </w:r>
    </w:p>
    <w:p w:rsidR="00881428" w:rsidRDefault="00000000">
      <w:pPr>
        <w:spacing w:after="0" w:line="259" w:lineRule="auto"/>
        <w:ind w:left="6964" w:firstLine="0"/>
        <w:jc w:val="left"/>
      </w:pPr>
      <w:r>
        <w:rPr>
          <w:rFonts w:ascii="Arial" w:eastAsia="Arial" w:hAnsi="Arial" w:cs="Arial"/>
          <w:sz w:val="16"/>
        </w:rPr>
        <w:t>27.10.2025r.</w:t>
      </w:r>
    </w:p>
    <w:tbl>
      <w:tblPr>
        <w:tblStyle w:val="TableGrid"/>
        <w:tblW w:w="11111" w:type="dxa"/>
        <w:tblInd w:w="-2088" w:type="dxa"/>
        <w:tblCellMar>
          <w:top w:w="32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932"/>
        <w:gridCol w:w="956"/>
        <w:gridCol w:w="958"/>
        <w:gridCol w:w="3454"/>
        <w:gridCol w:w="1603"/>
        <w:gridCol w:w="1604"/>
        <w:gridCol w:w="1604"/>
      </w:tblGrid>
      <w:tr w:rsidR="00881428">
        <w:trPr>
          <w:trHeight w:val="20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5 764 810,07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78 407,74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5 843 217,81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123 232,07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78 407,74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201 639,81</w:t>
            </w:r>
          </w:p>
        </w:tc>
      </w:tr>
      <w:tr w:rsidR="00881428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337,11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203,73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540,84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1 991,14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1 203,34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3 194,48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58,20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112,29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170,49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120 815,75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76 870,33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197 686,08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29,87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18,05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47,92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1 484 388,00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-130 500,00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1 353 888,00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643 645,00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644 145,00</w:t>
            </w:r>
          </w:p>
        </w:tc>
      </w:tr>
      <w:tr w:rsidR="00881428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Opłaty za administrowanie i czynsze za budynki, lokale i pomieszczenia garażowe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646 243,00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660 243,00</w:t>
            </w:r>
          </w:p>
        </w:tc>
      </w:tr>
      <w:tr w:rsidR="00881428">
        <w:trPr>
          <w:trHeight w:val="365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Opłaty za administrowanie i czynsze za budynki, lokale i pomieszczenia garażowe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275 000,00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49 500,00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184 500,00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39 500,00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7 737 780,73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7 753 780,73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5 598 320,61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5 614 320,61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7 199,00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23 199,00</w:t>
            </w:r>
          </w:p>
        </w:tc>
      </w:tr>
      <w:tr w:rsidR="00881428">
        <w:trPr>
          <w:trHeight w:val="547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Urzędy naczelnych organów władzy państwowej, kontroli i ochrony prawa oraz sądownictwa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125 974,00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2 100,00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128 074,00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75107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Wybory Prezydenta Rzeczypospolitej Polskiej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124 309,00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126 409,00</w:t>
            </w:r>
          </w:p>
        </w:tc>
      </w:tr>
      <w:tr w:rsidR="00881428">
        <w:trPr>
          <w:trHeight w:val="183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6 075,18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293,95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6 369,13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808,80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42,54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851,34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37 255,45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1 737,47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38 992,92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264,57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26,04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290,61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Obrona narodowa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843 848,96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574 861,00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1 418 709,96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843 648,96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574 861,00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1 418 509,96</w:t>
            </w:r>
          </w:p>
        </w:tc>
      </w:tr>
      <w:tr w:rsidR="00881428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813 648,96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59 961,00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873 609,96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514 900,00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514 900,00</w:t>
            </w:r>
          </w:p>
        </w:tc>
      </w:tr>
      <w:tr w:rsidR="00881428">
        <w:trPr>
          <w:trHeight w:val="36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624 094,00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6 666,00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630 760,00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526 114,00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6 666,00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532 780,00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45 334,00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6 666,00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24 587 114,94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-100 099,69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24 487 015,25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12 867 494,37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12 873 494,37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59 370,00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65 370,00</w:t>
            </w:r>
          </w:p>
        </w:tc>
      </w:tr>
      <w:tr w:rsidR="00881428">
        <w:trPr>
          <w:trHeight w:val="18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4 536 458,79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-106 099,69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4 430 359,10</w:t>
            </w:r>
          </w:p>
        </w:tc>
      </w:tr>
      <w:tr w:rsidR="00881428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4 538,70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-4 538,70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504,30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-504,30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6067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51 670,02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-51 670,02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6069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49 386,67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-49 386,67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:rsidR="00881428" w:rsidRDefault="00000000">
      <w:pPr>
        <w:spacing w:after="3" w:line="259" w:lineRule="auto"/>
        <w:ind w:left="10" w:right="492" w:hanging="10"/>
        <w:jc w:val="right"/>
      </w:pPr>
      <w:r>
        <w:rPr>
          <w:sz w:val="18"/>
        </w:rPr>
        <w:t>Strona 1</w:t>
      </w:r>
    </w:p>
    <w:tbl>
      <w:tblPr>
        <w:tblStyle w:val="TableGrid"/>
        <w:tblW w:w="11111" w:type="dxa"/>
        <w:tblInd w:w="-2088" w:type="dxa"/>
        <w:tblCellMar>
          <w:top w:w="32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956"/>
        <w:gridCol w:w="958"/>
        <w:gridCol w:w="3454"/>
        <w:gridCol w:w="1603"/>
        <w:gridCol w:w="1604"/>
        <w:gridCol w:w="1604"/>
      </w:tblGrid>
      <w:tr w:rsidR="00881428">
        <w:trPr>
          <w:trHeight w:val="17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288 468,58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15 050,00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303 518,58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275 869,00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290 919,00</w:t>
            </w:r>
          </w:p>
        </w:tc>
      </w:tr>
      <w:tr w:rsidR="00881428">
        <w:trPr>
          <w:trHeight w:val="547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221 608,00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232 608,00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22 761,00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26 811,00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3 537 241,49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66 273,00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3 603 514,49</w:t>
            </w:r>
          </w:p>
        </w:tc>
      </w:tr>
      <w:tr w:rsidR="00881428">
        <w:trPr>
          <w:trHeight w:val="73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38 632,00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4 165,00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42 797,00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38 632,00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4 165,00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42 797,00</w:t>
            </w:r>
          </w:p>
        </w:tc>
      </w:tr>
      <w:tr w:rsidR="00881428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Zasiłki okresowe, celowe i pomoc w naturze oraz składki na ubezpieczenia emerytalne i rentowe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349 428,00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36 108,00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385 536,00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349 428,00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36 108,00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385 536,00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Zasiłki stałe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560 000,00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560 000,00</w:t>
            </w:r>
          </w:p>
        </w:tc>
      </w:tr>
      <w:tr w:rsidR="00881428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42 440,00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-18 000,00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24 440,00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42 440,00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-18 000,00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24 440,00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855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5 192 620,77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389 726,00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5 582 346,77</w:t>
            </w:r>
          </w:p>
        </w:tc>
      </w:tr>
      <w:tr w:rsidR="00881428">
        <w:trPr>
          <w:trHeight w:val="547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2 882 807,00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3 134 807,00</w:t>
            </w:r>
          </w:p>
        </w:tc>
      </w:tr>
      <w:tr w:rsidR="00881428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2 776 621,00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244 440,00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3 021 061,00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7 560,00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77 560,00</w:t>
            </w:r>
          </w:p>
        </w:tc>
      </w:tr>
      <w:tr w:rsidR="00881428">
        <w:trPr>
          <w:trHeight w:val="547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66 800,00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13 020,00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79 820,00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66 800,00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13 020,00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79 820,00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1 494 605,00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124 706,00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1 619 311,00</w:t>
            </w:r>
          </w:p>
        </w:tc>
      </w:tr>
      <w:tr w:rsidR="00881428">
        <w:trPr>
          <w:trHeight w:val="18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124 706,00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429 808,00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9 302 579,78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10 239,50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9 312 819,28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104 956,94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10 239,50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115 196,44</w:t>
            </w:r>
          </w:p>
        </w:tc>
      </w:tr>
      <w:tr w:rsidR="00881428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46 043,00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56 043,00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4 248,98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175,24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4 424,22</w:t>
            </w:r>
          </w:p>
        </w:tc>
      </w:tr>
      <w:tr w:rsidR="00881428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1 557,96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64,26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1 622,22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3 691 525,51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3 731 525,51</w:t>
            </w: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1 716 538,78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1 756 538,78</w:t>
            </w:r>
          </w:p>
        </w:tc>
      </w:tr>
      <w:tr w:rsidR="00881428">
        <w:trPr>
          <w:trHeight w:val="732"/>
        </w:trPr>
        <w:tc>
          <w:tcPr>
            <w:tcW w:w="933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57 500,00</w:t>
            </w:r>
          </w:p>
        </w:tc>
      </w:tr>
      <w:tr w:rsidR="00881428">
        <w:trPr>
          <w:trHeight w:val="17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6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6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6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70 379 167,83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968 723,55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71 347 891,38</w:t>
            </w:r>
          </w:p>
        </w:tc>
      </w:tr>
    </w:tbl>
    <w:p w:rsidR="00881428" w:rsidRDefault="00000000">
      <w:pPr>
        <w:spacing w:after="3" w:line="259" w:lineRule="auto"/>
        <w:ind w:left="7849" w:hanging="10"/>
        <w:jc w:val="left"/>
      </w:pPr>
      <w:r>
        <w:rPr>
          <w:sz w:val="18"/>
        </w:rPr>
        <w:t>Strona 2</w:t>
      </w:r>
    </w:p>
    <w:p w:rsidR="00881428" w:rsidRDefault="00000000">
      <w:pPr>
        <w:spacing w:after="279" w:line="259" w:lineRule="auto"/>
        <w:ind w:left="3774" w:right="1707" w:firstLine="0"/>
        <w:jc w:val="left"/>
      </w:pPr>
      <w:r>
        <w:rPr>
          <w:rFonts w:ascii="Arial" w:eastAsia="Arial" w:hAnsi="Arial" w:cs="Arial"/>
          <w:sz w:val="20"/>
        </w:rPr>
        <w:t xml:space="preserve">Załącznik nr 3 do Uchwały </w:t>
      </w:r>
      <w:proofErr w:type="gramStart"/>
      <w:r>
        <w:rPr>
          <w:rFonts w:ascii="Arial" w:eastAsia="Arial" w:hAnsi="Arial" w:cs="Arial"/>
          <w:sz w:val="20"/>
        </w:rPr>
        <w:t>nr  330</w:t>
      </w:r>
      <w:proofErr w:type="gramEnd"/>
      <w:r>
        <w:rPr>
          <w:rFonts w:ascii="Arial" w:eastAsia="Arial" w:hAnsi="Arial" w:cs="Arial"/>
          <w:sz w:val="20"/>
        </w:rPr>
        <w:t>/XX/2025 Rady Miejskiej Węglińca z dnia 27 października 2025r.</w:t>
      </w:r>
    </w:p>
    <w:p w:rsidR="00881428" w:rsidRDefault="00000000">
      <w:pPr>
        <w:spacing w:after="48" w:line="259" w:lineRule="auto"/>
        <w:ind w:left="751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2025r.</w:t>
      </w:r>
    </w:p>
    <w:p w:rsidR="00881428" w:rsidRDefault="00000000">
      <w:pPr>
        <w:spacing w:after="0" w:line="259" w:lineRule="auto"/>
        <w:ind w:left="6479" w:firstLine="0"/>
        <w:jc w:val="lef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-1208" w:type="dxa"/>
        <w:tblCellMar>
          <w:top w:w="25" w:type="dxa"/>
          <w:left w:w="39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881428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9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881428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2025r.</w:t>
            </w:r>
          </w:p>
        </w:tc>
      </w:tr>
      <w:tr w:rsidR="00881428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881428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3 440 601,16</w:t>
            </w:r>
          </w:p>
        </w:tc>
      </w:tr>
      <w:tr w:rsidR="00881428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31 391,32</w:t>
            </w:r>
          </w:p>
        </w:tc>
      </w:tr>
      <w:tr w:rsidR="00881428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680 209,84</w:t>
            </w: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2 729 000,00</w:t>
            </w:r>
          </w:p>
        </w:tc>
      </w:tr>
      <w:tr w:rsidR="00881428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1 226 400,00</w:t>
            </w:r>
          </w:p>
        </w:tc>
      </w:tr>
      <w:tr w:rsidR="00881428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535 000,00</w:t>
            </w: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691 400,00</w:t>
            </w:r>
          </w:p>
        </w:tc>
      </w:tr>
      <w:tr w:rsidR="00881428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</w:tbl>
    <w:p w:rsidR="00881428" w:rsidRDefault="00000000">
      <w:pPr>
        <w:spacing w:after="3" w:line="259" w:lineRule="auto"/>
        <w:ind w:left="10" w:right="492" w:hanging="10"/>
        <w:jc w:val="right"/>
      </w:pPr>
      <w:r>
        <w:rPr>
          <w:sz w:val="18"/>
        </w:rPr>
        <w:t>Strona 1</w:t>
      </w:r>
    </w:p>
    <w:p w:rsidR="00881428" w:rsidRDefault="00881428">
      <w:pPr>
        <w:sectPr w:rsidR="00881428">
          <w:footerReference w:type="even" r:id="rId10"/>
          <w:footerReference w:type="default" r:id="rId11"/>
          <w:footerReference w:type="first" r:id="rId12"/>
          <w:pgSz w:w="11904" w:h="16834"/>
          <w:pgMar w:top="1093" w:right="493" w:bottom="262" w:left="2460" w:header="708" w:footer="262" w:gutter="0"/>
          <w:cols w:space="708"/>
        </w:sectPr>
      </w:pPr>
    </w:p>
    <w:p w:rsidR="00881428" w:rsidRDefault="00000000">
      <w:pPr>
        <w:spacing w:after="48" w:line="232" w:lineRule="auto"/>
        <w:ind w:left="6153" w:right="1108" w:firstLine="0"/>
        <w:jc w:val="left"/>
      </w:pPr>
      <w:proofErr w:type="gramStart"/>
      <w:r>
        <w:rPr>
          <w:rFonts w:ascii="Arial" w:eastAsia="Arial" w:hAnsi="Arial" w:cs="Arial"/>
          <w:sz w:val="11"/>
        </w:rPr>
        <w:lastRenderedPageBreak/>
        <w:t>Załącznik  nr</w:t>
      </w:r>
      <w:proofErr w:type="gramEnd"/>
      <w:r>
        <w:rPr>
          <w:rFonts w:ascii="Arial" w:eastAsia="Arial" w:hAnsi="Arial" w:cs="Arial"/>
          <w:sz w:val="11"/>
        </w:rPr>
        <w:t xml:space="preserve"> 4 do uchwały nr 330/XX/</w:t>
      </w:r>
      <w:proofErr w:type="gramStart"/>
      <w:r>
        <w:rPr>
          <w:rFonts w:ascii="Arial" w:eastAsia="Arial" w:hAnsi="Arial" w:cs="Arial"/>
          <w:sz w:val="11"/>
        </w:rPr>
        <w:t>2025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27 października 2025r.</w:t>
      </w:r>
    </w:p>
    <w:p w:rsidR="00881428" w:rsidRDefault="00000000">
      <w:pPr>
        <w:spacing w:after="0" w:line="259" w:lineRule="auto"/>
        <w:ind w:left="3851" w:firstLine="0"/>
        <w:jc w:val="left"/>
      </w:pPr>
      <w:r>
        <w:rPr>
          <w:rFonts w:ascii="Arial" w:eastAsia="Arial" w:hAnsi="Arial" w:cs="Arial"/>
          <w:b/>
          <w:sz w:val="15"/>
        </w:rPr>
        <w:t>Zadania inwestycyjne w 2025r.</w:t>
      </w:r>
    </w:p>
    <w:tbl>
      <w:tblPr>
        <w:tblStyle w:val="TableGrid"/>
        <w:tblW w:w="990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29"/>
        <w:gridCol w:w="384"/>
        <w:gridCol w:w="391"/>
        <w:gridCol w:w="2109"/>
        <w:gridCol w:w="756"/>
        <w:gridCol w:w="815"/>
        <w:gridCol w:w="815"/>
        <w:gridCol w:w="748"/>
        <w:gridCol w:w="855"/>
        <w:gridCol w:w="715"/>
        <w:gridCol w:w="808"/>
        <w:gridCol w:w="646"/>
      </w:tblGrid>
      <w:tr w:rsidR="00881428">
        <w:trPr>
          <w:trHeight w:val="202"/>
        </w:trPr>
        <w:tc>
          <w:tcPr>
            <w:tcW w:w="636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42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6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1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81428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77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881428" w:rsidRDefault="00000000">
            <w:pPr>
              <w:spacing w:after="8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881428" w:rsidRDefault="00000000">
            <w:pPr>
              <w:spacing w:after="8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881428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  <w:tc>
          <w:tcPr>
            <w:tcW w:w="649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5" w:line="259" w:lineRule="auto"/>
              <w:ind w:left="36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881428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81428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69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81428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81428" w:rsidRDefault="00000000">
            <w:pPr>
              <w:spacing w:after="5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81428" w:rsidRDefault="00000000">
            <w:pPr>
              <w:spacing w:after="0" w:line="269" w:lineRule="auto"/>
              <w:ind w:left="95" w:right="8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881428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881428" w:rsidRDefault="00000000">
            <w:pPr>
              <w:spacing w:after="5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881428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8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6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8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4 271 736,60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4 183 429,00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1 533 429,00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A:2 650 000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44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2" w:right="12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 Dębowej i Akacjowej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5 461 342,75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4 371 378,75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1 089 964,00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884 085,00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205 879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4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92" w:lineRule="auto"/>
              <w:ind w:left="22" w:right="12" w:firstLine="0"/>
            </w:pPr>
            <w:r>
              <w:rPr>
                <w:rFonts w:ascii="Arial" w:eastAsia="Arial" w:hAnsi="Arial" w:cs="Arial"/>
                <w:sz w:val="9"/>
              </w:rPr>
              <w:t>Rozbudowa sieci kanalizacji deszczowej i wodociągowej wraz z przebudową konstrukcji i nawierzchni drogi ulicy Ratuszowej w Ruszowie- etap</w:t>
            </w:r>
          </w:p>
          <w:p w:rsidR="00881428" w:rsidRDefault="00000000">
            <w:pPr>
              <w:spacing w:after="0" w:line="259" w:lineRule="auto"/>
              <w:ind w:left="22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II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2" w:firstLine="0"/>
            </w:pPr>
            <w:r>
              <w:rPr>
                <w:rFonts w:ascii="Arial" w:eastAsia="Arial" w:hAnsi="Arial" w:cs="Arial"/>
                <w:sz w:val="9"/>
              </w:rPr>
              <w:t xml:space="preserve">Budowa sieci kanalizacyjnej w Ruszowie -etap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IIIdokumentacja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86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336 900,00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6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407"/>
                <w:tab w:val="center" w:pos="682"/>
                <w:tab w:val="center" w:pos="975"/>
                <w:tab w:val="center" w:pos="1306"/>
                <w:tab w:val="right" w:pos="2113"/>
              </w:tabs>
              <w:spacing w:after="1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</w:t>
            </w:r>
            <w:r>
              <w:rPr>
                <w:rFonts w:ascii="Arial" w:eastAsia="Arial" w:hAnsi="Arial" w:cs="Arial"/>
                <w:sz w:val="10"/>
              </w:rPr>
              <w:tab/>
              <w:t>i</w:t>
            </w:r>
            <w:r>
              <w:rPr>
                <w:rFonts w:ascii="Arial" w:eastAsia="Arial" w:hAnsi="Arial" w:cs="Arial"/>
                <w:sz w:val="10"/>
              </w:rPr>
              <w:tab/>
              <w:t>montaż</w:t>
            </w:r>
            <w:r>
              <w:rPr>
                <w:rFonts w:ascii="Arial" w:eastAsia="Arial" w:hAnsi="Arial" w:cs="Arial"/>
                <w:sz w:val="10"/>
              </w:rPr>
              <w:tab/>
              <w:t>2</w:t>
            </w:r>
            <w:r>
              <w:rPr>
                <w:rFonts w:ascii="Arial" w:eastAsia="Arial" w:hAnsi="Arial" w:cs="Arial"/>
                <w:sz w:val="10"/>
              </w:rPr>
              <w:tab/>
              <w:t>urządzeń</w:t>
            </w:r>
            <w:r>
              <w:rPr>
                <w:rFonts w:ascii="Arial" w:eastAsia="Arial" w:hAnsi="Arial" w:cs="Arial"/>
                <w:sz w:val="10"/>
              </w:rPr>
              <w:tab/>
              <w:t>radarowych</w:t>
            </w:r>
          </w:p>
          <w:p w:rsidR="00881428" w:rsidRDefault="00000000">
            <w:pPr>
              <w:spacing w:after="0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 xml:space="preserve">wskazujących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ciągu drogi powiatowej w Zielonce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 w Węglińcu, dz.nr 168/15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268 390,00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15 744,00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nawierzchni drogi ul. Kościuszki w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Czerwonej Wodzie dz.nr 2441/1,2452 - 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nawierzchni drogi ul. Górna 17-18 w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Czerwonej Wodzie dz. nr 2419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ul. Sienkiewicza w Ruszowie dz. nr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874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1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Kościelnej Wsi dz.nr 297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79 090,00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1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–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907"/>
                <w:tab w:val="center" w:pos="1323"/>
                <w:tab w:val="center" w:pos="1704"/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786"/>
                <w:tab w:val="center" w:pos="1055"/>
                <w:tab w:val="center" w:pos="1326"/>
                <w:tab w:val="center" w:pos="1764"/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ul.Reja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Starym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751"/>
                <w:tab w:val="center" w:pos="983"/>
                <w:tab w:val="center" w:pos="1325"/>
                <w:tab w:val="center" w:pos="1716"/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drogi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Kościelnej</w:t>
            </w:r>
            <w:r>
              <w:rPr>
                <w:rFonts w:ascii="Arial" w:eastAsia="Arial" w:hAnsi="Arial" w:cs="Arial"/>
                <w:sz w:val="10"/>
              </w:rPr>
              <w:tab/>
              <w:t>Wsi</w:t>
            </w:r>
            <w:r>
              <w:rPr>
                <w:rFonts w:ascii="Arial" w:eastAsia="Arial" w:hAnsi="Arial" w:cs="Arial"/>
                <w:sz w:val="10"/>
              </w:rPr>
              <w:tab/>
              <w:t>dz.nr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340/1,343,351/1,351/3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760"/>
                <w:tab w:val="center" w:pos="1170"/>
                <w:tab w:val="center" w:pos="1528"/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ulicy</w:t>
            </w:r>
            <w:r>
              <w:rPr>
                <w:rFonts w:ascii="Arial" w:eastAsia="Arial" w:hAnsi="Arial" w:cs="Arial"/>
                <w:sz w:val="10"/>
              </w:rPr>
              <w:tab/>
              <w:t>Kolejowej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Węglińcu-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aktualizacja dokumentacji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chodnika przy ul. Leśnej w Węglińcu wraz z infrastrukturą - 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23 985,00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1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chodnika przy ul. Wschodniej w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Węglińcu- 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ul. Wojska Polskiego w Węglińcu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wraz z infrastrukturą-dokumentacja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Kuźniczyska w Czerwonej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 dz. nr 2103/1-projekt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842"/>
                <w:tab w:val="center" w:pos="1170"/>
                <w:tab w:val="center" w:pos="1506"/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ul.Lipowej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Ruszowie-</w:t>
            </w:r>
            <w:r>
              <w:rPr>
                <w:rFonts w:ascii="Arial" w:eastAsia="Arial" w:hAnsi="Arial" w:cs="Arial"/>
                <w:sz w:val="10"/>
              </w:rPr>
              <w:tab/>
              <w:t>dz. nr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117/58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150 280,00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Utwardzenie nawierzchni do oczyszczalni i bloku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5-6 w Zielonce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right" w:pos="2113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wewnętrznej</w:t>
            </w:r>
            <w:r>
              <w:rPr>
                <w:rFonts w:ascii="Arial" w:eastAsia="Arial" w:hAnsi="Arial" w:cs="Arial"/>
                <w:sz w:val="10"/>
              </w:rPr>
              <w:tab/>
              <w:t>w Węglińcu-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i Wschodnią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20-26 dz.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nr 10/4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Gmina Węgliniec Rowerowym Centrum Borów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Dolnośląskich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3 394 500,00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909"/>
                <w:tab w:val="center" w:pos="1409"/>
                <w:tab w:val="right" w:pos="2113"/>
              </w:tabs>
              <w:spacing w:after="1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nawierzchni</w:t>
            </w:r>
            <w:r>
              <w:rPr>
                <w:rFonts w:ascii="Arial" w:eastAsia="Arial" w:hAnsi="Arial" w:cs="Arial"/>
                <w:sz w:val="10"/>
              </w:rPr>
              <w:tab/>
              <w:t>ścieżki</w:t>
            </w:r>
            <w:r>
              <w:rPr>
                <w:rFonts w:ascii="Arial" w:eastAsia="Arial" w:hAnsi="Arial" w:cs="Arial"/>
                <w:sz w:val="10"/>
              </w:rPr>
              <w:tab/>
              <w:t>rowerowej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"Szlakiem</w:t>
            </w:r>
            <w:r>
              <w:rPr>
                <w:rFonts w:ascii="Arial" w:eastAsia="Arial" w:hAnsi="Arial" w:cs="Arial"/>
                <w:sz w:val="10"/>
              </w:rPr>
              <w:tab/>
              <w:t>Starej</w:t>
            </w:r>
            <w:r>
              <w:rPr>
                <w:rFonts w:ascii="Arial" w:eastAsia="Arial" w:hAnsi="Arial" w:cs="Arial"/>
                <w:sz w:val="10"/>
              </w:rPr>
              <w:tab/>
              <w:t>Kolei Węgliniec- Czerwona Woda"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4 983 750,00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zakup nieruchomości gruntowej w Czerwonej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Montaż kompensatora mocy biernej w budynku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Ośrodka Zdrowia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9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70007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komunalnych lokali mieszkalnych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ul.Żagańskiej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267 650,00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67 650,00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67 650,00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4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6 184 500,00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39 500,00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A:31600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6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Rozbudowa systemu klimatyzacji w budynku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Urzędu Gminy i Miasta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Zakup samochodu osobowego na potrzeby podstawowej działalności Gminy 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Zakupy inwestycyjne w ramach projektu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samorząd"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30 752,46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81 904,05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399 884,49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windy przystosowanej dla osób z niepełnosprawnościami przy budynku Urzędu Gminy i Miasta Węgliniec.”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714 255,00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Utworzenie strzelnicy wirtualnej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262 830,00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262 830,00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107 830,00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A:155 000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44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right="14" w:firstLine="0"/>
            </w:pPr>
            <w:r>
              <w:rPr>
                <w:rFonts w:ascii="Arial" w:eastAsia="Arial" w:hAnsi="Arial" w:cs="Arial"/>
                <w:sz w:val="10"/>
              </w:rPr>
              <w:t>„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Przebudowa-modernizacja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wraz ze zmianą sposobu użytkowania budynku na potrzeby utworzenia magazynu sprzętu niezbędnego do realizacji zadań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OLiOC</w:t>
            </w:r>
            <w:proofErr w:type="spellEnd"/>
            <w:r>
              <w:rPr>
                <w:rFonts w:ascii="Arial" w:eastAsia="Arial" w:hAnsi="Arial" w:cs="Arial"/>
                <w:sz w:val="10"/>
              </w:rPr>
              <w:t>”.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610 779,96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610 779,96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610 779,96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ciągnika 60KM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215 000,00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1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cysterny do wody pitnej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155 000,00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Zakup agregatu prądotwórczego na przyczepie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wraz z rozdzielnią i osprzętem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114 900,00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114 900,00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114 900,00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1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6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Zakup agregatu prądotwórczego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30 000,00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6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 xml:space="preserve">Zakup i montaż kompensatora mocy biernej na budynku remizy OSP i Policji w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8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Wodzie”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1 757 540,00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927 831,00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829 709,00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65 370,00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A:764 339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61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2" w:right="210" w:firstLine="0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1"/>
              </w:rPr>
              <w:t>14 182 487,23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10 448 526,23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3 733 961,00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143 920,05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9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zwrot dotacji przyznanej z budżetu państwa na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Budowę Sali Sportowej w Czerwonej 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510 397,00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4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855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85516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placu zabaw przy Miejskim Żłobku 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Publicznym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429 808,00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429 808,00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129 808,00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6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3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4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881428" w:rsidRDefault="00000000">
            <w:pPr>
              <w:spacing w:after="0" w:line="259" w:lineRule="auto"/>
              <w:ind w:left="24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315 908,00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244 875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</w:tr>
      <w:tr w:rsidR="00881428">
        <w:trPr>
          <w:trHeight w:val="250"/>
        </w:trPr>
        <w:tc>
          <w:tcPr>
            <w:tcW w:w="99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81428" w:rsidRDefault="00000000">
            <w:pPr>
              <w:spacing w:after="0" w:line="259" w:lineRule="auto"/>
              <w:ind w:firstLine="0"/>
            </w:pPr>
            <w:r>
              <w:rPr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:rsidR="00881428" w:rsidRDefault="00000000">
      <w:pPr>
        <w:spacing w:after="3" w:line="259" w:lineRule="auto"/>
        <w:ind w:left="10" w:hanging="10"/>
        <w:jc w:val="right"/>
      </w:pPr>
      <w:r>
        <w:rPr>
          <w:sz w:val="18"/>
        </w:rPr>
        <w:t>Strona 1</w:t>
      </w:r>
    </w:p>
    <w:tbl>
      <w:tblPr>
        <w:tblStyle w:val="TableGrid"/>
        <w:tblW w:w="8623" w:type="dxa"/>
        <w:tblInd w:w="632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"/>
        <w:gridCol w:w="384"/>
        <w:gridCol w:w="377"/>
        <w:gridCol w:w="2113"/>
        <w:gridCol w:w="756"/>
        <w:gridCol w:w="816"/>
        <w:gridCol w:w="816"/>
        <w:gridCol w:w="749"/>
        <w:gridCol w:w="855"/>
        <w:gridCol w:w="715"/>
        <w:gridCol w:w="809"/>
      </w:tblGrid>
      <w:tr w:rsidR="00881428">
        <w:trPr>
          <w:trHeight w:val="24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773"/>
                <w:tab w:val="center" w:pos="1311"/>
                <w:tab w:val="center" w:pos="1797"/>
                <w:tab w:val="right" w:pos="2091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667 640,00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434 521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4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2 905 589,70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19 589,70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70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Ruszów- zagospodarowanie terenu zieleni na części działki gminnej nr 217/6 -dokumentacja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3 777,80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881428">
        <w:trPr>
          <w:trHeight w:val="45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right="14" w:firstLine="0"/>
            </w:pPr>
            <w:r>
              <w:rPr>
                <w:rFonts w:ascii="Arial" w:eastAsia="Arial" w:hAnsi="Arial" w:cs="Arial"/>
                <w:sz w:val="10"/>
              </w:rPr>
              <w:t>Odnowienie parku miejskiego oraz zagospodarowanie przestrzeni publicznej między budynkami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6 892 850,00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34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1428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509 281,53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1 647 497,25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1 647 497,25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3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ul. Kręta w 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Starym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1 756,00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881428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 ul. Lipowa Ruszów.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tabs>
                <w:tab w:val="center" w:pos="893"/>
                <w:tab w:val="center" w:pos="1271"/>
                <w:tab w:val="center" w:pos="1564"/>
                <w:tab w:val="right" w:pos="2091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Modernizacja</w:t>
            </w:r>
            <w:r>
              <w:rPr>
                <w:rFonts w:ascii="Arial" w:eastAsia="Arial" w:hAnsi="Arial" w:cs="Arial"/>
                <w:sz w:val="10"/>
              </w:rPr>
              <w:tab/>
              <w:t>oświetlenia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terenie</w:t>
            </w:r>
            <w:r>
              <w:rPr>
                <w:rFonts w:ascii="Arial" w:eastAsia="Arial" w:hAnsi="Arial" w:cs="Arial"/>
                <w:sz w:val="10"/>
              </w:rPr>
              <w:tab/>
              <w:t>Gminy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49 784,00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A:171 216,00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6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>Budowa oświetlenia drogowego w Czerwonej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 przy ul. Kolejowej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6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right="14" w:firstLine="0"/>
            </w:pPr>
            <w:r>
              <w:rPr>
                <w:rFonts w:ascii="Arial" w:eastAsia="Arial" w:hAnsi="Arial" w:cs="Arial"/>
                <w:sz w:val="10"/>
              </w:rPr>
              <w:t>Budowa oświetlenia drogowego w Węglińcu przy ul. Kościuszki - dz. nr 182/10-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9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4" w:line="259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>Budowa oświetlenia drogowego w Jagodzinie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50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1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Ruszów- Utwardzenie części działki gminnej nr 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867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35 950,00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881428">
        <w:trPr>
          <w:trHeight w:val="387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Stworzenie wirtualnej elektrowni jako element rozwoju Zgorzeleckiego Klastra Energii dla gminy 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110 311,40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6 046,44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1 622,22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4 424,22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64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>Modernizacja obiektów infrastruktury kultury na terenie Gminy 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4 043 191,00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86 100,00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25 830,00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60 270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63.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86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wymianę kotła gazowego w Domu Kultury w Czerwonej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17 500,00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right="14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wymianę kotła grzewczego i modernizację instalacji w świetlicy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w  Zielonce</w:t>
            </w:r>
            <w:proofErr w:type="gramEnd"/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86" w:lineRule="auto"/>
              <w:ind w:left="2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zakup kompensatora mocy biernej do obiektu w</w:t>
            </w:r>
          </w:p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439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14" w:firstLine="0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1 007 609,43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1 007 609,43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A:987 457,24 </w:t>
            </w:r>
          </w:p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C:20 152,19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92" w:lineRule="auto"/>
              <w:ind w:firstLine="0"/>
            </w:pPr>
            <w:r>
              <w:rPr>
                <w:rFonts w:ascii="Arial" w:eastAsia="Arial" w:hAnsi="Arial" w:cs="Arial"/>
                <w:sz w:val="9"/>
              </w:rPr>
              <w:t>Dotacja celowa dla Parafii w Węglińcu na Rekonstrukcję i renowację wnętrza obiektu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345 755,76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345 755,76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C:6 915,12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1 299 618,39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376 330,39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923 288,00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623 288,00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9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3" w:line="259" w:lineRule="auto"/>
              <w:ind w:firstLine="0"/>
            </w:pPr>
            <w:r>
              <w:rPr>
                <w:rFonts w:ascii="Arial" w:eastAsia="Arial" w:hAnsi="Arial" w:cs="Arial"/>
                <w:sz w:val="9"/>
              </w:rPr>
              <w:t xml:space="preserve">Zagospodarowanie terenów rekreacyjnych w Zielonce i </w:t>
            </w:r>
          </w:p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Jagodzinie poprzez doposażenie placów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45 588,00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45 588,00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23 295,00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B:22 293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fundusze sołeckie</w:t>
            </w:r>
          </w:p>
        </w:tc>
      </w:tr>
      <w:tr w:rsidR="00881428">
        <w:trPr>
          <w:trHeight w:val="23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Budowa stref aktywnego wypoczynku w Węglińcu- koncepcja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9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881428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881428">
        <w:trPr>
          <w:trHeight w:val="228"/>
        </w:trPr>
        <w:tc>
          <w:tcPr>
            <w:tcW w:w="3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14" w:firstLine="0"/>
            </w:pPr>
            <w:r>
              <w:rPr>
                <w:rFonts w:ascii="Arial" w:eastAsia="Arial" w:hAnsi="Arial" w:cs="Arial"/>
                <w:sz w:val="11"/>
              </w:rPr>
              <w:t>71 177 469,71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16 828 841,20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21 997 980,64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8 196 891,53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12 192 935,40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1 608 153,71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428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881428" w:rsidRDefault="00000000">
      <w:pPr>
        <w:spacing w:after="4" w:line="265" w:lineRule="auto"/>
        <w:ind w:left="653" w:hanging="1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881428" w:rsidRDefault="00000000">
      <w:pPr>
        <w:numPr>
          <w:ilvl w:val="1"/>
          <w:numId w:val="14"/>
        </w:numPr>
        <w:spacing w:after="4" w:line="265" w:lineRule="auto"/>
        <w:ind w:hanging="139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881428" w:rsidRDefault="00000000">
      <w:pPr>
        <w:numPr>
          <w:ilvl w:val="1"/>
          <w:numId w:val="14"/>
        </w:numPr>
        <w:spacing w:after="4" w:line="265" w:lineRule="auto"/>
        <w:ind w:hanging="139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881428" w:rsidRDefault="00000000">
      <w:pPr>
        <w:numPr>
          <w:ilvl w:val="1"/>
          <w:numId w:val="14"/>
        </w:numPr>
        <w:spacing w:after="8124" w:line="265" w:lineRule="auto"/>
        <w:ind w:hanging="139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881428" w:rsidRDefault="00000000">
      <w:pPr>
        <w:spacing w:after="0" w:line="259" w:lineRule="auto"/>
        <w:ind w:left="-5" w:right="-15" w:hanging="10"/>
        <w:jc w:val="lef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81428" w:rsidRDefault="00000000">
      <w:pPr>
        <w:spacing w:after="3" w:line="259" w:lineRule="auto"/>
        <w:ind w:left="10" w:hanging="10"/>
        <w:jc w:val="right"/>
      </w:pPr>
      <w:r>
        <w:rPr>
          <w:sz w:val="18"/>
        </w:rPr>
        <w:t>Strona 2</w:t>
      </w:r>
    </w:p>
    <w:p w:rsidR="00881428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81428" w:rsidRDefault="00000000">
      <w:pPr>
        <w:tabs>
          <w:tab w:val="right" w:pos="9904"/>
        </w:tabs>
        <w:spacing w:after="3" w:line="259" w:lineRule="auto"/>
        <w:ind w:left="-15" w:firstLine="0"/>
        <w:jc w:val="left"/>
      </w:pPr>
      <w:r>
        <w:rPr>
          <w:sz w:val="18"/>
        </w:rPr>
        <w:t>Id: 5CA29C99-B6C8-4984-ABF9-612A210B6FD9. Podpisany</w:t>
      </w:r>
      <w:r>
        <w:rPr>
          <w:sz w:val="18"/>
        </w:rPr>
        <w:tab/>
        <w:t>Strona 3</w:t>
      </w:r>
    </w:p>
    <w:sectPr w:rsidR="00881428">
      <w:footerReference w:type="even" r:id="rId13"/>
      <w:footerReference w:type="default" r:id="rId14"/>
      <w:footerReference w:type="first" r:id="rId15"/>
      <w:pgSz w:w="11904" w:h="16836"/>
      <w:pgMar w:top="576" w:right="1000" w:bottom="262" w:left="10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20C4" w:rsidRDefault="00B420C4">
      <w:pPr>
        <w:spacing w:after="0" w:line="240" w:lineRule="auto"/>
      </w:pPr>
      <w:r>
        <w:separator/>
      </w:r>
    </w:p>
  </w:endnote>
  <w:endnote w:type="continuationSeparator" w:id="0">
    <w:p w:rsidR="00B420C4" w:rsidRDefault="00B42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5CA29C99-B6C8-4984-ABF9-612A210B6FD9.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5CA29C99-B6C8-4984-ABF9-612A210B6FD9.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5CA29C99-B6C8-4984-ABF9-612A210B6FD9.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146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spacing w:after="0" w:line="259" w:lineRule="auto"/>
      <w:ind w:left="-1460" w:firstLine="0"/>
      <w:jc w:val="left"/>
    </w:pPr>
    <w:r>
      <w:rPr>
        <w:sz w:val="18"/>
      </w:rPr>
      <w:t>Id: 5CA29C99-B6C8-4984-ABF9-612A210B6FD9.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146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spacing w:after="0" w:line="259" w:lineRule="auto"/>
      <w:ind w:left="-1460" w:firstLine="0"/>
      <w:jc w:val="left"/>
    </w:pPr>
    <w:r>
      <w:rPr>
        <w:sz w:val="18"/>
      </w:rPr>
      <w:t>Id: 5CA29C99-B6C8-4984-ABF9-612A210B6FD9.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left="-146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881428" w:rsidRDefault="00000000">
    <w:pPr>
      <w:spacing w:after="0" w:line="259" w:lineRule="auto"/>
      <w:ind w:left="-1460" w:firstLine="0"/>
      <w:jc w:val="left"/>
    </w:pPr>
    <w:r>
      <w:rPr>
        <w:sz w:val="18"/>
      </w:rPr>
      <w:t>Id: 5CA29C99-B6C8-4984-ABF9-612A210B6FD9.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firstLine="0"/>
      <w:jc w:val="left"/>
    </w:pPr>
    <w:r>
      <w:rPr>
        <w:sz w:val="18"/>
      </w:rPr>
      <w:t>Id: 5CA29C99-B6C8-4984-ABF9-612A210B6FD9.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881428">
    <w:pPr>
      <w:spacing w:after="160" w:line="259" w:lineRule="auto"/>
      <w:ind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81428" w:rsidRDefault="00000000">
    <w:pPr>
      <w:spacing w:after="0" w:line="259" w:lineRule="auto"/>
      <w:ind w:firstLine="0"/>
      <w:jc w:val="left"/>
    </w:pPr>
    <w:r>
      <w:rPr>
        <w:sz w:val="18"/>
      </w:rPr>
      <w:t>Id: 5CA29C99-B6C8-4984-ABF9-612A210B6FD9.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20C4" w:rsidRDefault="00B420C4">
      <w:pPr>
        <w:spacing w:after="0" w:line="240" w:lineRule="auto"/>
      </w:pPr>
      <w:r>
        <w:separator/>
      </w:r>
    </w:p>
  </w:footnote>
  <w:footnote w:type="continuationSeparator" w:id="0">
    <w:p w:rsidR="00B420C4" w:rsidRDefault="00B42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63B"/>
    <w:multiLevelType w:val="hybridMultilevel"/>
    <w:tmpl w:val="B19895FE"/>
    <w:lvl w:ilvl="0" w:tplc="D332CA3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FE3E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9CA6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F2D2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6042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6CE8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4227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8237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386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071D86"/>
    <w:multiLevelType w:val="hybridMultilevel"/>
    <w:tmpl w:val="8E90BA10"/>
    <w:lvl w:ilvl="0" w:tplc="7BAACD8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B84B2FE">
      <w:start w:val="1"/>
      <w:numFmt w:val="upperLetter"/>
      <w:lvlRestart w:val="0"/>
      <w:lvlText w:val="%2.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64C8C962">
      <w:start w:val="1"/>
      <w:numFmt w:val="lowerRoman"/>
      <w:lvlText w:val="%3"/>
      <w:lvlJc w:val="left"/>
      <w:pPr>
        <w:ind w:left="1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6CA46AB8">
      <w:start w:val="1"/>
      <w:numFmt w:val="decimal"/>
      <w:lvlText w:val="%4"/>
      <w:lvlJc w:val="left"/>
      <w:pPr>
        <w:ind w:left="2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B16ACFE0">
      <w:start w:val="1"/>
      <w:numFmt w:val="lowerLetter"/>
      <w:lvlText w:val="%5"/>
      <w:lvlJc w:val="left"/>
      <w:pPr>
        <w:ind w:left="3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72BE6938">
      <w:start w:val="1"/>
      <w:numFmt w:val="lowerRoman"/>
      <w:lvlText w:val="%6"/>
      <w:lvlJc w:val="left"/>
      <w:pPr>
        <w:ind w:left="3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13005320">
      <w:start w:val="1"/>
      <w:numFmt w:val="decimal"/>
      <w:lvlText w:val="%7"/>
      <w:lvlJc w:val="left"/>
      <w:pPr>
        <w:ind w:left="4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6C0EAEE8">
      <w:start w:val="1"/>
      <w:numFmt w:val="lowerLetter"/>
      <w:lvlText w:val="%8"/>
      <w:lvlJc w:val="left"/>
      <w:pPr>
        <w:ind w:left="5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77DA72F2">
      <w:start w:val="1"/>
      <w:numFmt w:val="lowerRoman"/>
      <w:lvlText w:val="%9"/>
      <w:lvlJc w:val="left"/>
      <w:pPr>
        <w:ind w:left="6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024C43"/>
    <w:multiLevelType w:val="hybridMultilevel"/>
    <w:tmpl w:val="F1FC12AA"/>
    <w:lvl w:ilvl="0" w:tplc="5BDC719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AEDF0A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32313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5EC31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EAFC0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ECD2C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020F2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405B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72B66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4A2AB7"/>
    <w:multiLevelType w:val="hybridMultilevel"/>
    <w:tmpl w:val="ECF641C2"/>
    <w:lvl w:ilvl="0" w:tplc="169495A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D85D46">
      <w:start w:val="2"/>
      <w:numFmt w:val="decimal"/>
      <w:lvlText w:val="%2."/>
      <w:lvlJc w:val="left"/>
      <w:pPr>
        <w:ind w:left="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B6E77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7AED2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EE2EF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DCE1F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E4046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265EC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AE8EE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7B0C62"/>
    <w:multiLevelType w:val="hybridMultilevel"/>
    <w:tmpl w:val="840C4914"/>
    <w:lvl w:ilvl="0" w:tplc="D3B0A7E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CCFF86">
      <w:start w:val="2"/>
      <w:numFmt w:val="decimal"/>
      <w:lvlText w:val="%2.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2088F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A89F7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4067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EECE0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0273D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1C5E7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4CDEA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953FFC"/>
    <w:multiLevelType w:val="hybridMultilevel"/>
    <w:tmpl w:val="EE946AD8"/>
    <w:lvl w:ilvl="0" w:tplc="36DCF968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0AC74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E2384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3E190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6C563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AF14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C6341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1A2FD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54936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643EDE"/>
    <w:multiLevelType w:val="hybridMultilevel"/>
    <w:tmpl w:val="FD30A210"/>
    <w:lvl w:ilvl="0" w:tplc="D6A0653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E2EB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6818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C686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F043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7028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2A7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1EFE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5EF5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812A50"/>
    <w:multiLevelType w:val="hybridMultilevel"/>
    <w:tmpl w:val="D666AFE6"/>
    <w:lvl w:ilvl="0" w:tplc="85F0C05E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F40ED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D4A91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7AA39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863BB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5AABF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D4BBF4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BC4B6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94699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0A5897"/>
    <w:multiLevelType w:val="hybridMultilevel"/>
    <w:tmpl w:val="C7C8E29E"/>
    <w:lvl w:ilvl="0" w:tplc="8D86F22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2C7D1E">
      <w:start w:val="1"/>
      <w:numFmt w:val="bullet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DE2A46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36DFEA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A2A520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AC3774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7C7006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BC083C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D8ECEE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9B2CF5"/>
    <w:multiLevelType w:val="hybridMultilevel"/>
    <w:tmpl w:val="C9FC50C2"/>
    <w:lvl w:ilvl="0" w:tplc="73248CB8">
      <w:start w:val="1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90D17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DA8C6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78785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A60B1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24750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CE12A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C4B40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E4FAC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DA557F8"/>
    <w:multiLevelType w:val="hybridMultilevel"/>
    <w:tmpl w:val="3AE83CDE"/>
    <w:lvl w:ilvl="0" w:tplc="78AA7E8E">
      <w:start w:val="1"/>
      <w:numFmt w:val="decimal"/>
      <w:lvlText w:val="%1."/>
      <w:lvlJc w:val="left"/>
      <w:pPr>
        <w:ind w:left="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0ADF4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8E84E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7E2DE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1CD87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92C92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40F16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0C7D1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804F8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E75661A"/>
    <w:multiLevelType w:val="hybridMultilevel"/>
    <w:tmpl w:val="8E2213EE"/>
    <w:lvl w:ilvl="0" w:tplc="0EF42A1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A2EA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96D9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DCA2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9630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00A6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F6D6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6AD0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B614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A504497"/>
    <w:multiLevelType w:val="hybridMultilevel"/>
    <w:tmpl w:val="40A6B354"/>
    <w:lvl w:ilvl="0" w:tplc="54EC4EB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FE87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9E60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9A7B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4223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1EF1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9AAC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FC41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46CF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BA72323"/>
    <w:multiLevelType w:val="hybridMultilevel"/>
    <w:tmpl w:val="56406FAC"/>
    <w:lvl w:ilvl="0" w:tplc="9000C228">
      <w:start w:val="1"/>
      <w:numFmt w:val="decimal"/>
      <w:lvlText w:val="%1"/>
      <w:lvlJc w:val="left"/>
      <w:pPr>
        <w:ind w:left="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F8C8612">
      <w:start w:val="1"/>
      <w:numFmt w:val="lowerLetter"/>
      <w:lvlText w:val="%2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07F21D4E">
      <w:start w:val="1"/>
      <w:numFmt w:val="lowerRoman"/>
      <w:lvlText w:val="%3"/>
      <w:lvlJc w:val="left"/>
      <w:pPr>
        <w:ind w:left="21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A5A0530C">
      <w:start w:val="1"/>
      <w:numFmt w:val="decimal"/>
      <w:lvlText w:val="%4"/>
      <w:lvlJc w:val="left"/>
      <w:pPr>
        <w:ind w:left="29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EF0E114">
      <w:start w:val="1"/>
      <w:numFmt w:val="lowerLetter"/>
      <w:lvlText w:val="%5"/>
      <w:lvlJc w:val="left"/>
      <w:pPr>
        <w:ind w:left="3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ADA0A26">
      <w:start w:val="1"/>
      <w:numFmt w:val="lowerRoman"/>
      <w:lvlText w:val="%6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84E581C">
      <w:start w:val="1"/>
      <w:numFmt w:val="decimal"/>
      <w:lvlText w:val="%7"/>
      <w:lvlJc w:val="left"/>
      <w:pPr>
        <w:ind w:left="5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879E47E2">
      <w:start w:val="1"/>
      <w:numFmt w:val="lowerLetter"/>
      <w:lvlText w:val="%8"/>
      <w:lvlJc w:val="left"/>
      <w:pPr>
        <w:ind w:left="5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FB2C8CA2">
      <w:start w:val="1"/>
      <w:numFmt w:val="lowerRoman"/>
      <w:lvlText w:val="%9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A12BB"/>
    <w:multiLevelType w:val="hybridMultilevel"/>
    <w:tmpl w:val="6EBCB9C0"/>
    <w:lvl w:ilvl="0" w:tplc="A54616E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7844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3E60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3CBD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6860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4A13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1EAD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62D1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DAE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8895603">
    <w:abstractNumId w:val="2"/>
  </w:num>
  <w:num w:numId="2" w16cid:durableId="479418956">
    <w:abstractNumId w:val="3"/>
  </w:num>
  <w:num w:numId="3" w16cid:durableId="1755928540">
    <w:abstractNumId w:val="7"/>
  </w:num>
  <w:num w:numId="4" w16cid:durableId="1178425931">
    <w:abstractNumId w:val="6"/>
  </w:num>
  <w:num w:numId="5" w16cid:durableId="1231381834">
    <w:abstractNumId w:val="8"/>
  </w:num>
  <w:num w:numId="6" w16cid:durableId="2014259493">
    <w:abstractNumId w:val="11"/>
  </w:num>
  <w:num w:numId="7" w16cid:durableId="1946888172">
    <w:abstractNumId w:val="9"/>
  </w:num>
  <w:num w:numId="8" w16cid:durableId="1667514312">
    <w:abstractNumId w:val="10"/>
  </w:num>
  <w:num w:numId="9" w16cid:durableId="1565994970">
    <w:abstractNumId w:val="14"/>
  </w:num>
  <w:num w:numId="10" w16cid:durableId="1568221752">
    <w:abstractNumId w:val="4"/>
  </w:num>
  <w:num w:numId="11" w16cid:durableId="1054701598">
    <w:abstractNumId w:val="12"/>
  </w:num>
  <w:num w:numId="12" w16cid:durableId="619186436">
    <w:abstractNumId w:val="0"/>
  </w:num>
  <w:num w:numId="13" w16cid:durableId="1569681026">
    <w:abstractNumId w:val="5"/>
  </w:num>
  <w:num w:numId="14" w16cid:durableId="1531838565">
    <w:abstractNumId w:val="1"/>
  </w:num>
  <w:num w:numId="15" w16cid:durableId="11747633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428"/>
    <w:rsid w:val="00881428"/>
    <w:rsid w:val="00A57E50"/>
    <w:rsid w:val="00B420C4"/>
    <w:rsid w:val="00DE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8A451-C485-4148-81F0-F00388BE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0" w:line="249" w:lineRule="auto"/>
      <w:ind w:firstLine="33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5085</Words>
  <Characters>30511</Characters>
  <Application>Microsoft Office Word</Application>
  <DocSecurity>0</DocSecurity>
  <Lines>254</Lines>
  <Paragraphs>71</Paragraphs>
  <ScaleCrop>false</ScaleCrop>
  <Company/>
  <LinksUpToDate>false</LinksUpToDate>
  <CharactersWithSpaces>35525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330/XX/2025 Rady Miejskiej Węglińca z dnia 27 października 2025 r. w sprawie zmian w budżecie</dc:title>
  <dc:subject>Uchwała nr 330/XX/2025 z dnia 27 października 2025 r. Rady Miejskiej Węglińca w sprawie zmian w budżecie</dc:subject>
  <dc:creator>Rada Miejska Weglinca</dc:creator>
  <cp:keywords/>
  <cp:lastModifiedBy>Tatiana</cp:lastModifiedBy>
  <cp:revision>2</cp:revision>
  <dcterms:created xsi:type="dcterms:W3CDTF">2025-11-13T06:40:00Z</dcterms:created>
  <dcterms:modified xsi:type="dcterms:W3CDTF">2025-11-13T06:40:00Z</dcterms:modified>
</cp:coreProperties>
</file>