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13270" w14:textId="1274A94F" w:rsidR="00D11EAF" w:rsidRDefault="00000000">
      <w:pPr>
        <w:pStyle w:val="Teksttreci0"/>
        <w:tabs>
          <w:tab w:val="left" w:pos="4456"/>
        </w:tabs>
        <w:spacing w:line="221" w:lineRule="auto"/>
        <w:ind w:firstLine="520"/>
        <w:rPr>
          <w:sz w:val="22"/>
          <w:szCs w:val="22"/>
        </w:rPr>
      </w:pPr>
      <w:r>
        <w:rPr>
          <w:rStyle w:val="Teksttreci"/>
          <w:color w:val="F9849B"/>
          <w:sz w:val="26"/>
          <w:szCs w:val="26"/>
        </w:rPr>
        <w:tab/>
      </w:r>
      <w:r>
        <w:rPr>
          <w:rStyle w:val="Teksttreci"/>
          <w:b/>
          <w:bCs/>
          <w:sz w:val="22"/>
          <w:szCs w:val="22"/>
        </w:rPr>
        <w:t>Zarządzenie nr 14/2026</w:t>
      </w:r>
    </w:p>
    <w:p w14:paraId="6B48EEEB" w14:textId="77777777" w:rsidR="00D11EAF" w:rsidRDefault="00000000">
      <w:pPr>
        <w:pStyle w:val="Teksttreci0"/>
        <w:spacing w:line="259" w:lineRule="auto"/>
        <w:ind w:left="320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BURMISTRZA GMINY I MIASTA WĘGLINIEC</w:t>
      </w:r>
    </w:p>
    <w:p w14:paraId="68028D5A" w14:textId="77777777" w:rsidR="00D11EAF" w:rsidRDefault="00000000">
      <w:pPr>
        <w:pStyle w:val="Teksttreci0"/>
        <w:spacing w:line="259" w:lineRule="auto"/>
        <w:ind w:left="4420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z dnia 30 stycznia 2026 r.</w:t>
      </w:r>
    </w:p>
    <w:p w14:paraId="44F5A9C2" w14:textId="77777777" w:rsidR="00D11EAF" w:rsidRDefault="00000000">
      <w:pPr>
        <w:pStyle w:val="Teksttreci0"/>
        <w:spacing w:after="580" w:line="259" w:lineRule="auto"/>
        <w:jc w:val="center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sprawie powierzenia Skarbnikowi Gminy Węgliniec wykonywanie określonych obowiązków</w:t>
      </w:r>
      <w:r>
        <w:rPr>
          <w:rStyle w:val="Teksttreci"/>
          <w:b/>
          <w:bCs/>
          <w:sz w:val="22"/>
          <w:szCs w:val="22"/>
        </w:rPr>
        <w:br/>
        <w:t>w zakresie rachunkowości oraz gospodarki finansowej Gminy Węgliniec.</w:t>
      </w:r>
    </w:p>
    <w:p w14:paraId="1F7E5F2E" w14:textId="77777777" w:rsidR="00D11EAF" w:rsidRDefault="00000000">
      <w:pPr>
        <w:pStyle w:val="Teksttreci0"/>
        <w:spacing w:after="0" w:line="259" w:lineRule="auto"/>
        <w:ind w:firstLine="940"/>
        <w:rPr>
          <w:sz w:val="22"/>
          <w:szCs w:val="22"/>
        </w:rPr>
      </w:pPr>
      <w:r>
        <w:rPr>
          <w:rStyle w:val="Teksttreci"/>
          <w:sz w:val="22"/>
          <w:szCs w:val="22"/>
        </w:rPr>
        <w:t>Na podstawie art. 53 ust. 2 ustawy z dnia 27 sierpnia 2009 r. o finansach publicznych (tekst jedn. Dz.</w:t>
      </w:r>
    </w:p>
    <w:p w14:paraId="4E162A2C" w14:textId="77777777" w:rsidR="00D11EAF" w:rsidRDefault="00000000">
      <w:pPr>
        <w:pStyle w:val="Teksttreci0"/>
        <w:spacing w:after="440" w:line="259" w:lineRule="auto"/>
        <w:jc w:val="center"/>
        <w:rPr>
          <w:sz w:val="22"/>
          <w:szCs w:val="22"/>
        </w:rPr>
      </w:pPr>
      <w:r>
        <w:rPr>
          <w:rStyle w:val="Teksttreci"/>
          <w:sz w:val="22"/>
          <w:szCs w:val="22"/>
        </w:rPr>
        <w:t xml:space="preserve">U. z 2025 r., poz. 1483 z </w:t>
      </w:r>
      <w:proofErr w:type="spellStart"/>
      <w:r>
        <w:rPr>
          <w:rStyle w:val="Teksttreci"/>
          <w:sz w:val="22"/>
          <w:szCs w:val="22"/>
        </w:rPr>
        <w:t>późn</w:t>
      </w:r>
      <w:proofErr w:type="spellEnd"/>
      <w:r>
        <w:rPr>
          <w:rStyle w:val="Teksttreci"/>
          <w:sz w:val="22"/>
          <w:szCs w:val="22"/>
        </w:rPr>
        <w:t>. zm.) , oraz 20 ust. 2 pkt. b Regulaminu Organizacyjnego Urzędu</w:t>
      </w:r>
      <w:r>
        <w:rPr>
          <w:rStyle w:val="Teksttreci"/>
          <w:sz w:val="22"/>
          <w:szCs w:val="22"/>
        </w:rPr>
        <w:br/>
        <w:t>Gminy i Miasta Węglinie, zarządza, co następuje:</w:t>
      </w:r>
    </w:p>
    <w:p w14:paraId="435CB83F" w14:textId="77777777" w:rsidR="00D11EAF" w:rsidRDefault="00000000">
      <w:pPr>
        <w:pStyle w:val="Teksttreci0"/>
        <w:spacing w:line="259" w:lineRule="auto"/>
        <w:ind w:left="5440"/>
        <w:rPr>
          <w:sz w:val="22"/>
          <w:szCs w:val="22"/>
        </w:rPr>
      </w:pPr>
      <w:r>
        <w:rPr>
          <w:rStyle w:val="Teksttreci"/>
          <w:sz w:val="22"/>
          <w:szCs w:val="22"/>
        </w:rPr>
        <w:t>§1</w:t>
      </w:r>
    </w:p>
    <w:p w14:paraId="57150FB1" w14:textId="77777777" w:rsidR="00D11EAF" w:rsidRDefault="00000000">
      <w:pPr>
        <w:pStyle w:val="Teksttreci0"/>
        <w:spacing w:after="700"/>
        <w:ind w:left="940" w:firstLine="40"/>
      </w:pPr>
      <w:r>
        <w:rPr>
          <w:rStyle w:val="Teksttreci"/>
        </w:rPr>
        <w:t>Powierzam Pani Annie Ząbkowskiej - Skarbnikowi Gminy i Miasta Węgliniec będąc jednocześnie Główną Księgową Budżetu Gminy obowiązki i odpowiedzialność w zakresie:</w:t>
      </w:r>
    </w:p>
    <w:p w14:paraId="5E07EC17" w14:textId="77777777" w:rsidR="00D11EAF" w:rsidRDefault="00000000">
      <w:pPr>
        <w:pStyle w:val="Teksttreci0"/>
        <w:numPr>
          <w:ilvl w:val="0"/>
          <w:numId w:val="1"/>
        </w:numPr>
        <w:tabs>
          <w:tab w:val="left" w:pos="1284"/>
        </w:tabs>
        <w:spacing w:after="0"/>
        <w:ind w:firstLine="940"/>
      </w:pPr>
      <w:r>
        <w:rPr>
          <w:rStyle w:val="Teksttreci"/>
        </w:rPr>
        <w:t>prowadzenia jawnej gospodarki budżetowo-finansowej gminy,</w:t>
      </w:r>
    </w:p>
    <w:p w14:paraId="70F912AF" w14:textId="77777777" w:rsidR="00D11EAF" w:rsidRDefault="00000000">
      <w:pPr>
        <w:pStyle w:val="Teksttreci0"/>
        <w:numPr>
          <w:ilvl w:val="0"/>
          <w:numId w:val="1"/>
        </w:numPr>
        <w:tabs>
          <w:tab w:val="left" w:pos="1303"/>
        </w:tabs>
        <w:spacing w:after="0"/>
        <w:ind w:firstLine="940"/>
      </w:pPr>
      <w:r>
        <w:rPr>
          <w:rStyle w:val="Teksttreci"/>
        </w:rPr>
        <w:t>przygotowywania projektów budżetu,</w:t>
      </w:r>
    </w:p>
    <w:p w14:paraId="1E4EA5BC" w14:textId="77777777" w:rsidR="00D11EAF" w:rsidRDefault="00000000">
      <w:pPr>
        <w:pStyle w:val="Teksttreci0"/>
        <w:numPr>
          <w:ilvl w:val="0"/>
          <w:numId w:val="1"/>
        </w:numPr>
        <w:tabs>
          <w:tab w:val="left" w:pos="1338"/>
        </w:tabs>
        <w:spacing w:after="0"/>
        <w:ind w:left="1340" w:hanging="360"/>
      </w:pPr>
      <w:r>
        <w:rPr>
          <w:rStyle w:val="Teksttreci"/>
        </w:rPr>
        <w:t>wykonywania budżetu, finansowania bieżącej działalności gminy z uwzględnieniem zasad dyscypliny budżetowej,</w:t>
      </w:r>
    </w:p>
    <w:p w14:paraId="4A38CEF9" w14:textId="77777777" w:rsidR="00D11EAF" w:rsidRDefault="00000000">
      <w:pPr>
        <w:pStyle w:val="Teksttreci0"/>
        <w:numPr>
          <w:ilvl w:val="0"/>
          <w:numId w:val="1"/>
        </w:numPr>
        <w:tabs>
          <w:tab w:val="left" w:pos="1303"/>
        </w:tabs>
        <w:spacing w:after="0"/>
        <w:ind w:firstLine="940"/>
      </w:pPr>
      <w:r>
        <w:rPr>
          <w:rStyle w:val="Teksttreci"/>
        </w:rPr>
        <w:t>opracowywania projektów sprawozdań z wykonania budżetu,</w:t>
      </w:r>
    </w:p>
    <w:p w14:paraId="006910B6" w14:textId="77777777" w:rsidR="00D11EAF" w:rsidRDefault="00000000">
      <w:pPr>
        <w:pStyle w:val="Teksttreci0"/>
        <w:numPr>
          <w:ilvl w:val="0"/>
          <w:numId w:val="1"/>
        </w:numPr>
        <w:tabs>
          <w:tab w:val="left" w:pos="1298"/>
        </w:tabs>
        <w:spacing w:after="0"/>
        <w:ind w:firstLine="940"/>
      </w:pPr>
      <w:r>
        <w:rPr>
          <w:rStyle w:val="Teksttreci"/>
        </w:rPr>
        <w:t>opracowywania projektów planów finansowych państwowych zadań zleconych,</w:t>
      </w:r>
    </w:p>
    <w:p w14:paraId="59B2B8F5" w14:textId="77777777" w:rsidR="00D11EAF" w:rsidRDefault="00000000">
      <w:pPr>
        <w:pStyle w:val="Teksttreci0"/>
        <w:numPr>
          <w:ilvl w:val="0"/>
          <w:numId w:val="1"/>
        </w:numPr>
        <w:tabs>
          <w:tab w:val="left" w:pos="1338"/>
        </w:tabs>
        <w:spacing w:after="0"/>
        <w:ind w:left="1340" w:hanging="360"/>
      </w:pPr>
      <w:r>
        <w:rPr>
          <w:rStyle w:val="Teksttreci"/>
        </w:rPr>
        <w:t>nadzorowania i kontrolowania gospodarki finansowej w gminnych jednostkach organizacyjnych,</w:t>
      </w:r>
    </w:p>
    <w:p w14:paraId="386E7A9A" w14:textId="77777777" w:rsidR="00D11EAF" w:rsidRDefault="00000000">
      <w:pPr>
        <w:pStyle w:val="Teksttreci0"/>
        <w:numPr>
          <w:ilvl w:val="0"/>
          <w:numId w:val="1"/>
        </w:numPr>
        <w:tabs>
          <w:tab w:val="left" w:pos="1334"/>
        </w:tabs>
        <w:spacing w:after="0"/>
        <w:ind w:left="1340" w:hanging="360"/>
      </w:pPr>
      <w:r>
        <w:rPr>
          <w:rStyle w:val="Teksttreci"/>
        </w:rPr>
        <w:t>współpracy z Regionalną Izbą Obrachunkową w zakresie sprawowania przez nią nadzoru nad budżetem gminy,</w:t>
      </w:r>
    </w:p>
    <w:p w14:paraId="016247E1" w14:textId="77777777" w:rsidR="00D11EAF" w:rsidRDefault="00000000">
      <w:pPr>
        <w:pStyle w:val="Teksttreci0"/>
        <w:numPr>
          <w:ilvl w:val="0"/>
          <w:numId w:val="1"/>
        </w:numPr>
        <w:tabs>
          <w:tab w:val="left" w:pos="1298"/>
        </w:tabs>
        <w:spacing w:after="0"/>
        <w:ind w:firstLine="940"/>
      </w:pPr>
      <w:r>
        <w:rPr>
          <w:rStyle w:val="Teksttreci"/>
        </w:rPr>
        <w:t>współpracy z bankiem w zakresie obsługi budżetu,</w:t>
      </w:r>
    </w:p>
    <w:p w14:paraId="326C45BA" w14:textId="77777777" w:rsidR="00D11EAF" w:rsidRDefault="00000000">
      <w:pPr>
        <w:pStyle w:val="Teksttreci0"/>
        <w:numPr>
          <w:ilvl w:val="0"/>
          <w:numId w:val="1"/>
        </w:numPr>
        <w:tabs>
          <w:tab w:val="left" w:pos="1298"/>
        </w:tabs>
        <w:spacing w:after="280"/>
        <w:ind w:firstLine="940"/>
      </w:pPr>
      <w:r>
        <w:rPr>
          <w:rStyle w:val="Teksttreci"/>
        </w:rPr>
        <w:t>finansowania inwestycji i remontów oraz dokonywania odpowiednich rozliczeń.</w:t>
      </w:r>
    </w:p>
    <w:p w14:paraId="7EBBB2E1" w14:textId="77777777" w:rsidR="00D11EAF" w:rsidRDefault="00000000">
      <w:pPr>
        <w:pStyle w:val="Teksttreci0"/>
        <w:spacing w:after="220" w:line="264" w:lineRule="auto"/>
        <w:ind w:left="5440"/>
        <w:rPr>
          <w:sz w:val="22"/>
          <w:szCs w:val="22"/>
        </w:rPr>
      </w:pPr>
      <w:r>
        <w:rPr>
          <w:rStyle w:val="Teksttreci"/>
          <w:sz w:val="22"/>
          <w:szCs w:val="22"/>
        </w:rPr>
        <w:t>§2</w:t>
      </w:r>
    </w:p>
    <w:p w14:paraId="01CA63EE" w14:textId="77777777" w:rsidR="00D11EAF" w:rsidRDefault="00000000">
      <w:pPr>
        <w:pStyle w:val="Teksttreci0"/>
        <w:spacing w:after="440"/>
        <w:ind w:firstLine="940"/>
      </w:pPr>
      <w:r>
        <w:rPr>
          <w:rStyle w:val="Teksttreci"/>
        </w:rPr>
        <w:t>W ramach ww. zakresu działania Skarbnik pełni funkcję Kierownika Wydziału Finansowego.</w:t>
      </w:r>
    </w:p>
    <w:p w14:paraId="4C6858D5" w14:textId="77777777" w:rsidR="00D11EAF" w:rsidRDefault="00000000">
      <w:pPr>
        <w:pStyle w:val="Teksttreci0"/>
        <w:spacing w:line="264" w:lineRule="auto"/>
        <w:ind w:left="5380"/>
        <w:rPr>
          <w:sz w:val="22"/>
          <w:szCs w:val="22"/>
        </w:rPr>
      </w:pPr>
      <w:r>
        <w:rPr>
          <w:rStyle w:val="Teksttreci"/>
          <w:sz w:val="22"/>
          <w:szCs w:val="22"/>
        </w:rPr>
        <w:t>§3</w:t>
      </w:r>
    </w:p>
    <w:p w14:paraId="5A24C623" w14:textId="77777777" w:rsidR="00D11EAF" w:rsidRDefault="00000000">
      <w:pPr>
        <w:pStyle w:val="Teksttreci0"/>
        <w:spacing w:after="580" w:line="264" w:lineRule="auto"/>
        <w:ind w:firstLine="940"/>
        <w:jc w:val="both"/>
        <w:rPr>
          <w:sz w:val="22"/>
          <w:szCs w:val="22"/>
        </w:rPr>
      </w:pPr>
      <w:r>
        <w:rPr>
          <w:rStyle w:val="Teksttreci"/>
          <w:sz w:val="22"/>
          <w:szCs w:val="22"/>
        </w:rPr>
        <w:t>Wykonanie zarządzenia powierza się Sekretarzowi Gminy i Miasta Węgliniec.</w:t>
      </w:r>
    </w:p>
    <w:p w14:paraId="4FD206A1" w14:textId="77777777" w:rsidR="00D11EAF" w:rsidRDefault="00000000">
      <w:pPr>
        <w:pStyle w:val="Teksttreci0"/>
        <w:ind w:left="5380"/>
      </w:pPr>
      <w:r>
        <w:rPr>
          <w:rStyle w:val="Teksttreci"/>
        </w:rPr>
        <w:t>§4</w:t>
      </w:r>
    </w:p>
    <w:p w14:paraId="47552721" w14:textId="77777777" w:rsidR="00D11EAF" w:rsidRDefault="00000000">
      <w:pPr>
        <w:pStyle w:val="Teksttreci0"/>
        <w:spacing w:after="520"/>
        <w:ind w:firstLine="940"/>
        <w:rPr>
          <w:sz w:val="22"/>
          <w:szCs w:val="22"/>
        </w:rPr>
      </w:pPr>
      <w:r>
        <w:rPr>
          <w:rStyle w:val="Teksttreci"/>
          <w:sz w:val="22"/>
          <w:szCs w:val="22"/>
        </w:rPr>
        <w:t>Zarządzenie wchodzi w życie z dniem 1 lutego 2026 r.</w:t>
      </w:r>
    </w:p>
    <w:p w14:paraId="28CAF242" w14:textId="5CA747C2" w:rsidR="00D11EAF" w:rsidRDefault="00D11EAF" w:rsidP="00A23046">
      <w:pPr>
        <w:pStyle w:val="Teksttreci30"/>
        <w:ind w:left="0"/>
      </w:pPr>
    </w:p>
    <w:p w14:paraId="0CBC9C94" w14:textId="36B9346C" w:rsidR="00D11EAF" w:rsidRDefault="00000000">
      <w:pPr>
        <w:pStyle w:val="Teksttreci0"/>
        <w:spacing w:after="260" w:line="422" w:lineRule="auto"/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783CC45" wp14:editId="1C94D5AC">
                <wp:simplePos x="0" y="0"/>
                <wp:positionH relativeFrom="page">
                  <wp:posOffset>876300</wp:posOffset>
                </wp:positionH>
                <wp:positionV relativeFrom="paragraph">
                  <wp:posOffset>120650</wp:posOffset>
                </wp:positionV>
                <wp:extent cx="2000250" cy="209550"/>
                <wp:effectExtent l="0" t="0" r="0" b="0"/>
                <wp:wrapNone/>
                <wp:docPr id="3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2095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AD3A68C" w14:textId="1F50A4BE" w:rsidR="00D11EAF" w:rsidRDefault="00000000">
                            <w:pPr>
                              <w:pStyle w:val="Podpisobrazu0"/>
                            </w:pPr>
                            <w:r>
                              <w:rPr>
                                <w:rStyle w:val="Podpisobrazu"/>
                                <w:i/>
                                <w:iCs/>
                              </w:rPr>
                              <w:t>Sporządziła:</w:t>
                            </w:r>
                            <w:r w:rsidR="005357B8">
                              <w:rPr>
                                <w:rStyle w:val="Podpisobrazu"/>
                                <w:i/>
                                <w:iCs/>
                              </w:rPr>
                              <w:t xml:space="preserve"> </w:t>
                            </w:r>
                            <w:r w:rsidR="005357B8">
                              <w:rPr>
                                <w:rStyle w:val="Teksttreci2"/>
                                <w:rFonts w:eastAsia="Courier New"/>
                                <w:i w:val="0"/>
                                <w:iCs w:val="0"/>
                                <w:color w:val="2B2B2B"/>
                                <w:sz w:val="22"/>
                                <w:szCs w:val="22"/>
                              </w:rPr>
                              <w:t>Justyna Bogdanowicz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3CC45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69pt;margin-top:9.5pt;width:157.5pt;height:16.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" filled="f" stroked="f">
                <v:textbox inset="0,0,0,0">
                  <w:txbxContent>
                    <w:p w14:paraId="5AD3A68C" w14:textId="1F50A4BE" w:rsidR="00D11EAF" w:rsidRDefault="00000000">
                      <w:pPr>
                        <w:pStyle w:val="Podpisobrazu0"/>
                      </w:pPr>
                      <w:r>
                        <w:rPr>
                          <w:rStyle w:val="Podpisobrazu"/>
                          <w:i/>
                          <w:iCs/>
                        </w:rPr>
                        <w:t>Sporządziła:</w:t>
                      </w:r>
                      <w:r w:rsidR="005357B8">
                        <w:rPr>
                          <w:rStyle w:val="Podpisobrazu"/>
                          <w:i/>
                          <w:iCs/>
                        </w:rPr>
                        <w:t xml:space="preserve"> </w:t>
                      </w:r>
                      <w:r w:rsidR="005357B8">
                        <w:rPr>
                          <w:rStyle w:val="Teksttreci2"/>
                          <w:rFonts w:eastAsia="Courier New"/>
                          <w:i w:val="0"/>
                          <w:iCs w:val="0"/>
                          <w:color w:val="2B2B2B"/>
                          <w:sz w:val="22"/>
                          <w:szCs w:val="22"/>
                        </w:rPr>
                        <w:t>Justyna Bogdanowicz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D11EAF">
      <w:pgSz w:w="11906" w:h="16838"/>
      <w:pgMar w:top="786" w:right="1340" w:bottom="786" w:left="463" w:header="358" w:footer="35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82F82" w14:textId="77777777" w:rsidR="00CB7B72" w:rsidRDefault="00CB7B72">
      <w:r>
        <w:separator/>
      </w:r>
    </w:p>
  </w:endnote>
  <w:endnote w:type="continuationSeparator" w:id="0">
    <w:p w14:paraId="38F36F88" w14:textId="77777777" w:rsidR="00CB7B72" w:rsidRDefault="00CB7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EF210" w14:textId="77777777" w:rsidR="00CB7B72" w:rsidRDefault="00CB7B72"/>
  </w:footnote>
  <w:footnote w:type="continuationSeparator" w:id="0">
    <w:p w14:paraId="3713F324" w14:textId="77777777" w:rsidR="00CB7B72" w:rsidRDefault="00CB7B7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2E3E1E"/>
    <w:multiLevelType w:val="multilevel"/>
    <w:tmpl w:val="8F74F3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101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EAF"/>
    <w:rsid w:val="005357B8"/>
    <w:rsid w:val="005B0918"/>
    <w:rsid w:val="00A23046"/>
    <w:rsid w:val="00CB7B72"/>
    <w:rsid w:val="00D11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64BF"/>
  <w15:docId w15:val="{613C775A-D23D-4BBD-9B50-7AB19B361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9849B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AB3C9"/>
      <w:sz w:val="16"/>
      <w:szCs w:val="16"/>
      <w:u w:val="none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line="226" w:lineRule="auto"/>
      <w:ind w:firstLine="120"/>
    </w:pPr>
    <w:rPr>
      <w:rFonts w:ascii="Times New Roman" w:eastAsia="Times New Roman" w:hAnsi="Times New Roman" w:cs="Times New Roman"/>
      <w:color w:val="F9849B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140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ind w:left="7540"/>
    </w:pPr>
    <w:rPr>
      <w:rFonts w:ascii="Arial" w:eastAsia="Arial" w:hAnsi="Arial" w:cs="Arial"/>
      <w:color w:val="FAB3C9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SKM_C25826021110451</dc:title>
  <dc:subject/>
  <dc:creator/>
  <cp:keywords/>
  <cp:lastModifiedBy>Admin</cp:lastModifiedBy>
  <cp:revision>5</cp:revision>
  <dcterms:created xsi:type="dcterms:W3CDTF">2026-02-11T08:29:00Z</dcterms:created>
  <dcterms:modified xsi:type="dcterms:W3CDTF">2026-02-11T08:32:00Z</dcterms:modified>
</cp:coreProperties>
</file>