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1AA8A" w14:textId="77777777" w:rsidR="009E2407" w:rsidRDefault="009E2407">
      <w:pPr>
        <w:pStyle w:val="Teksttreci20"/>
        <w:rPr>
          <w:rStyle w:val="Teksttreci2"/>
          <w:b/>
          <w:bCs/>
        </w:rPr>
      </w:pPr>
    </w:p>
    <w:p w14:paraId="68006EF2" w14:textId="65BB2259" w:rsidR="008302D9" w:rsidRDefault="00000000">
      <w:pPr>
        <w:pStyle w:val="Teksttreci20"/>
      </w:pPr>
      <w:r>
        <w:rPr>
          <w:rStyle w:val="Teksttreci2"/>
          <w:b/>
          <w:bCs/>
        </w:rPr>
        <w:t>ZARZĄDZENIE nr 112/2025</w:t>
      </w:r>
      <w:r>
        <w:rPr>
          <w:rStyle w:val="Teksttreci2"/>
          <w:b/>
          <w:bCs/>
        </w:rPr>
        <w:br/>
        <w:t>BURMISTRZA GMINY I MIASTA WĘGLINIEC</w:t>
      </w:r>
      <w:r>
        <w:rPr>
          <w:rStyle w:val="Teksttreci2"/>
          <w:b/>
          <w:bCs/>
        </w:rPr>
        <w:br/>
        <w:t>z dnia 13.11.2025 r.</w:t>
      </w:r>
    </w:p>
    <w:p w14:paraId="73AD388A" w14:textId="77777777" w:rsidR="008302D9" w:rsidRDefault="00000000">
      <w:pPr>
        <w:pStyle w:val="Teksttreci0"/>
        <w:spacing w:after="540"/>
        <w:rPr>
          <w:sz w:val="22"/>
          <w:szCs w:val="22"/>
        </w:rPr>
      </w:pPr>
      <w:r>
        <w:rPr>
          <w:rStyle w:val="Teksttreci"/>
        </w:rPr>
        <w:t xml:space="preserve">w </w:t>
      </w:r>
      <w:r>
        <w:rPr>
          <w:rStyle w:val="Teksttreci"/>
          <w:i/>
          <w:iCs/>
          <w:sz w:val="22"/>
          <w:szCs w:val="22"/>
        </w:rPr>
        <w:t>sprawie przeprowadzenia wyborów Sołtysa i Rady Sołeckiej w sołectwie Zielonka</w:t>
      </w:r>
    </w:p>
    <w:p w14:paraId="575F0549" w14:textId="77777777" w:rsidR="008302D9" w:rsidRDefault="00000000">
      <w:pPr>
        <w:pStyle w:val="Teksttreci0"/>
        <w:spacing w:after="240"/>
      </w:pPr>
      <w:r>
        <w:rPr>
          <w:rStyle w:val="Teksttreci"/>
        </w:rPr>
        <w:t xml:space="preserve">Na podstawie § 13 </w:t>
      </w:r>
      <w:proofErr w:type="spellStart"/>
      <w:r>
        <w:rPr>
          <w:rStyle w:val="Teksttreci"/>
        </w:rPr>
        <w:t>ust.l</w:t>
      </w:r>
      <w:proofErr w:type="spellEnd"/>
      <w:r>
        <w:rPr>
          <w:rStyle w:val="Teksttreci"/>
        </w:rPr>
        <w:t xml:space="preserve"> Statutu Sołectwa Zielonka zarządzam co następuje:</w:t>
      </w:r>
    </w:p>
    <w:p w14:paraId="735AA4CC" w14:textId="77777777" w:rsidR="008302D9" w:rsidRDefault="008302D9">
      <w:pPr>
        <w:pStyle w:val="Teksttreci50"/>
        <w:numPr>
          <w:ilvl w:val="0"/>
          <w:numId w:val="1"/>
        </w:numPr>
        <w:spacing w:after="0"/>
      </w:pPr>
    </w:p>
    <w:p w14:paraId="777119CC" w14:textId="77777777" w:rsidR="008302D9" w:rsidRDefault="00000000">
      <w:pPr>
        <w:pStyle w:val="Teksttreci0"/>
        <w:jc w:val="both"/>
      </w:pPr>
      <w:r>
        <w:rPr>
          <w:rStyle w:val="Teksttreci"/>
        </w:rPr>
        <w:t xml:space="preserve">W celu dokonania wyboru Sołtysa i Rady Sołeckiej Sołectwa Zielonka zarządzam przeprowadzenie wyborów w dniu </w:t>
      </w:r>
      <w:r>
        <w:rPr>
          <w:rStyle w:val="Teksttreci"/>
          <w:b/>
          <w:bCs/>
          <w:sz w:val="28"/>
          <w:szCs w:val="28"/>
        </w:rPr>
        <w:t xml:space="preserve">14 grudnia 2025 r. </w:t>
      </w:r>
      <w:r>
        <w:rPr>
          <w:rStyle w:val="Teksttreci"/>
        </w:rPr>
        <w:t xml:space="preserve">(niedziela) w godzinach </w:t>
      </w:r>
      <w:r>
        <w:rPr>
          <w:rStyle w:val="Teksttreci"/>
          <w:b/>
          <w:bCs/>
          <w:sz w:val="28"/>
          <w:szCs w:val="28"/>
        </w:rPr>
        <w:t>od ll</w:t>
      </w:r>
      <w:r>
        <w:rPr>
          <w:rStyle w:val="Teksttreci"/>
          <w:b/>
          <w:bCs/>
          <w:sz w:val="28"/>
          <w:szCs w:val="28"/>
          <w:vertAlign w:val="superscript"/>
        </w:rPr>
        <w:t xml:space="preserve">00 </w:t>
      </w:r>
      <w:r>
        <w:rPr>
          <w:rStyle w:val="Teksttreci"/>
          <w:b/>
          <w:bCs/>
          <w:sz w:val="28"/>
          <w:szCs w:val="28"/>
        </w:rPr>
        <w:t>do godz. 16</w:t>
      </w:r>
      <w:r>
        <w:rPr>
          <w:rStyle w:val="Teksttreci"/>
          <w:b/>
          <w:bCs/>
          <w:sz w:val="28"/>
          <w:szCs w:val="28"/>
          <w:vertAlign w:val="superscript"/>
        </w:rPr>
        <w:t>00</w:t>
      </w:r>
      <w:r>
        <w:rPr>
          <w:rStyle w:val="Teksttreci"/>
          <w:b/>
          <w:bCs/>
          <w:sz w:val="28"/>
          <w:szCs w:val="28"/>
        </w:rPr>
        <w:t xml:space="preserve"> </w:t>
      </w:r>
      <w:r>
        <w:rPr>
          <w:rStyle w:val="Teksttreci"/>
        </w:rPr>
        <w:t>w lokalu wyborczym w Świetlicy Wiejskiej w Zielonce.</w:t>
      </w:r>
    </w:p>
    <w:p w14:paraId="48F79255" w14:textId="77777777" w:rsidR="008302D9" w:rsidRDefault="00000000">
      <w:pPr>
        <w:pStyle w:val="Teksttreci0"/>
        <w:numPr>
          <w:ilvl w:val="0"/>
          <w:numId w:val="2"/>
        </w:numPr>
        <w:tabs>
          <w:tab w:val="left" w:pos="541"/>
        </w:tabs>
        <w:spacing w:line="223" w:lineRule="auto"/>
        <w:ind w:left="580" w:hanging="580"/>
        <w:jc w:val="both"/>
      </w:pPr>
      <w:r>
        <w:rPr>
          <w:rStyle w:val="Teksttreci"/>
        </w:rPr>
        <w:t>Kandydaci na funkcję Sołtysa i członka Rady Sołeckiej winni dokonać pisemnego zgłoszenia.</w:t>
      </w:r>
    </w:p>
    <w:p w14:paraId="5CB59E05" w14:textId="77777777" w:rsidR="008302D9" w:rsidRDefault="00000000">
      <w:pPr>
        <w:pStyle w:val="Teksttreci0"/>
        <w:numPr>
          <w:ilvl w:val="0"/>
          <w:numId w:val="2"/>
        </w:numPr>
        <w:tabs>
          <w:tab w:val="left" w:pos="541"/>
        </w:tabs>
        <w:spacing w:line="221" w:lineRule="auto"/>
        <w:ind w:left="580" w:hanging="580"/>
        <w:jc w:val="both"/>
      </w:pPr>
      <w:r>
        <w:rPr>
          <w:rStyle w:val="Teksttreci"/>
        </w:rPr>
        <w:t>Zgłoszenie danego kandydata winno popierać (w formie pisemnej,) co najmniej 20 mieszkańców sołectwa uprawnionych do głosowania.</w:t>
      </w:r>
    </w:p>
    <w:p w14:paraId="3E7C092C" w14:textId="77777777" w:rsidR="008302D9" w:rsidRDefault="00000000">
      <w:pPr>
        <w:pStyle w:val="Teksttreci0"/>
        <w:numPr>
          <w:ilvl w:val="0"/>
          <w:numId w:val="2"/>
        </w:numPr>
        <w:tabs>
          <w:tab w:val="left" w:pos="541"/>
        </w:tabs>
        <w:spacing w:line="221" w:lineRule="auto"/>
        <w:ind w:left="580" w:hanging="580"/>
        <w:jc w:val="both"/>
      </w:pPr>
      <w:r>
        <w:rPr>
          <w:rStyle w:val="Teksttreci"/>
        </w:rPr>
        <w:t>Druk zgłoszenia kandydata do odbioru, w sekretariacie Urzędu Gminy i Miasta w Węglińcu,</w:t>
      </w:r>
    </w:p>
    <w:p w14:paraId="3778B148" w14:textId="77777777" w:rsidR="008302D9" w:rsidRDefault="00000000">
      <w:pPr>
        <w:pStyle w:val="Teksttreci0"/>
        <w:numPr>
          <w:ilvl w:val="0"/>
          <w:numId w:val="2"/>
        </w:numPr>
        <w:tabs>
          <w:tab w:val="left" w:pos="541"/>
        </w:tabs>
        <w:spacing w:line="221" w:lineRule="auto"/>
        <w:ind w:left="580" w:hanging="580"/>
        <w:jc w:val="both"/>
      </w:pPr>
      <w:r>
        <w:rPr>
          <w:rStyle w:val="Teksttreci"/>
        </w:rPr>
        <w:t>Pisemne zgłoszenia kandydatów przyjmowane będą w godzinach pracy Urzędu Gminy i Miasta w Węglińcu przy ul. Sikorskiego 3 do dnia 28 listopada 2025 roku.</w:t>
      </w:r>
    </w:p>
    <w:p w14:paraId="2C35D7E5" w14:textId="6B5A1752" w:rsidR="008302D9" w:rsidRDefault="00000000">
      <w:pPr>
        <w:pStyle w:val="Teksttreci0"/>
        <w:numPr>
          <w:ilvl w:val="0"/>
          <w:numId w:val="2"/>
        </w:numPr>
        <w:tabs>
          <w:tab w:val="left" w:pos="541"/>
        </w:tabs>
        <w:spacing w:line="216" w:lineRule="auto"/>
        <w:ind w:left="580" w:hanging="580"/>
        <w:jc w:val="both"/>
      </w:pPr>
      <w:r>
        <w:rPr>
          <w:rStyle w:val="Teksttreci"/>
        </w:rPr>
        <w:t>Zgłoszenia, o których mowa w ust. 4 przyjmowane są przez Komisję Wyborczą, powołaną zarządzeniem Bu</w:t>
      </w:r>
      <w:r w:rsidR="009E2407">
        <w:rPr>
          <w:rStyle w:val="Teksttreci"/>
        </w:rPr>
        <w:t>rm</w:t>
      </w:r>
      <w:r>
        <w:rPr>
          <w:rStyle w:val="Teksttreci"/>
        </w:rPr>
        <w:t>istrza.</w:t>
      </w:r>
    </w:p>
    <w:p w14:paraId="28A843A2" w14:textId="77777777" w:rsidR="008302D9" w:rsidRDefault="00000000">
      <w:pPr>
        <w:pStyle w:val="Teksttreci50"/>
        <w:spacing w:after="40"/>
      </w:pPr>
      <w:r>
        <w:rPr>
          <w:rStyle w:val="Teksttreci5"/>
        </w:rPr>
        <w:t>§2</w:t>
      </w:r>
    </w:p>
    <w:p w14:paraId="5A3776B7" w14:textId="77777777" w:rsidR="008302D9" w:rsidRDefault="00000000">
      <w:pPr>
        <w:pStyle w:val="Teksttreci0"/>
        <w:numPr>
          <w:ilvl w:val="0"/>
          <w:numId w:val="3"/>
        </w:numPr>
        <w:tabs>
          <w:tab w:val="left" w:pos="541"/>
        </w:tabs>
        <w:spacing w:line="221" w:lineRule="auto"/>
        <w:ind w:left="580" w:hanging="580"/>
        <w:jc w:val="both"/>
      </w:pPr>
      <w:r>
        <w:rPr>
          <w:rStyle w:val="Teksttreci"/>
        </w:rPr>
        <w:t>Kierownik Wydziału Społeczno-Administracyjnego przygotuje spis wyborców Sołectwa Zielonka wg stanu na dzień 14.12.2025 r.</w:t>
      </w:r>
    </w:p>
    <w:p w14:paraId="1CD234A8" w14:textId="77777777" w:rsidR="008302D9" w:rsidRDefault="00000000">
      <w:pPr>
        <w:pStyle w:val="Teksttreci0"/>
        <w:numPr>
          <w:ilvl w:val="0"/>
          <w:numId w:val="3"/>
        </w:numPr>
        <w:tabs>
          <w:tab w:val="left" w:pos="541"/>
        </w:tabs>
        <w:spacing w:line="221" w:lineRule="auto"/>
        <w:ind w:left="580" w:hanging="580"/>
        <w:jc w:val="both"/>
      </w:pPr>
      <w:r>
        <w:rPr>
          <w:rStyle w:val="Teksttreci"/>
        </w:rPr>
        <w:t>Wydział SA Urzędu Gminy i Miasta dniu 01.12.2025 r. rozplakatuje listy zgłoszonych kandydatów na Sołtysa i członków Rady Sołeckiej.</w:t>
      </w:r>
    </w:p>
    <w:p w14:paraId="473AD345" w14:textId="77777777" w:rsidR="008302D9" w:rsidRDefault="00000000">
      <w:pPr>
        <w:pStyle w:val="Teksttreci0"/>
        <w:numPr>
          <w:ilvl w:val="0"/>
          <w:numId w:val="3"/>
        </w:numPr>
        <w:tabs>
          <w:tab w:val="left" w:pos="541"/>
        </w:tabs>
        <w:spacing w:after="380" w:line="221" w:lineRule="auto"/>
        <w:ind w:left="580" w:hanging="580"/>
        <w:jc w:val="both"/>
      </w:pPr>
      <w:r>
        <w:rPr>
          <w:rStyle w:val="Teksttreci"/>
        </w:rPr>
        <w:t>Kierownik Wydziału IK Urzędu Gminy i Miasta zabezpieczy i przygotuje lokal wyborczy na czas trwania głosowania i ustalenia wyników wyborów.</w:t>
      </w:r>
    </w:p>
    <w:p w14:paraId="36C7C76C" w14:textId="77777777" w:rsidR="008302D9" w:rsidRDefault="00000000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 wp14:anchorId="2A767BEC" wp14:editId="1E7CE05B">
            <wp:extent cx="353695" cy="286385"/>
            <wp:effectExtent l="0" t="0" r="0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353695" cy="28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A4D68" w14:textId="77777777" w:rsidR="008302D9" w:rsidRDefault="00000000">
      <w:pPr>
        <w:pStyle w:val="Teksttreci0"/>
        <w:spacing w:after="380"/>
      </w:pPr>
      <w:r>
        <w:rPr>
          <w:rStyle w:val="Teksttreci"/>
        </w:rPr>
        <w:t>Nadzór nad wykonaniem Zarządzenia powierzam Sekretarzowi Gminy i Miasta</w:t>
      </w:r>
    </w:p>
    <w:p w14:paraId="3CB85A16" w14:textId="77777777" w:rsidR="008302D9" w:rsidRDefault="00000000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 wp14:anchorId="37B7D1CF" wp14:editId="21F8C85E">
            <wp:extent cx="372110" cy="286385"/>
            <wp:effectExtent l="0" t="0" r="0" b="0"/>
            <wp:docPr id="2" name="Obraz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372110" cy="28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64C687" w14:textId="77777777" w:rsidR="008302D9" w:rsidRDefault="00000000">
      <w:pPr>
        <w:pStyle w:val="Teksttreci0"/>
        <w:spacing w:after="1320"/>
      </w:pPr>
      <w:r>
        <w:rPr>
          <w:rStyle w:val="Teksttreci"/>
        </w:rPr>
        <w:t>Zarządzenie wchodzi w życie z dniem podpisania</w:t>
      </w:r>
    </w:p>
    <w:p w14:paraId="46BBB75E" w14:textId="419853CA" w:rsidR="008302D9" w:rsidRDefault="008302D9">
      <w:pPr>
        <w:pStyle w:val="Teksttreci0"/>
        <w:ind w:right="740"/>
        <w:jc w:val="right"/>
        <w:rPr>
          <w:sz w:val="22"/>
          <w:szCs w:val="22"/>
        </w:rPr>
      </w:pPr>
    </w:p>
    <w:sectPr w:rsidR="008302D9">
      <w:pgSz w:w="11906" w:h="16838"/>
      <w:pgMar w:top="356" w:right="1352" w:bottom="356" w:left="1366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7BEEC" w14:textId="77777777" w:rsidR="009D3598" w:rsidRDefault="009D3598">
      <w:r>
        <w:separator/>
      </w:r>
    </w:p>
  </w:endnote>
  <w:endnote w:type="continuationSeparator" w:id="0">
    <w:p w14:paraId="3483254F" w14:textId="77777777" w:rsidR="009D3598" w:rsidRDefault="009D3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768D48" w14:textId="77777777" w:rsidR="009D3598" w:rsidRDefault="009D3598"/>
  </w:footnote>
  <w:footnote w:type="continuationSeparator" w:id="0">
    <w:p w14:paraId="6FBB8DB6" w14:textId="77777777" w:rsidR="009D3598" w:rsidRDefault="009D359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1F14A7"/>
    <w:multiLevelType w:val="multilevel"/>
    <w:tmpl w:val="DE2824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6757E12"/>
    <w:multiLevelType w:val="multilevel"/>
    <w:tmpl w:val="B234161E"/>
    <w:lvl w:ilvl="0">
      <w:start w:val="1"/>
      <w:numFmt w:val="decimal"/>
      <w:lvlText w:val="§ 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6"/>
        <w:szCs w:val="46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E4C72FF"/>
    <w:multiLevelType w:val="multilevel"/>
    <w:tmpl w:val="DC50AC0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48635820">
    <w:abstractNumId w:val="1"/>
  </w:num>
  <w:num w:numId="2" w16cid:durableId="817769636">
    <w:abstractNumId w:val="2"/>
  </w:num>
  <w:num w:numId="3" w16cid:durableId="163934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02D9"/>
    <w:rsid w:val="008302D9"/>
    <w:rsid w:val="009D3598"/>
    <w:rsid w:val="009E2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20DAC"/>
  <w15:docId w15:val="{3880BEE3-A82A-40C2-8CDE-9C9C8A5A3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8A4BD"/>
      <w:sz w:val="26"/>
      <w:szCs w:val="2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sz w:val="46"/>
      <w:szCs w:val="4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8A4BD"/>
      <w:sz w:val="18"/>
      <w:szCs w:val="18"/>
      <w:u w:val="none"/>
    </w:rPr>
  </w:style>
  <w:style w:type="paragraph" w:customStyle="1" w:styleId="Teksttreci40">
    <w:name w:val="Tekst treści (4)"/>
    <w:basedOn w:val="Normalny"/>
    <w:link w:val="Teksttreci4"/>
    <w:pPr>
      <w:spacing w:after="40" w:line="221" w:lineRule="auto"/>
      <w:jc w:val="center"/>
    </w:pPr>
    <w:rPr>
      <w:rFonts w:ascii="Times New Roman" w:eastAsia="Times New Roman" w:hAnsi="Times New Roman" w:cs="Times New Roman"/>
      <w:color w:val="F8A4BD"/>
      <w:sz w:val="26"/>
      <w:szCs w:val="26"/>
    </w:rPr>
  </w:style>
  <w:style w:type="paragraph" w:customStyle="1" w:styleId="Teksttreci20">
    <w:name w:val="Tekst treści (2)"/>
    <w:basedOn w:val="Normalny"/>
    <w:link w:val="Teksttreci2"/>
    <w:pPr>
      <w:spacing w:after="380" w:line="254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Teksttreci0">
    <w:name w:val="Tekst treści"/>
    <w:basedOn w:val="Normalny"/>
    <w:link w:val="Teksttreci"/>
    <w:pPr>
      <w:spacing w:after="40"/>
    </w:pPr>
    <w:rPr>
      <w:rFonts w:ascii="Times New Roman" w:eastAsia="Times New Roman" w:hAnsi="Times New Roman" w:cs="Times New Roman"/>
    </w:rPr>
  </w:style>
  <w:style w:type="paragraph" w:customStyle="1" w:styleId="Teksttreci50">
    <w:name w:val="Tekst treści (5)"/>
    <w:basedOn w:val="Normalny"/>
    <w:link w:val="Teksttreci5"/>
    <w:pPr>
      <w:spacing w:after="20"/>
      <w:jc w:val="center"/>
    </w:pPr>
    <w:rPr>
      <w:rFonts w:ascii="Arial" w:eastAsia="Arial" w:hAnsi="Arial" w:cs="Arial"/>
      <w:sz w:val="46"/>
      <w:szCs w:val="46"/>
    </w:rPr>
  </w:style>
  <w:style w:type="paragraph" w:customStyle="1" w:styleId="Teksttreci30">
    <w:name w:val="Tekst treści (3)"/>
    <w:basedOn w:val="Normalny"/>
    <w:link w:val="Teksttreci3"/>
    <w:pPr>
      <w:spacing w:after="140" w:line="223" w:lineRule="auto"/>
      <w:jc w:val="center"/>
    </w:pPr>
    <w:rPr>
      <w:rFonts w:ascii="Arial" w:eastAsia="Arial" w:hAnsi="Arial" w:cs="Arial"/>
      <w:color w:val="F8A4BD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1331</Characters>
  <Application>Microsoft Office Word</Application>
  <DocSecurity>0</DocSecurity>
  <Lines>11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SKM_C25826022312211</dc:title>
  <dc:subject/>
  <dc:creator/>
  <cp:keywords/>
  <cp:lastModifiedBy>Admin</cp:lastModifiedBy>
  <cp:revision>3</cp:revision>
  <dcterms:created xsi:type="dcterms:W3CDTF">2026-02-23T10:25:00Z</dcterms:created>
  <dcterms:modified xsi:type="dcterms:W3CDTF">2026-02-23T10:26:00Z</dcterms:modified>
</cp:coreProperties>
</file>